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83" w:rsidRPr="00952475" w:rsidRDefault="00A63983" w:rsidP="00A63983">
      <w:pPr>
        <w:pStyle w:val="BodyText"/>
        <w:jc w:val="center"/>
        <w:rPr>
          <w:rFonts w:cs="Arial"/>
          <w:b/>
          <w:sz w:val="22"/>
          <w:szCs w:val="22"/>
          <w:lang w:val="hr-HR"/>
        </w:rPr>
      </w:pPr>
      <w:r w:rsidRPr="00952475">
        <w:rPr>
          <w:rFonts w:cs="Arial"/>
          <w:b/>
          <w:sz w:val="22"/>
          <w:szCs w:val="22"/>
          <w:lang w:val="hr-HR"/>
        </w:rPr>
        <w:t>OBRAZLOŽENJE</w:t>
      </w:r>
    </w:p>
    <w:p w:rsidR="00A63983" w:rsidRPr="00952475" w:rsidRDefault="00A63983" w:rsidP="00A63983">
      <w:pPr>
        <w:jc w:val="center"/>
        <w:rPr>
          <w:rFonts w:ascii="Arial" w:hAnsi="Arial" w:cs="Arial"/>
          <w:b/>
          <w:bCs/>
          <w:sz w:val="22"/>
          <w:szCs w:val="22"/>
        </w:rPr>
      </w:pPr>
      <w:r w:rsidRPr="00952475">
        <w:rPr>
          <w:rFonts w:ascii="Arial" w:hAnsi="Arial" w:cs="Arial"/>
          <w:b/>
          <w:sz w:val="22"/>
          <w:szCs w:val="22"/>
        </w:rPr>
        <w:t xml:space="preserve">Nacrta prijedloga Odluke o </w:t>
      </w:r>
      <w:r w:rsidRPr="00952475">
        <w:rPr>
          <w:rFonts w:ascii="Arial" w:hAnsi="Arial" w:cs="Arial"/>
          <w:b/>
          <w:bCs/>
          <w:sz w:val="22"/>
          <w:szCs w:val="22"/>
        </w:rPr>
        <w:t>komunalnom redu</w:t>
      </w:r>
    </w:p>
    <w:p w:rsidR="00A63983" w:rsidRPr="00952475" w:rsidRDefault="00A63983" w:rsidP="00A63983">
      <w:pPr>
        <w:tabs>
          <w:tab w:val="center" w:pos="4320"/>
          <w:tab w:val="right" w:pos="8640"/>
        </w:tabs>
        <w:jc w:val="both"/>
        <w:rPr>
          <w:rFonts w:ascii="Arial" w:hAnsi="Arial" w:cs="Arial"/>
          <w:b/>
          <w:sz w:val="22"/>
          <w:szCs w:val="22"/>
        </w:rPr>
      </w:pPr>
    </w:p>
    <w:p w:rsidR="00A63983" w:rsidRDefault="00A63983" w:rsidP="00A63983">
      <w:pPr>
        <w:tabs>
          <w:tab w:val="center" w:pos="4320"/>
          <w:tab w:val="right" w:pos="8640"/>
        </w:tabs>
        <w:jc w:val="both"/>
        <w:rPr>
          <w:rFonts w:ascii="Arial" w:hAnsi="Arial" w:cs="Arial"/>
          <w:sz w:val="22"/>
          <w:szCs w:val="22"/>
        </w:rPr>
      </w:pPr>
      <w:r>
        <w:rPr>
          <w:rFonts w:ascii="Arial" w:hAnsi="Arial" w:cs="Arial"/>
          <w:sz w:val="22"/>
          <w:szCs w:val="22"/>
        </w:rPr>
        <w:tab/>
      </w:r>
    </w:p>
    <w:p w:rsidR="00A63983" w:rsidRPr="00CB6B3C" w:rsidRDefault="00A63983" w:rsidP="00A63983">
      <w:pPr>
        <w:pStyle w:val="ListParagraph"/>
        <w:numPr>
          <w:ilvl w:val="0"/>
          <w:numId w:val="1"/>
        </w:numPr>
        <w:spacing w:after="160" w:line="259" w:lineRule="auto"/>
        <w:contextualSpacing/>
        <w:jc w:val="both"/>
        <w:rPr>
          <w:rFonts w:ascii="Arial" w:hAnsi="Arial" w:cs="Arial"/>
          <w:b/>
          <w:sz w:val="22"/>
          <w:szCs w:val="22"/>
        </w:rPr>
      </w:pPr>
      <w:r w:rsidRPr="00CB6B3C">
        <w:rPr>
          <w:rFonts w:ascii="Arial" w:hAnsi="Arial" w:cs="Arial"/>
          <w:b/>
          <w:sz w:val="22"/>
          <w:szCs w:val="22"/>
        </w:rPr>
        <w:t xml:space="preserve">Uvodni dio </w:t>
      </w:r>
    </w:p>
    <w:p w:rsidR="00A63983" w:rsidRPr="000258A7" w:rsidRDefault="00A63983" w:rsidP="00A63983">
      <w:pPr>
        <w:jc w:val="both"/>
        <w:rPr>
          <w:rFonts w:ascii="Arial" w:hAnsi="Arial" w:cs="Arial"/>
          <w:sz w:val="22"/>
          <w:szCs w:val="22"/>
        </w:rPr>
      </w:pPr>
      <w:r w:rsidRPr="0000619E">
        <w:rPr>
          <w:rFonts w:ascii="Arial" w:hAnsi="Arial" w:cs="Arial"/>
          <w:sz w:val="22"/>
          <w:szCs w:val="22"/>
        </w:rPr>
        <w:t xml:space="preserve">Zakon o komunalnom gospodarstvu ("Narodne novine" </w:t>
      </w:r>
      <w:r w:rsidRPr="000B252C">
        <w:rPr>
          <w:rFonts w:ascii="Arial" w:hAnsi="Arial" w:cs="Arial"/>
          <w:sz w:val="22"/>
          <w:szCs w:val="22"/>
        </w:rPr>
        <w:t xml:space="preserve">broj 68/18 i 110/18) - dalje u tekstu: </w:t>
      </w:r>
      <w:r w:rsidRPr="002C037B">
        <w:rPr>
          <w:rFonts w:ascii="Arial" w:hAnsi="Arial" w:cs="Arial"/>
          <w:sz w:val="22"/>
          <w:szCs w:val="22"/>
        </w:rPr>
        <w:t>Zakon, stupio je na snagu dana 4. kolovoza 2018. godine. Danom njegovog stupanja na snagu prestao je važiti Zakon o komunalnom gospodarstvu ("Narodne novine", broj 36/95, 70/97, 128/99, 57/00, 129/00, 59/01, 26/03 - pročišćeni tekst, 82/04, 178/04, 38/09, 79/09,</w:t>
      </w:r>
      <w:r w:rsidRPr="0000619E">
        <w:rPr>
          <w:rFonts w:ascii="Arial" w:hAnsi="Arial" w:cs="Arial"/>
          <w:sz w:val="22"/>
          <w:szCs w:val="22"/>
        </w:rPr>
        <w:t xml:space="preserve"> 153/09, 49/11, 84/11, 90/11, 144/12, 94/13, 153/13, 147/14 i 36/15</w:t>
      </w:r>
      <w:r>
        <w:rPr>
          <w:rFonts w:ascii="Arial" w:hAnsi="Arial" w:cs="Arial"/>
          <w:sz w:val="22"/>
          <w:szCs w:val="22"/>
        </w:rPr>
        <w:t>)</w:t>
      </w:r>
      <w:r w:rsidRPr="0000619E">
        <w:rPr>
          <w:rFonts w:ascii="Arial" w:hAnsi="Arial" w:cs="Arial"/>
          <w:sz w:val="22"/>
          <w:szCs w:val="22"/>
        </w:rPr>
        <w:t xml:space="preserve"> koji je prvi put donesen 1995. godine i do donošenja novog Zakona je značajan broj puta mijenjan</w:t>
      </w:r>
      <w:r>
        <w:rPr>
          <w:rFonts w:ascii="Arial" w:hAnsi="Arial" w:cs="Arial"/>
          <w:sz w:val="22"/>
          <w:szCs w:val="22"/>
        </w:rPr>
        <w:t>,</w:t>
      </w:r>
      <w:r w:rsidRPr="0000619E">
        <w:rPr>
          <w:rFonts w:ascii="Arial" w:hAnsi="Arial" w:cs="Arial"/>
          <w:sz w:val="22"/>
          <w:szCs w:val="22"/>
        </w:rPr>
        <w:t xml:space="preserve"> odnosno dopunjavan.</w:t>
      </w:r>
      <w:r>
        <w:rPr>
          <w:rFonts w:ascii="Arial" w:hAnsi="Arial" w:cs="Arial"/>
          <w:sz w:val="22"/>
          <w:szCs w:val="22"/>
        </w:rPr>
        <w:t xml:space="preserve">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Zakonom su određena načela, način obavljanja i financiranja komunalnog gospodarstva te ostala pitanja glede svrhovitog obavljanja komunalnih djelatnosti, pri čemu se pod</w:t>
      </w:r>
      <w:r>
        <w:rPr>
          <w:rFonts w:ascii="Arial" w:hAnsi="Arial" w:cs="Arial"/>
          <w:sz w:val="22"/>
          <w:szCs w:val="22"/>
        </w:rPr>
        <w:t xml:space="preserve"> pojmom komunalnog gospodarstva, </w:t>
      </w:r>
      <w:r w:rsidRPr="000258A7">
        <w:rPr>
          <w:rFonts w:ascii="Arial" w:hAnsi="Arial" w:cs="Arial"/>
          <w:sz w:val="22"/>
          <w:szCs w:val="22"/>
        </w:rPr>
        <w:t>u smislu toga Zakona</w:t>
      </w:r>
      <w:r>
        <w:rPr>
          <w:rFonts w:ascii="Arial" w:hAnsi="Arial" w:cs="Arial"/>
          <w:sz w:val="22"/>
          <w:szCs w:val="22"/>
        </w:rPr>
        <w:t>,</w:t>
      </w:r>
      <w:r w:rsidRPr="000258A7">
        <w:rPr>
          <w:rFonts w:ascii="Arial" w:hAnsi="Arial" w:cs="Arial"/>
          <w:sz w:val="22"/>
          <w:szCs w:val="22"/>
        </w:rPr>
        <w:t xml:space="preserve"> podrazumijeva obavljanje komunalnih djelatnosti, a naročito pružanje komunalnih usluga od interesa za fizičke i pravne osobe, te financiranje građenja i održavanje objekata i uređaja komunalne infrastrukture kao cjelovitog sustava na području općina, gradova i Grada Zagreba, kao i županija kada je to određeno tim Zakonom.</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Zakon o komunalnom gospodarstvu, koji je do donošenja novog</w:t>
      </w:r>
      <w:r>
        <w:rPr>
          <w:rFonts w:ascii="Arial" w:hAnsi="Arial" w:cs="Arial"/>
          <w:sz w:val="22"/>
          <w:szCs w:val="22"/>
        </w:rPr>
        <w:t xml:space="preserve"> Zakona bio na snazi,</w:t>
      </w:r>
      <w:r w:rsidRPr="000258A7">
        <w:rPr>
          <w:rFonts w:ascii="Arial" w:hAnsi="Arial" w:cs="Arial"/>
          <w:sz w:val="22"/>
          <w:szCs w:val="22"/>
        </w:rPr>
        <w:t xml:space="preserve"> u </w:t>
      </w:r>
      <w:r>
        <w:rPr>
          <w:rFonts w:ascii="Arial" w:hAnsi="Arial" w:cs="Arial"/>
          <w:sz w:val="22"/>
          <w:szCs w:val="22"/>
        </w:rPr>
        <w:t>određenom broju</w:t>
      </w:r>
      <w:r w:rsidRPr="000258A7">
        <w:rPr>
          <w:rFonts w:ascii="Arial" w:hAnsi="Arial" w:cs="Arial"/>
          <w:sz w:val="22"/>
          <w:szCs w:val="22"/>
        </w:rPr>
        <w:t xml:space="preserve"> slučajeva mijenjan </w:t>
      </w:r>
      <w:r>
        <w:rPr>
          <w:rFonts w:ascii="Arial" w:hAnsi="Arial" w:cs="Arial"/>
          <w:sz w:val="22"/>
          <w:szCs w:val="22"/>
        </w:rPr>
        <w:t xml:space="preserve">je </w:t>
      </w:r>
      <w:r w:rsidRPr="000258A7">
        <w:rPr>
          <w:rFonts w:ascii="Arial" w:hAnsi="Arial" w:cs="Arial"/>
          <w:sz w:val="22"/>
          <w:szCs w:val="22"/>
        </w:rPr>
        <w:t>drugim zakonima te su tim zakonima u većoj ili manjoj mjeri paralelno uređena pitanja vezana uz određenu komunalnu infrastrukturu, njezino građenje i financiranje njezina građenja</w:t>
      </w:r>
      <w:r>
        <w:rPr>
          <w:rFonts w:ascii="Arial" w:hAnsi="Arial" w:cs="Arial"/>
          <w:sz w:val="22"/>
          <w:szCs w:val="22"/>
        </w:rPr>
        <w:t xml:space="preserve"> odnosno definiranja</w:t>
      </w:r>
      <w:r w:rsidRPr="000258A7">
        <w:rPr>
          <w:rFonts w:ascii="Arial" w:hAnsi="Arial" w:cs="Arial"/>
          <w:sz w:val="22"/>
          <w:szCs w:val="22"/>
        </w:rPr>
        <w:t xml:space="preserve"> određeni</w:t>
      </w:r>
      <w:r>
        <w:rPr>
          <w:rFonts w:ascii="Arial" w:hAnsi="Arial" w:cs="Arial"/>
          <w:sz w:val="22"/>
          <w:szCs w:val="22"/>
        </w:rPr>
        <w:t>h</w:t>
      </w:r>
      <w:r w:rsidRPr="000258A7">
        <w:rPr>
          <w:rFonts w:ascii="Arial" w:hAnsi="Arial" w:cs="Arial"/>
          <w:sz w:val="22"/>
          <w:szCs w:val="22"/>
        </w:rPr>
        <w:t xml:space="preserve"> komunaln</w:t>
      </w:r>
      <w:r>
        <w:rPr>
          <w:rFonts w:ascii="Arial" w:hAnsi="Arial" w:cs="Arial"/>
          <w:sz w:val="22"/>
          <w:szCs w:val="22"/>
        </w:rPr>
        <w:t xml:space="preserve">ih djelatnosti.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 xml:space="preserve">Kroz provedbu Zakona o komunalnom gospodarstvu, u dijelu koji se odnosi na postupanje komunalnih redara, uočeni su određeni nedostatci koji su posljedično ograničavali obavljanje samog nadzora. Prije svega, tim </w:t>
      </w:r>
      <w:r>
        <w:rPr>
          <w:rFonts w:ascii="Arial" w:hAnsi="Arial" w:cs="Arial"/>
          <w:sz w:val="22"/>
          <w:szCs w:val="22"/>
        </w:rPr>
        <w:t xml:space="preserve">zakonskim </w:t>
      </w:r>
      <w:r w:rsidRPr="000258A7">
        <w:rPr>
          <w:rFonts w:ascii="Arial" w:hAnsi="Arial" w:cs="Arial"/>
          <w:sz w:val="22"/>
          <w:szCs w:val="22"/>
        </w:rPr>
        <w:t>propisom nije bila pred</w:t>
      </w:r>
      <w:r>
        <w:rPr>
          <w:rFonts w:ascii="Arial" w:hAnsi="Arial" w:cs="Arial"/>
          <w:sz w:val="22"/>
          <w:szCs w:val="22"/>
        </w:rPr>
        <w:t>viđena mogućnost da komunalni re</w:t>
      </w:r>
      <w:r w:rsidRPr="000258A7">
        <w:rPr>
          <w:rFonts w:ascii="Arial" w:hAnsi="Arial" w:cs="Arial"/>
          <w:sz w:val="22"/>
          <w:szCs w:val="22"/>
        </w:rPr>
        <w:t>dar utvrdi identitet građana prikupljanjem njihovih osobnih podataka, a što je stupanjem na snagu novog Zakona</w:t>
      </w:r>
      <w:r>
        <w:rPr>
          <w:rFonts w:ascii="Arial" w:hAnsi="Arial" w:cs="Arial"/>
          <w:sz w:val="22"/>
          <w:szCs w:val="22"/>
        </w:rPr>
        <w:t>,</w:t>
      </w:r>
      <w:r w:rsidRPr="000258A7">
        <w:rPr>
          <w:rFonts w:ascii="Arial" w:hAnsi="Arial" w:cs="Arial"/>
          <w:sz w:val="22"/>
          <w:szCs w:val="22"/>
        </w:rPr>
        <w:t xml:space="preserve"> koji propisuje navedenu mogućnost, </w:t>
      </w:r>
      <w:r>
        <w:rPr>
          <w:rFonts w:ascii="Arial" w:hAnsi="Arial" w:cs="Arial"/>
          <w:sz w:val="22"/>
          <w:szCs w:val="22"/>
        </w:rPr>
        <w:t>omogućeno</w:t>
      </w:r>
      <w:r w:rsidRPr="000258A7">
        <w:rPr>
          <w:rFonts w:ascii="Arial" w:hAnsi="Arial" w:cs="Arial"/>
          <w:sz w:val="22"/>
          <w:szCs w:val="22"/>
        </w:rPr>
        <w:t>.</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Donošenjem novih zakona te izmjenama i dopunama zakona koji su stupili na snagu (</w:t>
      </w:r>
      <w:r>
        <w:rPr>
          <w:rFonts w:ascii="Arial" w:hAnsi="Arial" w:cs="Arial"/>
          <w:sz w:val="22"/>
          <w:szCs w:val="22"/>
        </w:rPr>
        <w:t xml:space="preserve">propisi </w:t>
      </w:r>
      <w:r w:rsidRPr="000258A7">
        <w:rPr>
          <w:rFonts w:ascii="Arial" w:hAnsi="Arial" w:cs="Arial"/>
          <w:sz w:val="22"/>
          <w:szCs w:val="22"/>
        </w:rPr>
        <w:t xml:space="preserve">o cestama, </w:t>
      </w:r>
      <w:r>
        <w:rPr>
          <w:rFonts w:ascii="Arial" w:hAnsi="Arial" w:cs="Arial"/>
          <w:sz w:val="22"/>
          <w:szCs w:val="22"/>
        </w:rPr>
        <w:t>propisi o</w:t>
      </w:r>
      <w:r w:rsidRPr="000258A7">
        <w:rPr>
          <w:rFonts w:ascii="Arial" w:hAnsi="Arial" w:cs="Arial"/>
          <w:sz w:val="22"/>
          <w:szCs w:val="22"/>
        </w:rPr>
        <w:t xml:space="preserve"> održivom gospodarenju otpadom, </w:t>
      </w:r>
      <w:r>
        <w:rPr>
          <w:rFonts w:ascii="Arial" w:hAnsi="Arial" w:cs="Arial"/>
          <w:sz w:val="22"/>
          <w:szCs w:val="22"/>
        </w:rPr>
        <w:t>propisi o</w:t>
      </w:r>
      <w:r w:rsidRPr="000258A7">
        <w:rPr>
          <w:rFonts w:ascii="Arial" w:hAnsi="Arial" w:cs="Arial"/>
          <w:sz w:val="22"/>
          <w:szCs w:val="22"/>
        </w:rPr>
        <w:t xml:space="preserve"> građevinskoj inspekciji, </w:t>
      </w:r>
      <w:r>
        <w:rPr>
          <w:rFonts w:ascii="Arial" w:hAnsi="Arial" w:cs="Arial"/>
          <w:sz w:val="22"/>
          <w:szCs w:val="22"/>
        </w:rPr>
        <w:t>propisi o</w:t>
      </w:r>
      <w:r w:rsidRPr="000258A7">
        <w:rPr>
          <w:rFonts w:ascii="Arial" w:hAnsi="Arial" w:cs="Arial"/>
          <w:sz w:val="22"/>
          <w:szCs w:val="22"/>
        </w:rPr>
        <w:t xml:space="preserve"> zaštiti od buke, </w:t>
      </w:r>
      <w:r>
        <w:rPr>
          <w:rFonts w:ascii="Arial" w:hAnsi="Arial" w:cs="Arial"/>
          <w:sz w:val="22"/>
          <w:szCs w:val="22"/>
        </w:rPr>
        <w:t>propisi</w:t>
      </w:r>
      <w:r w:rsidRPr="000258A7">
        <w:rPr>
          <w:rFonts w:ascii="Arial" w:hAnsi="Arial" w:cs="Arial"/>
          <w:sz w:val="22"/>
          <w:szCs w:val="22"/>
        </w:rPr>
        <w:t xml:space="preserve"> o zaštiti životinja) utvrđena je ili proširena nadležnost za postupanje komunalnog redarstva. Djelokrug rada se tijekom vremena znatno proširio te ne obuhvaća isključivo nadzor komunalnog reda, nego i drugih područja, primjerice područja zaštite od buke, zaštite okoliša ili zaštite životinja. Pri tome se ovlasti redara određuju na način da se ti zakoni pozivaju na nove ovlasti, koje nisu bile obuhvaćene samim Zakonom o komunalnom gospodarstvu.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 xml:space="preserve">Primjera radi, Zakon o zaštiti životinja ("Narodne novine" broj 102/17), u članku 80. </w:t>
      </w:r>
      <w:r w:rsidRPr="007D6911">
        <w:rPr>
          <w:rFonts w:ascii="Arial" w:hAnsi="Arial" w:cs="Arial"/>
          <w:sz w:val="22"/>
          <w:szCs w:val="22"/>
        </w:rPr>
        <w:t>stavku 1.,</w:t>
      </w:r>
      <w:r w:rsidRPr="000258A7">
        <w:rPr>
          <w:rFonts w:ascii="Arial" w:hAnsi="Arial" w:cs="Arial"/>
          <w:sz w:val="22"/>
          <w:szCs w:val="22"/>
        </w:rPr>
        <w:t xml:space="preserve"> među ovlasti ubraja kako komunalni redar može pregledati isprave na temelju kojih može utvrditi identitet stranke i drugih osoba nazočnih nadzoru. Dakle, navedenim zakonom propisana je posve nova ovlast koja nije bila navedena Zakonom o komunalnom gospodarstvu, kao i druga dodatna ovlaštenja, kao što su ulazak u prostore/prostorije u kojima se drže kućni ljubimci, uzimanje izjava stranaka i drugih osoba, prikupljanje dokumentacije ili očitavanje mikročipa.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Sličan primjer nalazio se i u Zakonu o građevinskoj inspekciji ("Narodne novine" broj 153/13) koji u članku 43. stavku 2. propisuje kako je komunalni redar u provedbi nadzora ovlašten zatražiti i pregledati isprave (osobna iskaznica, putovnica i slično) na temelju kojih se može utvrditi identitet stranke kao i drugih osoba nazočnih nadzoru.</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lastRenderedPageBreak/>
        <w:t xml:space="preserve">Prethodno navedene ovlasti do sada nisu bile obuhvaćene Zakonom o komunalnom gospodarstvu, kao osnovnom propisu kojim se uređuju ovlasti redara. Stupanjem na snagu novog Zakona one su usklađene, a što posljedično pridonosi jasnije uređenom pravnom položaju komunalnih redara.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Brojni propisi koji su trenutno na snazi, a predviđaju da su za provedbu nadzora nadležni komunalni redari, uopće ne uzimaju u obzir osposobljenost komunalnih redara za obavljanje određene vrste posla. Propisani minimalni IV. stupanj stručne spreme komunalnih redara ne udovoljava zahtjevima preuzetih novih poslova, pogotovo s obzirom na specifičnosti različitih područja koja su stavljena u njihovu nadležnost. Zakon stoga propisuje kako komunalni redar mora imati najmanje gimnazijsko srednjoškolsko obrazovanje ili četverogodišnje strukovno srednjoškolsko obrazovanje.</w:t>
      </w:r>
    </w:p>
    <w:p w:rsidR="00A63983" w:rsidRPr="000258A7" w:rsidRDefault="00A63983" w:rsidP="00A63983">
      <w:pPr>
        <w:ind w:firstLine="360"/>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Novi Zakon osigurao je normativne uvjete kako bi se nejasnoće uočene u provedbi razriješile te kako bi se poboljšali uvjeti za provedbu komunalnog reda na području jedinica lokalne samouprave.</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S tim u vezi, članak 130. Zakona propisuje da će jedinice lokalne samouprave donijeti odluke o komunalnom redu u roku</w:t>
      </w:r>
      <w:r>
        <w:rPr>
          <w:rFonts w:ascii="Arial" w:hAnsi="Arial" w:cs="Arial"/>
          <w:sz w:val="22"/>
          <w:szCs w:val="22"/>
        </w:rPr>
        <w:t xml:space="preserve"> od godinu dana od dana stupanja</w:t>
      </w:r>
      <w:r w:rsidRPr="000258A7">
        <w:rPr>
          <w:rFonts w:ascii="Arial" w:hAnsi="Arial" w:cs="Arial"/>
          <w:sz w:val="22"/>
          <w:szCs w:val="22"/>
        </w:rPr>
        <w:t xml:space="preserve"> na snagu navedenog Zakona.</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 xml:space="preserve">Člankom 104. stavkom 1. </w:t>
      </w:r>
      <w:r>
        <w:rPr>
          <w:rFonts w:ascii="Arial" w:hAnsi="Arial" w:cs="Arial"/>
          <w:sz w:val="22"/>
          <w:szCs w:val="22"/>
        </w:rPr>
        <w:t xml:space="preserve">Zakona </w:t>
      </w:r>
      <w:r w:rsidRPr="000258A7">
        <w:rPr>
          <w:rFonts w:ascii="Arial" w:hAnsi="Arial" w:cs="Arial"/>
          <w:sz w:val="22"/>
          <w:szCs w:val="22"/>
        </w:rPr>
        <w:t>određeno je kako u svrhu uređenja naselja te uspostave i održavanja komunalnog reda u naselju predstavničko tijelo jedinice lokalne samouprave donosi odluku o komunalnom redu kojom se propisuje:</w:t>
      </w:r>
    </w:p>
    <w:p w:rsidR="00A63983" w:rsidRPr="000258A7" w:rsidRDefault="00A63983" w:rsidP="00A63983">
      <w:pPr>
        <w:jc w:val="both"/>
        <w:rPr>
          <w:rFonts w:ascii="Arial" w:hAnsi="Arial" w:cs="Arial"/>
          <w:sz w:val="22"/>
          <w:szCs w:val="22"/>
        </w:rPr>
      </w:pPr>
    </w:p>
    <w:p w:rsidR="00A63983" w:rsidRPr="000258A7" w:rsidRDefault="00A63983" w:rsidP="00A63983">
      <w:pPr>
        <w:pStyle w:val="ListParagraph"/>
        <w:numPr>
          <w:ilvl w:val="0"/>
          <w:numId w:val="3"/>
        </w:numPr>
        <w:jc w:val="both"/>
        <w:rPr>
          <w:rFonts w:ascii="Arial" w:hAnsi="Arial" w:cs="Arial"/>
          <w:sz w:val="22"/>
          <w:szCs w:val="22"/>
        </w:rPr>
      </w:pPr>
      <w:r w:rsidRPr="000258A7">
        <w:rPr>
          <w:rFonts w:ascii="Arial" w:hAnsi="Arial" w:cs="Arial"/>
          <w:sz w:val="22"/>
          <w:szCs w:val="22"/>
        </w:rPr>
        <w:t xml:space="preserve">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0258A7">
        <w:rPr>
          <w:rFonts w:ascii="Arial" w:hAnsi="Arial" w:cs="Arial"/>
          <w:sz w:val="22"/>
          <w:szCs w:val="22"/>
        </w:rPr>
        <w:t>dimovodnih</w:t>
      </w:r>
      <w:proofErr w:type="spellEnd"/>
      <w:r w:rsidRPr="000258A7">
        <w:rPr>
          <w:rFonts w:ascii="Arial" w:hAnsi="Arial" w:cs="Arial"/>
          <w:sz w:val="22"/>
          <w:szCs w:val="22"/>
        </w:rPr>
        <w:t>, zajedničkih antenskih sustava i drugih uređaja na tim zgradama koji se prema posebnim propisima grade bez građevinske dozvole i glavnog projekta</w:t>
      </w:r>
      <w:r>
        <w:rPr>
          <w:rFonts w:ascii="Arial" w:hAnsi="Arial" w:cs="Arial"/>
          <w:sz w:val="22"/>
          <w:szCs w:val="22"/>
        </w:rPr>
        <w:t>,</w:t>
      </w:r>
    </w:p>
    <w:p w:rsidR="00A63983" w:rsidRPr="000258A7" w:rsidRDefault="00A63983" w:rsidP="00A63983">
      <w:pPr>
        <w:jc w:val="both"/>
        <w:rPr>
          <w:rFonts w:ascii="Arial" w:hAnsi="Arial" w:cs="Arial"/>
          <w:sz w:val="22"/>
          <w:szCs w:val="22"/>
        </w:rPr>
      </w:pPr>
    </w:p>
    <w:p w:rsidR="00A63983" w:rsidRPr="000258A7" w:rsidRDefault="00A63983" w:rsidP="00A63983">
      <w:pPr>
        <w:pStyle w:val="ListParagraph"/>
        <w:numPr>
          <w:ilvl w:val="0"/>
          <w:numId w:val="3"/>
        </w:numPr>
        <w:jc w:val="both"/>
        <w:rPr>
          <w:rFonts w:ascii="Arial" w:hAnsi="Arial" w:cs="Arial"/>
          <w:sz w:val="22"/>
          <w:szCs w:val="22"/>
        </w:rPr>
      </w:pPr>
      <w:r w:rsidRPr="000258A7">
        <w:rPr>
          <w:rFonts w:ascii="Arial" w:hAnsi="Arial" w:cs="Arial"/>
          <w:sz w:val="22"/>
          <w:szCs w:val="22"/>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r>
        <w:rPr>
          <w:rFonts w:ascii="Arial" w:hAnsi="Arial" w:cs="Arial"/>
          <w:sz w:val="22"/>
          <w:szCs w:val="22"/>
        </w:rPr>
        <w:t>,</w:t>
      </w:r>
    </w:p>
    <w:p w:rsidR="00A63983" w:rsidRPr="000258A7" w:rsidRDefault="00A63983" w:rsidP="00A63983">
      <w:pPr>
        <w:jc w:val="both"/>
        <w:rPr>
          <w:rFonts w:ascii="Arial" w:hAnsi="Arial" w:cs="Arial"/>
          <w:sz w:val="22"/>
          <w:szCs w:val="22"/>
        </w:rPr>
      </w:pPr>
    </w:p>
    <w:p w:rsidR="00A63983" w:rsidRPr="000258A7" w:rsidRDefault="00A63983" w:rsidP="00A63983">
      <w:pPr>
        <w:pStyle w:val="ListParagraph"/>
        <w:numPr>
          <w:ilvl w:val="0"/>
          <w:numId w:val="3"/>
        </w:numPr>
        <w:jc w:val="both"/>
        <w:rPr>
          <w:rFonts w:ascii="Arial" w:hAnsi="Arial" w:cs="Arial"/>
          <w:sz w:val="22"/>
          <w:szCs w:val="22"/>
        </w:rPr>
      </w:pPr>
      <w:r w:rsidRPr="000258A7">
        <w:rPr>
          <w:rFonts w:ascii="Arial" w:hAnsi="Arial" w:cs="Arial"/>
          <w:sz w:val="22"/>
          <w:szCs w:val="22"/>
        </w:rPr>
        <w:t>uvjete korištenja javnih parkirališta, javnih garaža, nerazvrstanih cesta i drugih površina javne namjene za parkiranje vozila</w:t>
      </w:r>
      <w:r>
        <w:rPr>
          <w:rFonts w:ascii="Arial" w:hAnsi="Arial" w:cs="Arial"/>
          <w:sz w:val="22"/>
          <w:szCs w:val="22"/>
        </w:rPr>
        <w:t>,</w:t>
      </w:r>
    </w:p>
    <w:p w:rsidR="00A63983" w:rsidRPr="000258A7" w:rsidRDefault="00A63983" w:rsidP="00A63983">
      <w:pPr>
        <w:jc w:val="both"/>
        <w:rPr>
          <w:rFonts w:ascii="Arial" w:hAnsi="Arial" w:cs="Arial"/>
          <w:sz w:val="22"/>
          <w:szCs w:val="22"/>
        </w:rPr>
      </w:pPr>
    </w:p>
    <w:p w:rsidR="00A63983" w:rsidRPr="000258A7" w:rsidRDefault="00A63983" w:rsidP="00A63983">
      <w:pPr>
        <w:pStyle w:val="ListParagraph"/>
        <w:numPr>
          <w:ilvl w:val="0"/>
          <w:numId w:val="3"/>
        </w:numPr>
        <w:jc w:val="both"/>
        <w:rPr>
          <w:rFonts w:ascii="Arial" w:hAnsi="Arial" w:cs="Arial"/>
          <w:sz w:val="22"/>
          <w:szCs w:val="22"/>
        </w:rPr>
      </w:pPr>
      <w:r w:rsidRPr="000258A7">
        <w:rPr>
          <w:rFonts w:ascii="Arial" w:hAnsi="Arial" w:cs="Arial"/>
          <w:sz w:val="22"/>
          <w:szCs w:val="22"/>
        </w:rPr>
        <w:t>održavanje čistoće i čuvanje površina javne namjene, uključujući uklanjanje snijega i leda s tih površina.</w:t>
      </w:r>
    </w:p>
    <w:p w:rsidR="00A63983" w:rsidRPr="000258A7" w:rsidRDefault="00A63983" w:rsidP="00A63983">
      <w:pPr>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 xml:space="preserve">Uvjeti i način postavljanja klimatizacijskih uređaja, </w:t>
      </w:r>
      <w:proofErr w:type="spellStart"/>
      <w:r w:rsidRPr="000258A7">
        <w:rPr>
          <w:rFonts w:ascii="Arial" w:hAnsi="Arial" w:cs="Arial"/>
          <w:sz w:val="22"/>
          <w:szCs w:val="22"/>
        </w:rPr>
        <w:t>dimovodnih</w:t>
      </w:r>
      <w:proofErr w:type="spellEnd"/>
      <w:r w:rsidRPr="000258A7">
        <w:rPr>
          <w:rFonts w:ascii="Arial" w:hAnsi="Arial" w:cs="Arial"/>
          <w:sz w:val="22"/>
          <w:szCs w:val="22"/>
        </w:rPr>
        <w:t xml:space="preserve">, zajedničkih antenskih sustava i drugih uređaja na zgradama koji se prema posebnim propisima grade bez građevinske dozvole i glavnog projekta do sada nisu bili regulirani niti jednim zakonskim propisom. Najbliže uređenje navedene tematike nalazimo u Zakonu o građevinskoj inspekciji ("Narodne </w:t>
      </w:r>
      <w:r w:rsidRPr="007D6911">
        <w:rPr>
          <w:rFonts w:ascii="Arial" w:hAnsi="Arial" w:cs="Arial"/>
          <w:sz w:val="22"/>
          <w:szCs w:val="22"/>
        </w:rPr>
        <w:t xml:space="preserve">novine" broj 153/13), </w:t>
      </w:r>
      <w:r w:rsidRPr="00AF0D20">
        <w:rPr>
          <w:rFonts w:ascii="Arial" w:hAnsi="Arial" w:cs="Arial"/>
          <w:sz w:val="22"/>
          <w:szCs w:val="22"/>
        </w:rPr>
        <w:t>koji u članku 51. propisuje da u provedbi nadzora komunalni redar ima pravo i obvezu, u skladu s Zakonom, strankama narediti uklanjanje zahvata u prostoru koji nije građenje. Zakon u članku 104. stavku 1. podstavku 1. propisuje da odluka o komunalnom redu sadrži odredbe koje se odnose na utvrđivanje uvjeta i načina postavljanja</w:t>
      </w:r>
      <w:r w:rsidRPr="000258A7">
        <w:rPr>
          <w:rFonts w:ascii="Arial" w:hAnsi="Arial" w:cs="Arial"/>
          <w:sz w:val="22"/>
          <w:szCs w:val="22"/>
        </w:rPr>
        <w:t xml:space="preserve"> prethodno navedenih uređaja, čime se ostvaruju uvjeti za njihovo </w:t>
      </w:r>
      <w:r w:rsidRPr="000258A7">
        <w:rPr>
          <w:rFonts w:ascii="Arial" w:hAnsi="Arial" w:cs="Arial"/>
          <w:sz w:val="22"/>
          <w:szCs w:val="22"/>
          <w:shd w:val="clear" w:color="auto" w:fill="FCFCFC"/>
        </w:rPr>
        <w:t xml:space="preserve">preciznije reguliranje, kao i sankcioniranje osoba koji navedene predmete postave ili smjeste suprotno utvrđenim uvjetima. </w:t>
      </w:r>
    </w:p>
    <w:p w:rsidR="00A63983" w:rsidRPr="000258A7" w:rsidRDefault="00A63983" w:rsidP="00A63983">
      <w:pPr>
        <w:rPr>
          <w:rFonts w:ascii="Arial" w:hAnsi="Arial" w:cs="Arial"/>
          <w:sz w:val="22"/>
          <w:szCs w:val="22"/>
        </w:rPr>
      </w:pPr>
    </w:p>
    <w:p w:rsidR="00A63983" w:rsidRDefault="00A63983" w:rsidP="00A63983">
      <w:pPr>
        <w:jc w:val="both"/>
        <w:rPr>
          <w:rFonts w:ascii="Arial" w:hAnsi="Arial" w:cs="Arial"/>
          <w:sz w:val="22"/>
          <w:szCs w:val="22"/>
        </w:rPr>
      </w:pPr>
      <w:r w:rsidRPr="000258A7">
        <w:rPr>
          <w:rFonts w:ascii="Arial" w:hAnsi="Arial" w:cs="Arial"/>
          <w:sz w:val="22"/>
          <w:szCs w:val="22"/>
        </w:rPr>
        <w:t>Komunalni redar je nadležan narediti fizičkim i pravnim osobama radnje u s</w:t>
      </w:r>
      <w:r>
        <w:rPr>
          <w:rFonts w:ascii="Arial" w:hAnsi="Arial" w:cs="Arial"/>
          <w:sz w:val="22"/>
          <w:szCs w:val="22"/>
        </w:rPr>
        <w:t>vrhu održavanja komunalnog reda. M</w:t>
      </w:r>
      <w:r w:rsidRPr="000258A7">
        <w:rPr>
          <w:rFonts w:ascii="Arial" w:hAnsi="Arial" w:cs="Arial"/>
          <w:sz w:val="22"/>
          <w:szCs w:val="22"/>
        </w:rPr>
        <w:t xml:space="preserve">eđutim, za njegovo postupanje je neophodno utvrditi da li se radi o površini </w:t>
      </w:r>
      <w:r w:rsidRPr="000258A7">
        <w:rPr>
          <w:rFonts w:ascii="Arial" w:hAnsi="Arial" w:cs="Arial"/>
          <w:sz w:val="22"/>
          <w:szCs w:val="22"/>
        </w:rPr>
        <w:lastRenderedPageBreak/>
        <w:t xml:space="preserve">koja udovoljava kriteriju površine javne namjene, dakle, radi li se o površini čije je korištenje namijenjeno svima i pod jednakim uvjetima. Izmjena u odnosu na prethodno važeći Zakon o komunalnom gospodarstvu je ta što je nadležnost komunalnog redara proširena i na </w:t>
      </w:r>
      <w:r>
        <w:rPr>
          <w:rFonts w:ascii="Arial" w:hAnsi="Arial" w:cs="Arial"/>
          <w:sz w:val="22"/>
          <w:szCs w:val="22"/>
        </w:rPr>
        <w:t>zemljišta</w:t>
      </w:r>
      <w:r w:rsidRPr="000258A7">
        <w:rPr>
          <w:rFonts w:ascii="Arial" w:hAnsi="Arial" w:cs="Arial"/>
          <w:sz w:val="22"/>
          <w:szCs w:val="22"/>
        </w:rPr>
        <w:t xml:space="preserve"> koje se nalaze u vlasništ</w:t>
      </w:r>
      <w:r>
        <w:rPr>
          <w:rFonts w:ascii="Arial" w:hAnsi="Arial" w:cs="Arial"/>
          <w:sz w:val="22"/>
          <w:szCs w:val="22"/>
        </w:rPr>
        <w:t xml:space="preserve">vu jedinice lokalne samouprave, </w:t>
      </w:r>
      <w:r w:rsidRPr="000258A7">
        <w:rPr>
          <w:rFonts w:ascii="Arial" w:hAnsi="Arial" w:cs="Arial"/>
          <w:sz w:val="22"/>
          <w:szCs w:val="22"/>
        </w:rPr>
        <w:t xml:space="preserve">stoga su kao sadržaj Odluke o komunalnom redu predviđene odredbe koji se odnose </w:t>
      </w:r>
      <w:r>
        <w:rPr>
          <w:rFonts w:ascii="Arial" w:hAnsi="Arial" w:cs="Arial"/>
          <w:sz w:val="22"/>
          <w:szCs w:val="22"/>
        </w:rPr>
        <w:t>na zemljišta u vlasništvu Grada Rijeke za gospodarske i druge svrhe.</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Odredbe Odluke o komunalnom redu, u dijelu koji se odnosi na komunalni red i mjere za njegovo provođenje</w:t>
      </w:r>
      <w:r>
        <w:rPr>
          <w:rFonts w:ascii="Arial" w:hAnsi="Arial" w:cs="Arial"/>
          <w:sz w:val="22"/>
          <w:szCs w:val="22"/>
        </w:rPr>
        <w:t xml:space="preserve"> na površinama javne namjene</w:t>
      </w:r>
      <w:r w:rsidRPr="000258A7">
        <w:rPr>
          <w:rFonts w:ascii="Arial" w:hAnsi="Arial" w:cs="Arial"/>
          <w:sz w:val="22"/>
          <w:szCs w:val="22"/>
        </w:rPr>
        <w:t xml:space="preserve">, na odgovarajući se </w:t>
      </w:r>
      <w:r>
        <w:rPr>
          <w:rFonts w:ascii="Arial" w:hAnsi="Arial" w:cs="Arial"/>
          <w:sz w:val="22"/>
          <w:szCs w:val="22"/>
        </w:rPr>
        <w:t xml:space="preserve">način </w:t>
      </w:r>
      <w:r w:rsidRPr="000258A7">
        <w:rPr>
          <w:rFonts w:ascii="Arial" w:hAnsi="Arial" w:cs="Arial"/>
          <w:sz w:val="22"/>
          <w:szCs w:val="22"/>
        </w:rPr>
        <w:t xml:space="preserve">primjenjuju i na </w:t>
      </w:r>
      <w:r>
        <w:rPr>
          <w:rFonts w:ascii="Arial" w:hAnsi="Arial" w:cs="Arial"/>
          <w:sz w:val="22"/>
          <w:szCs w:val="22"/>
        </w:rPr>
        <w:t xml:space="preserve">zemljišta u vlasništvu Grada Rijeke za gospodarske i druge svrhe, </w:t>
      </w:r>
      <w:r w:rsidRPr="000258A7">
        <w:rPr>
          <w:rFonts w:ascii="Arial" w:hAnsi="Arial" w:cs="Arial"/>
          <w:sz w:val="22"/>
          <w:szCs w:val="22"/>
        </w:rPr>
        <w:t xml:space="preserve">javna parkirališta, nerazvrstane ceste i druge površine javne namjene za parkiranje vozila, a koji su uređeni drugim zakonskim, </w:t>
      </w:r>
      <w:proofErr w:type="spellStart"/>
      <w:r w:rsidRPr="000258A7">
        <w:rPr>
          <w:rFonts w:ascii="Arial" w:hAnsi="Arial" w:cs="Arial"/>
          <w:sz w:val="22"/>
          <w:szCs w:val="22"/>
        </w:rPr>
        <w:t>podzakonskim</w:t>
      </w:r>
      <w:proofErr w:type="spellEnd"/>
      <w:r w:rsidRPr="000258A7">
        <w:rPr>
          <w:rFonts w:ascii="Arial" w:hAnsi="Arial" w:cs="Arial"/>
          <w:sz w:val="22"/>
          <w:szCs w:val="22"/>
        </w:rPr>
        <w:t xml:space="preserve"> i općim aktima.</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Pr>
          <w:rFonts w:ascii="Arial" w:hAnsi="Arial" w:cs="Arial"/>
          <w:sz w:val="22"/>
          <w:szCs w:val="22"/>
        </w:rPr>
        <w:t>Sukladno navedenom, navedene izmjene u propisima potrebno je odgovarajuće ugraditi u Odluku o komunalnom redu.</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Nadalje, Zakon o održivom gospodarenju otpadom</w:t>
      </w:r>
      <w:r>
        <w:rPr>
          <w:rFonts w:ascii="Arial" w:hAnsi="Arial" w:cs="Arial"/>
          <w:sz w:val="22"/>
          <w:szCs w:val="22"/>
        </w:rPr>
        <w:t xml:space="preserve"> </w:t>
      </w:r>
      <w:r w:rsidRPr="00812F10">
        <w:rPr>
          <w:rFonts w:ascii="Arial" w:hAnsi="Arial" w:cs="Arial"/>
          <w:sz w:val="22"/>
          <w:szCs w:val="22"/>
        </w:rPr>
        <w:t xml:space="preserve">(„Narodne novine“ broj 94/13 i 73/17)  </w:t>
      </w:r>
      <w:r w:rsidRPr="00536094">
        <w:rPr>
          <w:rFonts w:ascii="Arial" w:hAnsi="Arial" w:cs="Arial"/>
          <w:sz w:val="22"/>
          <w:szCs w:val="22"/>
        </w:rPr>
        <w:t>utvrđuje mjere za sprječavanje ili smanjenje štetnog djelovanja otpada na ljudsko zdravlje i okoliš, na način smanjenja količina otpada u nastanku i/ili proizvodnji te uređuje gospodarenje otpadom bez</w:t>
      </w:r>
      <w:r w:rsidRPr="000258A7">
        <w:rPr>
          <w:rFonts w:ascii="Arial" w:hAnsi="Arial" w:cs="Arial"/>
          <w:sz w:val="22"/>
          <w:szCs w:val="22"/>
        </w:rPr>
        <w:t xml:space="preserve"> uporabe rizičnih postupaka po ljudsko zdravlje i okoliš, uz korištenje vrijednih svojstva otpada. Odredbe toga Zakona utvrđuju sastav gospodarenja otpadom uključujući red prvenstva gospodarenja otpadom, načela, ciljeve i način gospodarenja otpadom, strateške i programske dokumente u gospodarenju otpadom, nadležnosti i obveze u gospodarenju otpadom, prekogranični promet otpada, informacijski sustav gospodarenja otpadom te upravni i inspekcijski nadzor nad gospodarenjem otpadom.</w:t>
      </w:r>
    </w:p>
    <w:p w:rsidR="00A63983" w:rsidRPr="000258A7" w:rsidRDefault="00A63983" w:rsidP="00A63983">
      <w:pPr>
        <w:ind w:firstLine="360"/>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2267B9">
        <w:rPr>
          <w:rFonts w:ascii="Arial" w:hAnsi="Arial" w:cs="Arial"/>
          <w:sz w:val="22"/>
          <w:szCs w:val="22"/>
        </w:rPr>
        <w:t xml:space="preserve">Gospodarenje otpadom spada u djelatnost od posebnog interesa za Republiku Hrvatsku, a sam sustav gospodarenja otpadom predstavlja jedno od složenijih i zahtjevnijih pitanja unutar područja zaštite okoliša. Gospodarenje otpadom regulirano je Zakonom o održivom gospodarenju otpadom Uredbom o gospodarenju komunalnim otpadom  („Narodne novine“ broj 50/17) te nizom </w:t>
      </w:r>
      <w:proofErr w:type="spellStart"/>
      <w:r w:rsidRPr="002267B9">
        <w:rPr>
          <w:rFonts w:ascii="Arial" w:hAnsi="Arial" w:cs="Arial"/>
          <w:sz w:val="22"/>
          <w:szCs w:val="22"/>
        </w:rPr>
        <w:t>podzakonskih</w:t>
      </w:r>
      <w:proofErr w:type="spellEnd"/>
      <w:r w:rsidRPr="002267B9">
        <w:rPr>
          <w:rFonts w:ascii="Arial" w:hAnsi="Arial" w:cs="Arial"/>
          <w:sz w:val="22"/>
          <w:szCs w:val="22"/>
        </w:rPr>
        <w:t xml:space="preserve"> propisa koji u određenom dijelu uređuju ovu problematiku.</w:t>
      </w:r>
      <w:r>
        <w:rPr>
          <w:rFonts w:ascii="Arial" w:hAnsi="Arial" w:cs="Arial"/>
          <w:sz w:val="22"/>
          <w:szCs w:val="22"/>
        </w:rPr>
        <w:t xml:space="preserve"> </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Na temelju članka 179. stavka 5. Zakona o održivom gospodarenju otpadom, jedinice lokalne samouprave dužne su donijeti odluku o načinu pružanja javne usluge prikupljanja miješanog komunalnog otpada i biorazgradivog komunalnog otpada. Javna usluga prikupljanja miješanog komunalnog i biorazgradivog komunalnog otpada smatra se uslugom od općeg interesa, a jedinica lokalne samouprave dužna je organizirati spomenutu uslugu na kvalitetan, postojan i ekonomski učinkovit način u skladu s načelima održivog razvoja, zaštite okoliša i gospodarenja otpadom. Zakon o održivom gospodarenju otpadom predviđa ograničenja u svezi najveće dopuštene mase biorazgradivog komunalnog otpada koje se godišnje smije odložiti na svim odlagalištima i neusklađenim odlagalištima u Republici Hrvatskoj. Kako bi se jedinice lokalne samouprave potaknulo na smanjenje količina otpada na svom području</w:t>
      </w:r>
      <w:r>
        <w:rPr>
          <w:rFonts w:ascii="Arial" w:hAnsi="Arial" w:cs="Arial"/>
          <w:sz w:val="22"/>
          <w:szCs w:val="22"/>
        </w:rPr>
        <w:t xml:space="preserve"> propisana je obveza plaćanja</w:t>
      </w:r>
      <w:r w:rsidRPr="000258A7">
        <w:rPr>
          <w:rFonts w:ascii="Arial" w:hAnsi="Arial" w:cs="Arial"/>
          <w:sz w:val="22"/>
          <w:szCs w:val="22"/>
        </w:rPr>
        <w:t xml:space="preserve"> poticajne naknade. Namjera zakonodavca je potaknuti stanovništvo na razvrstavanje otpada kako bi količine miješanog k</w:t>
      </w:r>
      <w:r>
        <w:rPr>
          <w:rFonts w:ascii="Arial" w:hAnsi="Arial" w:cs="Arial"/>
          <w:sz w:val="22"/>
          <w:szCs w:val="22"/>
        </w:rPr>
        <w:t xml:space="preserve">omunalnog otpada bile što manje, </w:t>
      </w:r>
      <w:r w:rsidRPr="000258A7">
        <w:rPr>
          <w:rFonts w:ascii="Arial" w:hAnsi="Arial" w:cs="Arial"/>
          <w:sz w:val="22"/>
          <w:szCs w:val="22"/>
        </w:rPr>
        <w:t xml:space="preserve">budući je takav otpad zahtjevnije i skuplje </w:t>
      </w:r>
      <w:proofErr w:type="spellStart"/>
      <w:r w:rsidRPr="000258A7">
        <w:rPr>
          <w:rFonts w:ascii="Arial" w:hAnsi="Arial" w:cs="Arial"/>
          <w:sz w:val="22"/>
          <w:szCs w:val="22"/>
        </w:rPr>
        <w:t>oporabiti</w:t>
      </w:r>
      <w:proofErr w:type="spellEnd"/>
      <w:r w:rsidRPr="000258A7">
        <w:rPr>
          <w:rFonts w:ascii="Arial" w:hAnsi="Arial" w:cs="Arial"/>
          <w:sz w:val="22"/>
          <w:szCs w:val="22"/>
        </w:rPr>
        <w:t xml:space="preserve"> i zbrinuti od razvrstanog otpada. Otpad predstavlja vrijedan prirodni resurs, a oporabom otpada se upotrebljavaju već iskorištene sirovine i proizvodi te se time smanjuje potreba korištenja i eksploatacije novih prirodnih resursa.</w:t>
      </w:r>
    </w:p>
    <w:p w:rsidR="00A63983" w:rsidRPr="000258A7" w:rsidRDefault="00A63983" w:rsidP="00A63983">
      <w:pPr>
        <w:jc w:val="both"/>
        <w:rPr>
          <w:rFonts w:ascii="Arial" w:hAnsi="Arial" w:cs="Arial"/>
          <w:sz w:val="22"/>
          <w:szCs w:val="22"/>
        </w:rPr>
      </w:pPr>
    </w:p>
    <w:p w:rsidR="00A63983" w:rsidRPr="000258A7" w:rsidRDefault="00A63983" w:rsidP="00A63983">
      <w:pPr>
        <w:pStyle w:val="NormalWeb"/>
        <w:shd w:val="clear" w:color="auto" w:fill="FFFFFF"/>
        <w:spacing w:before="0" w:beforeAutospacing="0" w:after="75" w:afterAutospacing="0"/>
        <w:jc w:val="both"/>
        <w:rPr>
          <w:sz w:val="22"/>
          <w:szCs w:val="22"/>
        </w:rPr>
      </w:pPr>
      <w:r w:rsidRPr="000258A7">
        <w:rPr>
          <w:sz w:val="22"/>
          <w:szCs w:val="22"/>
        </w:rPr>
        <w:t xml:space="preserve">Slijedom navedenog, </w:t>
      </w:r>
      <w:r>
        <w:rPr>
          <w:sz w:val="22"/>
          <w:szCs w:val="22"/>
        </w:rPr>
        <w:t>Gradsko vijeće Grada Rijeke</w:t>
      </w:r>
      <w:r w:rsidRPr="000258A7">
        <w:rPr>
          <w:sz w:val="22"/>
          <w:szCs w:val="22"/>
        </w:rPr>
        <w:t xml:space="preserve"> donijelo je Odluku o načinu pružanja javne usluge prikupljanja miješanog komunalnog otpada i biorazgradivog komunalnog otpada te usluga povezanih s javnom uslugom na području gra</w:t>
      </w:r>
      <w:r>
        <w:rPr>
          <w:sz w:val="22"/>
          <w:szCs w:val="22"/>
        </w:rPr>
        <w:t>da Rijeke (</w:t>
      </w:r>
      <w:r w:rsidRPr="000258A7">
        <w:rPr>
          <w:sz w:val="22"/>
          <w:szCs w:val="22"/>
        </w:rPr>
        <w:t>"Služben</w:t>
      </w:r>
      <w:r>
        <w:rPr>
          <w:sz w:val="22"/>
          <w:szCs w:val="22"/>
        </w:rPr>
        <w:t>e</w:t>
      </w:r>
      <w:r w:rsidRPr="000258A7">
        <w:rPr>
          <w:sz w:val="22"/>
          <w:szCs w:val="22"/>
        </w:rPr>
        <w:t xml:space="preserve"> novin</w:t>
      </w:r>
      <w:r>
        <w:rPr>
          <w:sz w:val="22"/>
          <w:szCs w:val="22"/>
        </w:rPr>
        <w:t>e</w:t>
      </w:r>
      <w:r w:rsidRPr="000258A7">
        <w:rPr>
          <w:sz w:val="22"/>
          <w:szCs w:val="22"/>
        </w:rPr>
        <w:t xml:space="preserve"> Grada Rijeke" broj 4/18</w:t>
      </w:r>
      <w:r>
        <w:rPr>
          <w:sz w:val="22"/>
          <w:szCs w:val="22"/>
        </w:rPr>
        <w:t xml:space="preserve"> i 9/18).</w:t>
      </w:r>
    </w:p>
    <w:p w:rsidR="00A63983" w:rsidRPr="000258A7" w:rsidRDefault="00A63983" w:rsidP="00A63983">
      <w:pPr>
        <w:pStyle w:val="NoSpacing"/>
        <w:jc w:val="both"/>
        <w:rPr>
          <w:rFonts w:ascii="Arial" w:hAnsi="Arial" w:cs="Arial"/>
          <w:color w:val="000000"/>
          <w:sz w:val="22"/>
          <w:szCs w:val="22"/>
        </w:rPr>
      </w:pPr>
      <w:r w:rsidRPr="000258A7">
        <w:rPr>
          <w:rFonts w:ascii="Arial" w:hAnsi="Arial" w:cs="Arial"/>
          <w:sz w:val="22"/>
          <w:szCs w:val="22"/>
        </w:rPr>
        <w:t>Člankom 36. Odluke o</w:t>
      </w:r>
      <w:r w:rsidRPr="000258A7">
        <w:rPr>
          <w:rFonts w:ascii="Arial" w:hAnsi="Arial" w:cs="Arial"/>
          <w:color w:val="000000"/>
          <w:sz w:val="22"/>
          <w:szCs w:val="22"/>
        </w:rPr>
        <w:t xml:space="preserve"> načinu pružanja javne usluge prikupljanja miješanog komunalnog otpada i biorazgradivog komunalnog otpada te usluga povezanih s javnom uslugom na </w:t>
      </w:r>
      <w:r w:rsidRPr="000258A7">
        <w:rPr>
          <w:rFonts w:ascii="Arial" w:hAnsi="Arial" w:cs="Arial"/>
          <w:color w:val="000000"/>
          <w:sz w:val="22"/>
          <w:szCs w:val="22"/>
        </w:rPr>
        <w:lastRenderedPageBreak/>
        <w:t>području grada Rijeke određeno je da nadzor nad provedbom te Odluke izvršava Direkcija za komunalno redarstvo Grada Rijeke.</w:t>
      </w:r>
    </w:p>
    <w:p w:rsidR="00A63983" w:rsidRPr="000258A7" w:rsidRDefault="00A63983" w:rsidP="00A63983">
      <w:pPr>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 xml:space="preserve">Nadalje, člankom 31. stavkom 1. Zakona o održivom gospodarenju otpadom određeno je da javnu uslugu prikupljanja miješanog komunalnog otpada i prikupljanja biorazgradivog komunalnog otpada mogu obavljati u skladu sa odredbama toga Zakona: </w:t>
      </w:r>
    </w:p>
    <w:p w:rsidR="00A63983" w:rsidRPr="000258A7" w:rsidRDefault="00A63983" w:rsidP="00A63983">
      <w:pPr>
        <w:numPr>
          <w:ilvl w:val="0"/>
          <w:numId w:val="2"/>
        </w:numPr>
        <w:jc w:val="both"/>
        <w:rPr>
          <w:rFonts w:ascii="Arial" w:hAnsi="Arial" w:cs="Arial"/>
          <w:sz w:val="22"/>
          <w:szCs w:val="22"/>
        </w:rPr>
      </w:pPr>
      <w:r w:rsidRPr="000258A7">
        <w:rPr>
          <w:rFonts w:ascii="Arial" w:hAnsi="Arial" w:cs="Arial"/>
          <w:sz w:val="22"/>
          <w:szCs w:val="22"/>
        </w:rPr>
        <w:t xml:space="preserve">trgovačko društvo koje osniva jedinica lokalne samouprave i u kojem drži većinski dio dionica odnosno udjela, </w:t>
      </w:r>
    </w:p>
    <w:p w:rsidR="00A63983" w:rsidRPr="000258A7" w:rsidRDefault="00A63983" w:rsidP="00A63983">
      <w:pPr>
        <w:numPr>
          <w:ilvl w:val="0"/>
          <w:numId w:val="2"/>
        </w:numPr>
        <w:jc w:val="both"/>
        <w:rPr>
          <w:rFonts w:ascii="Arial" w:hAnsi="Arial" w:cs="Arial"/>
          <w:sz w:val="22"/>
          <w:szCs w:val="22"/>
        </w:rPr>
      </w:pPr>
      <w:r w:rsidRPr="000258A7">
        <w:rPr>
          <w:rFonts w:ascii="Arial" w:hAnsi="Arial" w:cs="Arial"/>
          <w:sz w:val="22"/>
          <w:szCs w:val="22"/>
        </w:rPr>
        <w:t xml:space="preserve">javna ustanova koju osniva jedinica lokalne samouprave i </w:t>
      </w:r>
    </w:p>
    <w:p w:rsidR="00A63983" w:rsidRPr="000258A7" w:rsidRDefault="00A63983" w:rsidP="00A63983">
      <w:pPr>
        <w:numPr>
          <w:ilvl w:val="0"/>
          <w:numId w:val="2"/>
        </w:numPr>
        <w:jc w:val="both"/>
        <w:rPr>
          <w:rFonts w:ascii="Arial" w:hAnsi="Arial" w:cs="Arial"/>
          <w:sz w:val="22"/>
          <w:szCs w:val="22"/>
        </w:rPr>
      </w:pPr>
      <w:r w:rsidRPr="000258A7">
        <w:rPr>
          <w:rFonts w:ascii="Arial" w:hAnsi="Arial" w:cs="Arial"/>
          <w:sz w:val="22"/>
          <w:szCs w:val="22"/>
        </w:rPr>
        <w:t xml:space="preserve">pravna i fizička osoba na temelju ugovora o koncesiji. </w:t>
      </w:r>
    </w:p>
    <w:p w:rsidR="00A63983" w:rsidRPr="000258A7" w:rsidRDefault="00A63983" w:rsidP="00A63983">
      <w:pPr>
        <w:ind w:left="360"/>
        <w:jc w:val="both"/>
        <w:rPr>
          <w:rFonts w:ascii="Arial" w:hAnsi="Arial" w:cs="Arial"/>
          <w:sz w:val="22"/>
          <w:szCs w:val="22"/>
        </w:rPr>
      </w:pPr>
    </w:p>
    <w:p w:rsidR="00A63983" w:rsidRPr="000258A7" w:rsidRDefault="00A63983" w:rsidP="00A63983">
      <w:pPr>
        <w:jc w:val="both"/>
        <w:rPr>
          <w:rFonts w:ascii="Arial" w:hAnsi="Arial" w:cs="Arial"/>
          <w:sz w:val="22"/>
          <w:szCs w:val="22"/>
        </w:rPr>
      </w:pPr>
      <w:r w:rsidRPr="000258A7">
        <w:rPr>
          <w:rFonts w:ascii="Arial" w:hAnsi="Arial" w:cs="Arial"/>
          <w:sz w:val="22"/>
          <w:szCs w:val="22"/>
        </w:rPr>
        <w:t>Stavkom 2. istoga članka Zakona o održivom gospodarenju otpadom propisano je da predstavničko tijelo jedinice lokalne samouprave može odlukom dodijeliti obavljanje javne usluge prikupljanja miješanog komunalnog otpada i prikupljanja biorazgradivog komunalnog otpada trgovačkom društvu koje osniva jedinica lokalne samouprave i u kojem drži većinski dio dionica odnosno udjela odnosno javnoj ustanovi koju osniva jedinica lokalne samouprave. Navedena se odluka donosi za područje pružanja javne usluge, dakle, u konkretnom slučaju za područje grada Rijeke.</w:t>
      </w:r>
    </w:p>
    <w:p w:rsidR="00A63983" w:rsidRPr="000258A7"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sidRPr="000258A7">
        <w:rPr>
          <w:rFonts w:ascii="Arial" w:hAnsi="Arial" w:cs="Arial"/>
          <w:sz w:val="22"/>
          <w:szCs w:val="22"/>
        </w:rPr>
        <w:t xml:space="preserve">Stoga je Gradsko vijeće Grada Rijeke, na sjednici održanoj dana 27. veljače 2018. godine, donijelo i Odluku o </w:t>
      </w:r>
      <w:r w:rsidRPr="000258A7">
        <w:rPr>
          <w:rFonts w:ascii="Arial" w:hAnsi="Arial" w:cs="Arial"/>
          <w:bCs/>
          <w:sz w:val="22"/>
          <w:szCs w:val="22"/>
        </w:rPr>
        <w:t xml:space="preserve">dodjeli obavljanja javne usluge prikupljanja miješanog komunalnog otpada i biorazgradivog komunalnog otpada te usluga povezanih s javnom uslugom na području grada Rijeke </w:t>
      </w:r>
      <w:r>
        <w:rPr>
          <w:rFonts w:ascii="Arial" w:hAnsi="Arial" w:cs="Arial"/>
          <w:bCs/>
          <w:sz w:val="22"/>
          <w:szCs w:val="22"/>
        </w:rPr>
        <w:t>(</w:t>
      </w:r>
      <w:r w:rsidRPr="000258A7">
        <w:rPr>
          <w:rFonts w:ascii="Arial" w:hAnsi="Arial" w:cs="Arial"/>
          <w:sz w:val="22"/>
          <w:szCs w:val="22"/>
        </w:rPr>
        <w:t>"</w:t>
      </w:r>
      <w:r w:rsidRPr="000258A7">
        <w:rPr>
          <w:rFonts w:ascii="Arial" w:hAnsi="Arial" w:cs="Arial"/>
          <w:color w:val="000000"/>
          <w:sz w:val="22"/>
          <w:szCs w:val="22"/>
        </w:rPr>
        <w:t>Služben</w:t>
      </w:r>
      <w:r>
        <w:rPr>
          <w:rFonts w:ascii="Arial" w:hAnsi="Arial" w:cs="Arial"/>
          <w:color w:val="000000"/>
          <w:sz w:val="22"/>
          <w:szCs w:val="22"/>
        </w:rPr>
        <w:t>e</w:t>
      </w:r>
      <w:r w:rsidRPr="000258A7">
        <w:rPr>
          <w:rFonts w:ascii="Arial" w:hAnsi="Arial" w:cs="Arial"/>
          <w:color w:val="000000"/>
          <w:sz w:val="22"/>
          <w:szCs w:val="22"/>
        </w:rPr>
        <w:t xml:space="preserve"> novin</w:t>
      </w:r>
      <w:r>
        <w:rPr>
          <w:rFonts w:ascii="Arial" w:hAnsi="Arial" w:cs="Arial"/>
          <w:color w:val="000000"/>
          <w:sz w:val="22"/>
          <w:szCs w:val="22"/>
        </w:rPr>
        <w:t>e</w:t>
      </w:r>
      <w:r w:rsidRPr="000258A7">
        <w:rPr>
          <w:rFonts w:ascii="Arial" w:hAnsi="Arial" w:cs="Arial"/>
          <w:color w:val="000000"/>
          <w:sz w:val="22"/>
          <w:szCs w:val="22"/>
        </w:rPr>
        <w:t xml:space="preserve"> Grada Rijeke</w:t>
      </w:r>
      <w:r w:rsidRPr="000258A7">
        <w:rPr>
          <w:rFonts w:ascii="Arial" w:hAnsi="Arial" w:cs="Arial"/>
          <w:sz w:val="22"/>
          <w:szCs w:val="22"/>
        </w:rPr>
        <w:t>"</w:t>
      </w:r>
      <w:r w:rsidRPr="000258A7">
        <w:rPr>
          <w:rFonts w:ascii="Arial" w:hAnsi="Arial" w:cs="Arial"/>
          <w:color w:val="000000"/>
          <w:sz w:val="22"/>
          <w:szCs w:val="22"/>
        </w:rPr>
        <w:t xml:space="preserve"> broj 4/18</w:t>
      </w:r>
      <w:r>
        <w:rPr>
          <w:rFonts w:ascii="Arial" w:hAnsi="Arial" w:cs="Arial"/>
          <w:color w:val="000000"/>
          <w:sz w:val="22"/>
          <w:szCs w:val="22"/>
        </w:rPr>
        <w:t>)</w:t>
      </w:r>
      <w:r>
        <w:rPr>
          <w:rFonts w:ascii="Arial" w:hAnsi="Arial" w:cs="Arial"/>
          <w:bCs/>
          <w:sz w:val="22"/>
          <w:szCs w:val="22"/>
        </w:rPr>
        <w:t xml:space="preserve"> </w:t>
      </w:r>
      <w:r w:rsidRPr="000258A7">
        <w:rPr>
          <w:rFonts w:ascii="Arial" w:hAnsi="Arial" w:cs="Arial"/>
          <w:bCs/>
          <w:sz w:val="22"/>
          <w:szCs w:val="22"/>
        </w:rPr>
        <w:t xml:space="preserve">kojom je </w:t>
      </w:r>
      <w:r w:rsidRPr="000258A7">
        <w:rPr>
          <w:rFonts w:ascii="Arial" w:hAnsi="Arial" w:cs="Arial"/>
          <w:sz w:val="22"/>
          <w:szCs w:val="22"/>
        </w:rPr>
        <w:t xml:space="preserve">obavljanje </w:t>
      </w:r>
      <w:r w:rsidRPr="000258A7">
        <w:rPr>
          <w:rFonts w:ascii="Arial" w:hAnsi="Arial" w:cs="Arial"/>
          <w:bCs/>
          <w:sz w:val="22"/>
          <w:szCs w:val="22"/>
        </w:rPr>
        <w:t xml:space="preserve">javne usluge prikupljanja miješanog komunalnog otpada i biorazgradivog komunalnog otpada te usluga povezanih s javnom uslugom na području grada Rijeke </w:t>
      </w:r>
      <w:r w:rsidRPr="000258A7">
        <w:rPr>
          <w:rFonts w:ascii="Arial" w:hAnsi="Arial" w:cs="Arial"/>
          <w:sz w:val="22"/>
          <w:szCs w:val="22"/>
        </w:rPr>
        <w:t xml:space="preserve">dodijeljeno Komunalnom društvu Čistoća d.o.o. za održavanje </w:t>
      </w:r>
      <w:r>
        <w:rPr>
          <w:rFonts w:ascii="Arial" w:hAnsi="Arial" w:cs="Arial"/>
          <w:sz w:val="22"/>
          <w:szCs w:val="22"/>
        </w:rPr>
        <w:t>čistoće i gospodarenje otpadom</w:t>
      </w:r>
      <w:r w:rsidRPr="000258A7">
        <w:rPr>
          <w:rFonts w:ascii="Arial" w:hAnsi="Arial" w:cs="Arial"/>
          <w:sz w:val="22"/>
          <w:szCs w:val="22"/>
        </w:rPr>
        <w:t xml:space="preserve">, na neodređeno vrijeme. </w:t>
      </w:r>
    </w:p>
    <w:p w:rsidR="00A63983" w:rsidRPr="000258A7"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sidRPr="000258A7">
        <w:rPr>
          <w:rFonts w:ascii="Arial" w:hAnsi="Arial" w:cs="Arial"/>
          <w:sz w:val="22"/>
          <w:szCs w:val="22"/>
        </w:rPr>
        <w:t>Budući da su jedinic</w:t>
      </w:r>
      <w:r>
        <w:rPr>
          <w:rFonts w:ascii="Arial" w:hAnsi="Arial" w:cs="Arial"/>
          <w:sz w:val="22"/>
          <w:szCs w:val="22"/>
        </w:rPr>
        <w:t xml:space="preserve">e lokalne samouprave dužne </w:t>
      </w:r>
      <w:r w:rsidRPr="000258A7">
        <w:rPr>
          <w:rFonts w:ascii="Arial" w:hAnsi="Arial" w:cs="Arial"/>
          <w:sz w:val="22"/>
          <w:szCs w:val="22"/>
        </w:rPr>
        <w:t xml:space="preserve">uskladiti odluke o komunalnom redu donesene na temelju Zakona o komunalnom gospodarstvu, u dijelu koji se odnosi na prikupljanje, odvoz i postupanje sa sakupljenim komunalnim otpadom, s odredbama Zakona o održivom gospodarenju otpadom i Uredbe o gospodarenju komunalnim otpadom, donošenjem prethodno navedenih akata Grada Rijeke stekli su se uvjeti za navedeno usklađenje Odluke o komunalnom redu. </w:t>
      </w:r>
    </w:p>
    <w:p w:rsidR="00A63983"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sz w:val="22"/>
          <w:szCs w:val="22"/>
        </w:rPr>
        <w:t>Zaključno, veći dio trenutno važeće Odluke o komunalnom redu nije izmijenjen, već su njene odredbe prenesene u predloženu Odluku. Međutim, zbog stupanja Zakona na snagu bilo je potrebno izvršiti odgovarajuće izmjene u odnosu na Odluku o komunalnom redu koja je na snazi, a neke od značajnih izmjena su:</w:t>
      </w:r>
    </w:p>
    <w:p w:rsidR="00A63983" w:rsidRDefault="00A63983" w:rsidP="00A63983">
      <w:pPr>
        <w:numPr>
          <w:ilvl w:val="0"/>
          <w:numId w:val="5"/>
        </w:numPr>
        <w:jc w:val="both"/>
        <w:rPr>
          <w:rFonts w:ascii="Arial" w:hAnsi="Arial" w:cs="Arial"/>
          <w:sz w:val="22"/>
          <w:szCs w:val="22"/>
        </w:rPr>
      </w:pPr>
      <w:r w:rsidRPr="00EC4DE0">
        <w:rPr>
          <w:rFonts w:ascii="Arial" w:hAnsi="Arial" w:cs="Arial"/>
          <w:sz w:val="22"/>
          <w:szCs w:val="22"/>
        </w:rPr>
        <w:t xml:space="preserve">jasnije određenje poslova i ovlasti komunalnih redara, </w:t>
      </w:r>
    </w:p>
    <w:p w:rsidR="00A63983" w:rsidRDefault="00A63983" w:rsidP="00A63983">
      <w:pPr>
        <w:numPr>
          <w:ilvl w:val="0"/>
          <w:numId w:val="5"/>
        </w:numPr>
        <w:jc w:val="both"/>
        <w:rPr>
          <w:rFonts w:ascii="Arial" w:hAnsi="Arial" w:cs="Arial"/>
          <w:sz w:val="22"/>
          <w:szCs w:val="22"/>
        </w:rPr>
      </w:pPr>
      <w:r w:rsidRPr="00EC4DE0">
        <w:rPr>
          <w:rFonts w:ascii="Arial" w:hAnsi="Arial" w:cs="Arial"/>
          <w:sz w:val="22"/>
          <w:szCs w:val="22"/>
        </w:rPr>
        <w:t>proširenje primjene odluke</w:t>
      </w:r>
      <w:r>
        <w:rPr>
          <w:rFonts w:ascii="Arial" w:hAnsi="Arial" w:cs="Arial"/>
          <w:sz w:val="22"/>
          <w:szCs w:val="22"/>
        </w:rPr>
        <w:t xml:space="preserve"> u dijelu kojim se propisuje komunalni red i mjere za njegovo provođenje</w:t>
      </w:r>
      <w:r w:rsidRPr="00EC4DE0">
        <w:rPr>
          <w:rFonts w:ascii="Arial" w:hAnsi="Arial" w:cs="Arial"/>
          <w:sz w:val="22"/>
          <w:szCs w:val="22"/>
        </w:rPr>
        <w:t xml:space="preserve"> na zemljišta u vlasništvu </w:t>
      </w:r>
      <w:r>
        <w:rPr>
          <w:rFonts w:ascii="Arial" w:hAnsi="Arial" w:cs="Arial"/>
          <w:sz w:val="22"/>
          <w:szCs w:val="22"/>
        </w:rPr>
        <w:t>Grada Rijeke za gospodarske i druge svrhe, javna parkirališta, nerazvrstane ceste i druge površine namijenjene za parkiranje vozila,</w:t>
      </w:r>
    </w:p>
    <w:p w:rsidR="00A63983" w:rsidRDefault="00A63983" w:rsidP="00A63983">
      <w:pPr>
        <w:pStyle w:val="NoSpacing"/>
        <w:numPr>
          <w:ilvl w:val="0"/>
          <w:numId w:val="5"/>
        </w:numPr>
        <w:jc w:val="both"/>
        <w:rPr>
          <w:rFonts w:ascii="Arial" w:hAnsi="Arial" w:cs="Arial"/>
          <w:sz w:val="22"/>
          <w:szCs w:val="22"/>
        </w:rPr>
      </w:pPr>
      <w:r>
        <w:rPr>
          <w:rFonts w:ascii="Arial" w:hAnsi="Arial" w:cs="Arial"/>
          <w:sz w:val="22"/>
          <w:szCs w:val="22"/>
        </w:rPr>
        <w:t xml:space="preserve">propisivanje zabrane postavljanja </w:t>
      </w:r>
      <w:r w:rsidRPr="008E5CE0">
        <w:rPr>
          <w:rFonts w:ascii="Arial" w:hAnsi="Arial" w:cs="Arial"/>
          <w:sz w:val="22"/>
          <w:szCs w:val="22"/>
        </w:rPr>
        <w:t xml:space="preserve">tendi, reklama, plakata, spomen-ploča na građevinama i druge urbane opreme te klimatizacijskih uređaja, </w:t>
      </w:r>
      <w:proofErr w:type="spellStart"/>
      <w:r w:rsidRPr="008E5CE0">
        <w:rPr>
          <w:rFonts w:ascii="Arial" w:hAnsi="Arial" w:cs="Arial"/>
          <w:sz w:val="22"/>
          <w:szCs w:val="22"/>
        </w:rPr>
        <w:t>dimovodnih</w:t>
      </w:r>
      <w:proofErr w:type="spellEnd"/>
      <w:r w:rsidRPr="008E5CE0">
        <w:rPr>
          <w:rFonts w:ascii="Arial" w:hAnsi="Arial" w:cs="Arial"/>
          <w:sz w:val="22"/>
          <w:szCs w:val="22"/>
        </w:rPr>
        <w:t>, zajedničkih antenskih sustava i drugih uređaja na zgradama koji se prema posebnim propisima grade bez građevinske dozvole i glavnog projekta</w:t>
      </w:r>
      <w:r>
        <w:rPr>
          <w:rFonts w:ascii="Arial" w:hAnsi="Arial" w:cs="Arial"/>
          <w:sz w:val="22"/>
          <w:szCs w:val="22"/>
        </w:rPr>
        <w:t xml:space="preserve"> suprotno općim aktima Grada.</w:t>
      </w:r>
    </w:p>
    <w:p w:rsidR="00A63983" w:rsidRDefault="00A63983" w:rsidP="00A63983">
      <w:pPr>
        <w:pStyle w:val="NoSpacing"/>
        <w:ind w:left="720"/>
        <w:jc w:val="both"/>
        <w:rPr>
          <w:rFonts w:ascii="Arial" w:hAnsi="Arial" w:cs="Arial"/>
          <w:sz w:val="22"/>
          <w:szCs w:val="22"/>
        </w:rPr>
      </w:pPr>
    </w:p>
    <w:p w:rsidR="00A63983" w:rsidRDefault="00A63983" w:rsidP="00A63983">
      <w:pPr>
        <w:pStyle w:val="NoSpacing"/>
        <w:ind w:left="720"/>
        <w:jc w:val="both"/>
        <w:rPr>
          <w:rFonts w:ascii="Arial" w:hAnsi="Arial" w:cs="Arial"/>
          <w:sz w:val="22"/>
          <w:szCs w:val="22"/>
        </w:rPr>
      </w:pPr>
    </w:p>
    <w:p w:rsidR="00A63983" w:rsidRDefault="00A63983" w:rsidP="00A63983">
      <w:pPr>
        <w:pStyle w:val="NoSpacing"/>
        <w:ind w:left="720"/>
        <w:jc w:val="both"/>
        <w:rPr>
          <w:rFonts w:ascii="Arial" w:hAnsi="Arial" w:cs="Arial"/>
          <w:sz w:val="22"/>
          <w:szCs w:val="22"/>
        </w:rPr>
      </w:pPr>
    </w:p>
    <w:p w:rsidR="00A63983" w:rsidRDefault="00A63983" w:rsidP="00A63983">
      <w:pPr>
        <w:pStyle w:val="NoSpacing"/>
        <w:jc w:val="both"/>
        <w:rPr>
          <w:rFonts w:ascii="Arial" w:hAnsi="Arial" w:cs="Arial"/>
          <w:sz w:val="22"/>
          <w:szCs w:val="22"/>
        </w:rPr>
      </w:pPr>
      <w:r>
        <w:rPr>
          <w:rFonts w:ascii="Arial" w:hAnsi="Arial" w:cs="Arial"/>
          <w:sz w:val="22"/>
          <w:szCs w:val="22"/>
        </w:rPr>
        <w:t xml:space="preserve">Također, zbog poštivanja obveze usklađenja Odluke o komunalnom redu sa odredbama </w:t>
      </w:r>
      <w:r w:rsidRPr="000258A7">
        <w:rPr>
          <w:rFonts w:ascii="Arial" w:hAnsi="Arial" w:cs="Arial"/>
          <w:sz w:val="22"/>
          <w:szCs w:val="22"/>
        </w:rPr>
        <w:t xml:space="preserve">Zakona o održivom gospodarenju otpadom i Uredbe o gospodarenju komunalnim otpadom, u dijelu koji se odnosi na prikupljanje, odvoz i postupanje sa </w:t>
      </w:r>
      <w:r>
        <w:rPr>
          <w:rFonts w:ascii="Arial" w:hAnsi="Arial" w:cs="Arial"/>
          <w:sz w:val="22"/>
          <w:szCs w:val="22"/>
        </w:rPr>
        <w:t>prikupljenim</w:t>
      </w:r>
      <w:r w:rsidRPr="000258A7">
        <w:rPr>
          <w:rFonts w:ascii="Arial" w:hAnsi="Arial" w:cs="Arial"/>
          <w:sz w:val="22"/>
          <w:szCs w:val="22"/>
        </w:rPr>
        <w:t xml:space="preserve"> komunalnim otpadom, </w:t>
      </w:r>
      <w:r>
        <w:rPr>
          <w:rFonts w:ascii="Arial" w:hAnsi="Arial" w:cs="Arial"/>
          <w:sz w:val="22"/>
          <w:szCs w:val="22"/>
        </w:rPr>
        <w:t>predlaže se donošenje nove Odluke o komunalnom redu.</w:t>
      </w:r>
    </w:p>
    <w:p w:rsidR="00A63983" w:rsidRDefault="00A63983" w:rsidP="00A63983">
      <w:pPr>
        <w:pStyle w:val="NoSpacing"/>
        <w:jc w:val="both"/>
        <w:rPr>
          <w:rFonts w:ascii="Arial" w:hAnsi="Arial" w:cs="Arial"/>
          <w:sz w:val="22"/>
          <w:szCs w:val="22"/>
        </w:rPr>
      </w:pPr>
    </w:p>
    <w:p w:rsidR="00A63983" w:rsidRPr="00EC4DE0" w:rsidRDefault="00A63983" w:rsidP="00A63983">
      <w:pPr>
        <w:pStyle w:val="NoSpacing"/>
        <w:ind w:firstLine="360"/>
        <w:jc w:val="both"/>
        <w:rPr>
          <w:rFonts w:ascii="Arial" w:hAnsi="Arial" w:cs="Arial"/>
          <w:sz w:val="22"/>
          <w:szCs w:val="22"/>
        </w:rPr>
      </w:pPr>
      <w:r w:rsidRPr="00EC4DE0">
        <w:rPr>
          <w:rFonts w:ascii="Arial" w:hAnsi="Arial" w:cs="Arial"/>
          <w:b/>
          <w:sz w:val="22"/>
          <w:szCs w:val="22"/>
        </w:rPr>
        <w:lastRenderedPageBreak/>
        <w:t>II. Nacrt prijedloga Odluke o komunalnom redu</w:t>
      </w:r>
    </w:p>
    <w:p w:rsidR="00A63983" w:rsidRPr="007555A0" w:rsidRDefault="00A63983" w:rsidP="00A63983">
      <w:pPr>
        <w:pStyle w:val="NoSpacing"/>
        <w:jc w:val="center"/>
        <w:rPr>
          <w:rFonts w:ascii="Arial" w:hAnsi="Arial" w:cs="Arial"/>
          <w:b/>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sz w:val="22"/>
          <w:szCs w:val="22"/>
        </w:rPr>
        <w:t>Pravna osnova za donošenje Odluke o komunalnom redu sadržana je u odredbi članka 104. stavka 1. Zakona o komunalnom gospodarstvu, kojom je propisano da je u svrhu uređenja naselja te uspostave i održavanja komunalnog reda u naselju predstavničko tijelo jedinice lokalne samouprave donosi odluku o komunalnom redu.</w:t>
      </w:r>
    </w:p>
    <w:p w:rsidR="00A63983" w:rsidRDefault="00A63983" w:rsidP="00A63983">
      <w:pPr>
        <w:pStyle w:val="NoSpacing"/>
        <w:jc w:val="both"/>
        <w:rPr>
          <w:rFonts w:ascii="Arial" w:hAnsi="Arial" w:cs="Arial"/>
          <w:sz w:val="22"/>
          <w:szCs w:val="22"/>
        </w:rPr>
      </w:pPr>
      <w:r w:rsidRPr="007555A0">
        <w:rPr>
          <w:rFonts w:ascii="Arial" w:hAnsi="Arial" w:cs="Arial"/>
          <w:sz w:val="22"/>
          <w:szCs w:val="22"/>
        </w:rPr>
        <w:tab/>
        <w:t xml:space="preserve"> </w:t>
      </w:r>
    </w:p>
    <w:p w:rsidR="00A63983" w:rsidRPr="00A046CE" w:rsidRDefault="00A63983" w:rsidP="00A63983">
      <w:pPr>
        <w:pStyle w:val="NoSpacing"/>
        <w:rPr>
          <w:rFonts w:ascii="Arial" w:hAnsi="Arial" w:cs="Arial"/>
          <w:sz w:val="22"/>
          <w:szCs w:val="22"/>
        </w:rPr>
      </w:pPr>
      <w:r>
        <w:rPr>
          <w:rFonts w:ascii="Arial" w:hAnsi="Arial" w:cs="Arial"/>
          <w:sz w:val="22"/>
          <w:szCs w:val="22"/>
        </w:rPr>
        <w:t xml:space="preserve">Sadržajno, </w:t>
      </w:r>
      <w:r w:rsidRPr="00A046CE">
        <w:rPr>
          <w:rFonts w:ascii="Arial" w:hAnsi="Arial" w:cs="Arial"/>
          <w:sz w:val="22"/>
          <w:szCs w:val="22"/>
        </w:rPr>
        <w:t>Odluka je podijeljena na jedanaest Glava i to:</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Opće odredbe,</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Uređenje naselja,</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Način uređenja i korištenja površina javne na</w:t>
      </w:r>
      <w:r>
        <w:rPr>
          <w:rFonts w:ascii="Arial" w:hAnsi="Arial" w:cs="Arial"/>
          <w:sz w:val="22"/>
          <w:szCs w:val="22"/>
        </w:rPr>
        <w:t>mjene i zemljišta u vlasništvu G</w:t>
      </w:r>
      <w:r w:rsidRPr="00A046CE">
        <w:rPr>
          <w:rFonts w:ascii="Arial" w:hAnsi="Arial" w:cs="Arial"/>
          <w:sz w:val="22"/>
          <w:szCs w:val="22"/>
        </w:rPr>
        <w:t xml:space="preserve">rada za  </w:t>
      </w:r>
    </w:p>
    <w:p w:rsidR="00A63983" w:rsidRPr="00A046CE" w:rsidRDefault="00A63983" w:rsidP="00A63983">
      <w:pPr>
        <w:pStyle w:val="NoSpacing"/>
        <w:ind w:left="720"/>
        <w:jc w:val="both"/>
        <w:rPr>
          <w:rFonts w:ascii="Arial" w:hAnsi="Arial" w:cs="Arial"/>
          <w:sz w:val="22"/>
          <w:szCs w:val="22"/>
        </w:rPr>
      </w:pPr>
      <w:r w:rsidRPr="00A046CE">
        <w:rPr>
          <w:rFonts w:ascii="Arial" w:hAnsi="Arial" w:cs="Arial"/>
          <w:sz w:val="22"/>
          <w:szCs w:val="22"/>
        </w:rPr>
        <w:t>gospodarske i druge svrhe,</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 xml:space="preserve">Uvjeti korištenja javnih parkirališta, nerazvrstanih cesta i drugih površina javne namjene za parkiranje vozila, </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Održavanje čistoće i čuvanje površina javne namjene,</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Prikupljanje, odvoz i postupanje sa prikupljenim komunalnim otpadom,</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Uklanjanje snijega i leda,</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Uklanjanje protupravno postavljenih predmeta,</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Mjere za provođenje komunalnog reda,</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 xml:space="preserve">Kaznene odredbe i </w:t>
      </w:r>
    </w:p>
    <w:p w:rsidR="00A63983" w:rsidRPr="00A046CE" w:rsidRDefault="00A63983" w:rsidP="00A63983">
      <w:pPr>
        <w:pStyle w:val="NoSpacing"/>
        <w:numPr>
          <w:ilvl w:val="0"/>
          <w:numId w:val="4"/>
        </w:numPr>
        <w:jc w:val="both"/>
        <w:rPr>
          <w:rFonts w:ascii="Arial" w:hAnsi="Arial" w:cs="Arial"/>
          <w:sz w:val="22"/>
          <w:szCs w:val="22"/>
        </w:rPr>
      </w:pPr>
      <w:r w:rsidRPr="00A046CE">
        <w:rPr>
          <w:rFonts w:ascii="Arial" w:hAnsi="Arial" w:cs="Arial"/>
          <w:sz w:val="22"/>
          <w:szCs w:val="22"/>
        </w:rPr>
        <w:t>Prijelazne i završne odredbe.</w:t>
      </w:r>
    </w:p>
    <w:p w:rsidR="00A63983" w:rsidRPr="007555A0" w:rsidRDefault="00A63983" w:rsidP="00A63983">
      <w:pPr>
        <w:pStyle w:val="NoSpacing"/>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sz w:val="22"/>
          <w:szCs w:val="22"/>
        </w:rPr>
        <w:t>S tim u vezi, u nastavku je prikaz pojedinih odredbi predložene Odluke.</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E848CE">
        <w:rPr>
          <w:rFonts w:ascii="Arial" w:hAnsi="Arial" w:cs="Arial"/>
          <w:b/>
          <w:sz w:val="22"/>
          <w:szCs w:val="22"/>
        </w:rPr>
        <w:t>Uz članak 1.</w:t>
      </w:r>
      <w:r w:rsidRPr="00E848CE">
        <w:rPr>
          <w:rFonts w:ascii="Arial" w:hAnsi="Arial" w:cs="Arial"/>
          <w:sz w:val="22"/>
          <w:szCs w:val="22"/>
        </w:rPr>
        <w:t xml:space="preserve"> Ovom odredbom predlaže se utv</w:t>
      </w:r>
      <w:r>
        <w:rPr>
          <w:rFonts w:ascii="Arial" w:hAnsi="Arial" w:cs="Arial"/>
          <w:sz w:val="22"/>
          <w:szCs w:val="22"/>
        </w:rPr>
        <w:t xml:space="preserve">rditi da se predloženom </w:t>
      </w:r>
      <w:r w:rsidRPr="00E848CE">
        <w:rPr>
          <w:rFonts w:ascii="Arial" w:hAnsi="Arial" w:cs="Arial"/>
          <w:sz w:val="22"/>
          <w:szCs w:val="22"/>
        </w:rPr>
        <w:t>Odlukom propisuje komunalni red i mjere za njegovo provođenje te se predlaže utvrditi kako su sve pravne i fizičke osobe na području grada Rijeke obvezne poštivati komunalni red, osim ako zakonom ili drugim propisom nije drugačije određeno.</w:t>
      </w:r>
      <w:r>
        <w:rPr>
          <w:rFonts w:ascii="Arial" w:hAnsi="Arial" w:cs="Arial"/>
          <w:sz w:val="22"/>
          <w:szCs w:val="22"/>
        </w:rPr>
        <w:t xml:space="preserve"> P</w:t>
      </w:r>
      <w:r w:rsidRPr="002C3BCD">
        <w:rPr>
          <w:rFonts w:ascii="Arial" w:hAnsi="Arial" w:cs="Arial"/>
          <w:sz w:val="22"/>
          <w:szCs w:val="22"/>
        </w:rPr>
        <w:t xml:space="preserve">redložena </w:t>
      </w:r>
      <w:r>
        <w:rPr>
          <w:rFonts w:ascii="Arial" w:hAnsi="Arial" w:cs="Arial"/>
          <w:sz w:val="22"/>
          <w:szCs w:val="22"/>
        </w:rPr>
        <w:t>o</w:t>
      </w:r>
      <w:r w:rsidRPr="002C3BCD">
        <w:rPr>
          <w:rFonts w:ascii="Arial" w:hAnsi="Arial" w:cs="Arial"/>
          <w:sz w:val="22"/>
          <w:szCs w:val="22"/>
        </w:rPr>
        <w:t>dredba je sadržajno ista odredbi članka</w:t>
      </w:r>
      <w:r>
        <w:rPr>
          <w:rFonts w:ascii="Arial" w:hAnsi="Arial" w:cs="Arial"/>
          <w:sz w:val="22"/>
          <w:szCs w:val="22"/>
        </w:rPr>
        <w:t xml:space="preserve"> 1. </w:t>
      </w:r>
      <w:r w:rsidRPr="002C3BCD">
        <w:rPr>
          <w:rFonts w:ascii="Arial" w:hAnsi="Arial" w:cs="Arial"/>
          <w:sz w:val="22"/>
          <w:szCs w:val="22"/>
        </w:rPr>
        <w:t>važeće Odluke o komunalnom redu.</w:t>
      </w:r>
    </w:p>
    <w:p w:rsidR="00A63983" w:rsidRPr="007555A0" w:rsidRDefault="00A63983" w:rsidP="00A63983">
      <w:pPr>
        <w:pStyle w:val="NoSpacing"/>
        <w:jc w:val="both"/>
        <w:rPr>
          <w:rFonts w:ascii="Arial" w:hAnsi="Arial" w:cs="Arial"/>
          <w:sz w:val="22"/>
          <w:szCs w:val="22"/>
        </w:rPr>
      </w:pPr>
    </w:p>
    <w:p w:rsidR="00A63983" w:rsidRPr="00E848CE" w:rsidRDefault="00A63983" w:rsidP="00A63983">
      <w:pPr>
        <w:pStyle w:val="NoSpacing"/>
        <w:jc w:val="both"/>
        <w:rPr>
          <w:rFonts w:ascii="Arial" w:hAnsi="Arial" w:cs="Arial"/>
          <w:sz w:val="22"/>
          <w:szCs w:val="22"/>
        </w:rPr>
      </w:pPr>
      <w:r w:rsidRPr="007555A0">
        <w:rPr>
          <w:rFonts w:ascii="Arial" w:hAnsi="Arial" w:cs="Arial"/>
          <w:b/>
          <w:sz w:val="22"/>
          <w:szCs w:val="22"/>
        </w:rPr>
        <w:t>Uz članak 2.</w:t>
      </w:r>
      <w:r w:rsidRPr="007555A0">
        <w:rPr>
          <w:rFonts w:ascii="Arial" w:hAnsi="Arial" w:cs="Arial"/>
          <w:sz w:val="22"/>
          <w:szCs w:val="22"/>
        </w:rPr>
        <w:t xml:space="preserve"> Ovom odredbom se taksativno </w:t>
      </w:r>
      <w:r w:rsidRPr="00E848CE">
        <w:rPr>
          <w:rFonts w:ascii="Arial" w:hAnsi="Arial" w:cs="Arial"/>
          <w:sz w:val="22"/>
          <w:szCs w:val="22"/>
        </w:rPr>
        <w:t xml:space="preserve">navode </w:t>
      </w:r>
      <w:r>
        <w:rPr>
          <w:rFonts w:ascii="Arial" w:hAnsi="Arial" w:cs="Arial"/>
          <w:sz w:val="22"/>
          <w:szCs w:val="22"/>
        </w:rPr>
        <w:t xml:space="preserve">odredbe </w:t>
      </w:r>
      <w:r w:rsidRPr="00E848CE">
        <w:rPr>
          <w:rFonts w:ascii="Arial" w:hAnsi="Arial" w:cs="Arial"/>
          <w:sz w:val="22"/>
          <w:szCs w:val="22"/>
        </w:rPr>
        <w:t>koje sadrži predložena Odluka.</w:t>
      </w:r>
    </w:p>
    <w:p w:rsidR="00A63983" w:rsidRPr="00536094" w:rsidRDefault="00A63983" w:rsidP="00A63983">
      <w:pPr>
        <w:pStyle w:val="NoSpacing"/>
        <w:jc w:val="both"/>
        <w:rPr>
          <w:rFonts w:ascii="Arial" w:hAnsi="Arial" w:cs="Arial"/>
          <w:sz w:val="22"/>
          <w:szCs w:val="22"/>
          <w:highlight w:val="yellow"/>
        </w:rPr>
      </w:pPr>
    </w:p>
    <w:p w:rsidR="00A63983" w:rsidRPr="007555A0" w:rsidRDefault="00A63983" w:rsidP="00A63983">
      <w:pPr>
        <w:pStyle w:val="NoSpacing"/>
        <w:jc w:val="both"/>
        <w:rPr>
          <w:rFonts w:ascii="Arial" w:hAnsi="Arial" w:cs="Arial"/>
          <w:sz w:val="22"/>
          <w:szCs w:val="22"/>
        </w:rPr>
      </w:pPr>
      <w:r w:rsidRPr="00536094">
        <w:rPr>
          <w:rFonts w:ascii="Arial" w:hAnsi="Arial" w:cs="Arial"/>
          <w:b/>
          <w:sz w:val="22"/>
          <w:szCs w:val="22"/>
        </w:rPr>
        <w:t>Uz članak 3.</w:t>
      </w:r>
      <w:r w:rsidRPr="00536094">
        <w:rPr>
          <w:rFonts w:ascii="Arial" w:hAnsi="Arial" w:cs="Arial"/>
          <w:sz w:val="22"/>
          <w:szCs w:val="22"/>
        </w:rPr>
        <w:t xml:space="preserve"> Ovom odredbom se predlaže definicija pojma površine javne namjene na način</w:t>
      </w:r>
      <w:r w:rsidRPr="007555A0">
        <w:rPr>
          <w:rFonts w:ascii="Arial" w:hAnsi="Arial" w:cs="Arial"/>
          <w:sz w:val="22"/>
          <w:szCs w:val="22"/>
        </w:rPr>
        <w:t xml:space="preserve"> da se time razumijeva svaka površina čije je korištenje namijenjeno svima i pod jednakim uvjetima te se detaljno navode sve vrste površina javne namjene u smislu ove Odluke.</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color w:val="FF0000"/>
          <w:sz w:val="22"/>
          <w:szCs w:val="22"/>
        </w:rPr>
      </w:pPr>
      <w:r w:rsidRPr="007555A0">
        <w:rPr>
          <w:rFonts w:ascii="Arial" w:hAnsi="Arial" w:cs="Arial"/>
          <w:b/>
          <w:sz w:val="22"/>
          <w:szCs w:val="22"/>
        </w:rPr>
        <w:t>Uz članak 4.</w:t>
      </w:r>
      <w:r w:rsidRPr="007555A0">
        <w:rPr>
          <w:rFonts w:ascii="Arial" w:hAnsi="Arial" w:cs="Arial"/>
          <w:sz w:val="22"/>
          <w:szCs w:val="22"/>
        </w:rPr>
        <w:t xml:space="preserve"> Ovom odredbom predlaže se </w:t>
      </w:r>
      <w:r>
        <w:rPr>
          <w:rFonts w:ascii="Arial" w:hAnsi="Arial" w:cs="Arial"/>
          <w:sz w:val="22"/>
          <w:szCs w:val="22"/>
        </w:rPr>
        <w:t xml:space="preserve">definicija pojma zemljišta u vlasništvu Grada Rijeke za gospodarske i druge svrhe, na način da se </w:t>
      </w:r>
      <w:r w:rsidRPr="00CB16AA">
        <w:rPr>
          <w:rFonts w:ascii="Arial" w:hAnsi="Arial" w:cs="Arial"/>
          <w:sz w:val="22"/>
          <w:szCs w:val="22"/>
        </w:rPr>
        <w:t>pod</w:t>
      </w:r>
      <w:r>
        <w:rPr>
          <w:rFonts w:ascii="Arial" w:hAnsi="Arial" w:cs="Arial"/>
          <w:sz w:val="22"/>
          <w:szCs w:val="22"/>
        </w:rPr>
        <w:t xml:space="preserve"> tim zemljištem smatra </w:t>
      </w:r>
      <w:r w:rsidRPr="007555A0">
        <w:rPr>
          <w:rFonts w:ascii="Arial" w:hAnsi="Arial" w:cs="Arial"/>
          <w:sz w:val="22"/>
          <w:szCs w:val="22"/>
        </w:rPr>
        <w:t>zemljište unutar i izvan građevinskog područja, koje je izgrađeno ili prostornim planom namijenjeno za građenje građevina i uređenje površina javne namje</w:t>
      </w:r>
      <w:r>
        <w:rPr>
          <w:rFonts w:ascii="Arial" w:hAnsi="Arial" w:cs="Arial"/>
          <w:sz w:val="22"/>
          <w:szCs w:val="22"/>
        </w:rPr>
        <w:t>ne, a nalazi se unutar granica g</w:t>
      </w:r>
      <w:r w:rsidRPr="007555A0">
        <w:rPr>
          <w:rFonts w:ascii="Arial" w:hAnsi="Arial" w:cs="Arial"/>
          <w:sz w:val="22"/>
          <w:szCs w:val="22"/>
        </w:rPr>
        <w:t>rada</w:t>
      </w:r>
      <w:r>
        <w:rPr>
          <w:rFonts w:ascii="Arial" w:hAnsi="Arial" w:cs="Arial"/>
          <w:sz w:val="22"/>
          <w:szCs w:val="22"/>
        </w:rPr>
        <w:t xml:space="preserve"> Rijeke</w:t>
      </w:r>
      <w:r w:rsidRPr="007555A0">
        <w:rPr>
          <w:rFonts w:ascii="Arial" w:hAnsi="Arial" w:cs="Arial"/>
          <w:sz w:val="22"/>
          <w:szCs w:val="22"/>
        </w:rPr>
        <w:t>.</w:t>
      </w:r>
    </w:p>
    <w:p w:rsidR="00A63983" w:rsidRPr="007555A0" w:rsidRDefault="00A63983" w:rsidP="00A63983">
      <w:pPr>
        <w:pStyle w:val="NoSpacing"/>
        <w:jc w:val="both"/>
        <w:rPr>
          <w:rFonts w:ascii="Arial" w:hAnsi="Arial" w:cs="Arial"/>
          <w:color w:val="FF0000"/>
          <w:sz w:val="22"/>
          <w:szCs w:val="22"/>
        </w:rPr>
      </w:pPr>
    </w:p>
    <w:p w:rsidR="00A63983" w:rsidRDefault="00A63983" w:rsidP="00A63983">
      <w:pPr>
        <w:pStyle w:val="NoSpacing"/>
        <w:jc w:val="both"/>
        <w:rPr>
          <w:rFonts w:ascii="Arial" w:hAnsi="Arial" w:cs="Arial"/>
          <w:sz w:val="22"/>
          <w:szCs w:val="22"/>
        </w:rPr>
      </w:pPr>
      <w:r w:rsidRPr="007555A0">
        <w:rPr>
          <w:rFonts w:ascii="Arial" w:hAnsi="Arial" w:cs="Arial"/>
          <w:b/>
          <w:sz w:val="22"/>
          <w:szCs w:val="22"/>
        </w:rPr>
        <w:t>Uz članak 5.</w:t>
      </w:r>
      <w:r w:rsidRPr="007555A0">
        <w:rPr>
          <w:rFonts w:ascii="Arial" w:hAnsi="Arial" w:cs="Arial"/>
          <w:sz w:val="22"/>
          <w:szCs w:val="22"/>
        </w:rPr>
        <w:t xml:space="preserve"> Ovom odredbom se predlaže odrediti pojam predmeta na koje se primjenjuje Odluka, pa se tako u smislu Odluke pod predmetima smatraju pokretne stvari koje se mogu premjestiti s jednog mjesta u drugo, a da im se ne povrijedi bit (supstanca) i predmeti koji nemaju građevinskog dijela ili nisu ugrađeni u podlogu, a koji su taksativno navedeni u članku 5. stavku 2. Odluke.</w:t>
      </w:r>
      <w:r>
        <w:rPr>
          <w:rFonts w:ascii="Arial" w:hAnsi="Arial" w:cs="Arial"/>
          <w:sz w:val="22"/>
          <w:szCs w:val="22"/>
        </w:rPr>
        <w:t xml:space="preserve"> </w:t>
      </w:r>
      <w:r w:rsidRPr="002C3BCD">
        <w:rPr>
          <w:rFonts w:ascii="Arial" w:hAnsi="Arial" w:cs="Arial"/>
          <w:sz w:val="22"/>
          <w:szCs w:val="22"/>
        </w:rPr>
        <w:t xml:space="preserve">Predložena odredba je sadržajno ista odredbi članka </w:t>
      </w:r>
      <w:r>
        <w:rPr>
          <w:rFonts w:ascii="Arial" w:hAnsi="Arial" w:cs="Arial"/>
          <w:sz w:val="22"/>
          <w:szCs w:val="22"/>
        </w:rPr>
        <w:t>4</w:t>
      </w:r>
      <w:r w:rsidRPr="002C3BCD">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Uz članak 6.</w:t>
      </w:r>
      <w:r w:rsidRPr="007555A0">
        <w:rPr>
          <w:rFonts w:ascii="Arial" w:hAnsi="Arial" w:cs="Arial"/>
          <w:sz w:val="22"/>
          <w:szCs w:val="22"/>
        </w:rPr>
        <w:t xml:space="preserve"> U dijelu koji</w:t>
      </w:r>
      <w:r>
        <w:rPr>
          <w:rFonts w:ascii="Arial" w:hAnsi="Arial" w:cs="Arial"/>
          <w:sz w:val="22"/>
          <w:szCs w:val="22"/>
        </w:rPr>
        <w:t>m se propisuje uređenje naselja, ovom odredbom se predlaže</w:t>
      </w:r>
      <w:r w:rsidRPr="007555A0">
        <w:rPr>
          <w:rFonts w:ascii="Arial" w:hAnsi="Arial" w:cs="Arial"/>
          <w:sz w:val="22"/>
          <w:szCs w:val="22"/>
        </w:rPr>
        <w:t xml:space="preserve"> na odgovarajući način primijeniti odredbu iz Zakona te definirati da se uređenjem naselja smatra uređenje vanjskih dijelova zgrada, okućnica i dvorišta zgrada i ograda u vlasništvu fizičkih ili pravnih osoba u dijelu koji je vidljiv </w:t>
      </w:r>
      <w:r>
        <w:rPr>
          <w:rFonts w:ascii="Arial" w:hAnsi="Arial" w:cs="Arial"/>
          <w:sz w:val="22"/>
          <w:szCs w:val="22"/>
        </w:rPr>
        <w:t xml:space="preserve">sa </w:t>
      </w:r>
      <w:r w:rsidRPr="007555A0">
        <w:rPr>
          <w:rFonts w:ascii="Arial" w:hAnsi="Arial" w:cs="Arial"/>
          <w:sz w:val="22"/>
          <w:szCs w:val="22"/>
        </w:rPr>
        <w:t>površin</w:t>
      </w:r>
      <w:r>
        <w:rPr>
          <w:rFonts w:ascii="Arial" w:hAnsi="Arial" w:cs="Arial"/>
          <w:sz w:val="22"/>
          <w:szCs w:val="22"/>
        </w:rPr>
        <w:t>a javne namjene, kao i</w:t>
      </w:r>
      <w:r w:rsidRPr="007555A0">
        <w:rPr>
          <w:rFonts w:ascii="Arial" w:hAnsi="Arial" w:cs="Arial"/>
          <w:sz w:val="22"/>
          <w:szCs w:val="22"/>
        </w:rPr>
        <w:t xml:space="preserve"> određivanje uvjeta za postavljanje tendi, reklama, plakata, spomen-ploča na građevinama i druge urbane opreme te klimatizacijskih uređaja, </w:t>
      </w:r>
      <w:proofErr w:type="spellStart"/>
      <w:r w:rsidRPr="007555A0">
        <w:rPr>
          <w:rFonts w:ascii="Arial" w:hAnsi="Arial" w:cs="Arial"/>
          <w:sz w:val="22"/>
          <w:szCs w:val="22"/>
        </w:rPr>
        <w:t>dimovodnih</w:t>
      </w:r>
      <w:proofErr w:type="spellEnd"/>
      <w:r w:rsidRPr="007555A0">
        <w:rPr>
          <w:rFonts w:ascii="Arial" w:hAnsi="Arial" w:cs="Arial"/>
          <w:sz w:val="22"/>
          <w:szCs w:val="22"/>
        </w:rPr>
        <w:t>, zajedničkih antenskih sustava i</w:t>
      </w:r>
      <w:r>
        <w:rPr>
          <w:rFonts w:ascii="Arial" w:hAnsi="Arial" w:cs="Arial"/>
          <w:sz w:val="22"/>
          <w:szCs w:val="22"/>
        </w:rPr>
        <w:t xml:space="preserve"> drugih uređaja na tim </w:t>
      </w:r>
      <w:r>
        <w:rPr>
          <w:rFonts w:ascii="Arial" w:hAnsi="Arial" w:cs="Arial"/>
          <w:sz w:val="22"/>
          <w:szCs w:val="22"/>
        </w:rPr>
        <w:lastRenderedPageBreak/>
        <w:t xml:space="preserve">zgradama, a </w:t>
      </w:r>
      <w:r w:rsidRPr="007555A0">
        <w:rPr>
          <w:rFonts w:ascii="Arial" w:hAnsi="Arial" w:cs="Arial"/>
          <w:sz w:val="22"/>
          <w:szCs w:val="22"/>
        </w:rPr>
        <w:t>koji se prema posebnim propisima grade bez građevinske dozvole i glavnog projekta.</w:t>
      </w:r>
    </w:p>
    <w:p w:rsidR="00A63983" w:rsidRPr="007555A0" w:rsidRDefault="00A63983" w:rsidP="00A63983">
      <w:pPr>
        <w:pStyle w:val="NoSpacing"/>
        <w:jc w:val="both"/>
        <w:rPr>
          <w:rFonts w:ascii="Arial" w:hAnsi="Arial" w:cs="Arial"/>
          <w:sz w:val="22"/>
          <w:szCs w:val="22"/>
        </w:rPr>
      </w:pPr>
    </w:p>
    <w:p w:rsidR="00A63983" w:rsidRDefault="00A63983" w:rsidP="00A63983">
      <w:pPr>
        <w:pStyle w:val="NoSpacing"/>
        <w:jc w:val="both"/>
        <w:rPr>
          <w:rFonts w:ascii="Arial" w:hAnsi="Arial" w:cs="Arial"/>
          <w:sz w:val="22"/>
          <w:szCs w:val="22"/>
        </w:rPr>
      </w:pPr>
      <w:r w:rsidRPr="007555A0">
        <w:rPr>
          <w:rFonts w:ascii="Arial" w:hAnsi="Arial" w:cs="Arial"/>
          <w:b/>
          <w:sz w:val="22"/>
          <w:szCs w:val="22"/>
        </w:rPr>
        <w:t>Uz članak 7.</w:t>
      </w:r>
      <w:r w:rsidRPr="007555A0">
        <w:rPr>
          <w:rFonts w:ascii="Arial" w:hAnsi="Arial" w:cs="Arial"/>
          <w:sz w:val="22"/>
          <w:szCs w:val="22"/>
        </w:rPr>
        <w:t xml:space="preserve"> Ovom odred</w:t>
      </w:r>
      <w:r>
        <w:rPr>
          <w:rFonts w:ascii="Arial" w:hAnsi="Arial" w:cs="Arial"/>
          <w:sz w:val="22"/>
          <w:szCs w:val="22"/>
        </w:rPr>
        <w:t>bom se predlaže utvrditi kako su</w:t>
      </w:r>
      <w:r w:rsidRPr="007555A0">
        <w:rPr>
          <w:rFonts w:ascii="Arial" w:hAnsi="Arial" w:cs="Arial"/>
          <w:sz w:val="22"/>
          <w:szCs w:val="22"/>
        </w:rPr>
        <w:t xml:space="preserve"> uvjeti i </w:t>
      </w:r>
      <w:r>
        <w:rPr>
          <w:rFonts w:ascii="Arial" w:hAnsi="Arial" w:cs="Arial"/>
          <w:sz w:val="22"/>
          <w:szCs w:val="22"/>
        </w:rPr>
        <w:t>način korištenja i privremenog korištenja površina javne namjene</w:t>
      </w:r>
      <w:r w:rsidRPr="00B302C0">
        <w:rPr>
          <w:rFonts w:ascii="Arial" w:hAnsi="Arial" w:cs="Arial"/>
          <w:sz w:val="22"/>
          <w:szCs w:val="22"/>
        </w:rPr>
        <w:t xml:space="preserve"> </w:t>
      </w:r>
      <w:r>
        <w:rPr>
          <w:rFonts w:ascii="Arial" w:hAnsi="Arial" w:cs="Arial"/>
          <w:sz w:val="22"/>
          <w:szCs w:val="22"/>
        </w:rPr>
        <w:t xml:space="preserve">i zemljišta u vlasništvu Grada Rijeke za postavljanje predmeta propisanih člankom 5. stavkom 2. predložene Odluke, kao i predmeta, opreme i uređaja propisanih člankom 6. stavkom 1. podstavkom 2. predložene Odluke određeni </w:t>
      </w:r>
      <w:r w:rsidRPr="007555A0">
        <w:rPr>
          <w:rFonts w:ascii="Arial" w:hAnsi="Arial" w:cs="Arial"/>
          <w:sz w:val="22"/>
          <w:szCs w:val="22"/>
        </w:rPr>
        <w:t>općim aktom Grada kojim se uređuje davanje na korištenje javnih površina i drugih nekretnina, privremenih objekata te reklamnih i oglasnih predmeta u vlasništvu Grada</w:t>
      </w:r>
      <w:r>
        <w:rPr>
          <w:rFonts w:ascii="Arial" w:hAnsi="Arial" w:cs="Arial"/>
          <w:sz w:val="22"/>
          <w:szCs w:val="22"/>
        </w:rPr>
        <w:t>. Donošenje odnosno usklađenje navedenog akta sa propisima i ovom Odlukom u nadležnosti je Odjela gradske uprave za komunalni sustav.</w:t>
      </w:r>
    </w:p>
    <w:p w:rsidR="00A63983" w:rsidRDefault="00A63983" w:rsidP="00A63983">
      <w:pPr>
        <w:pStyle w:val="NoSpacing"/>
        <w:jc w:val="both"/>
        <w:rPr>
          <w:rFonts w:ascii="Arial" w:hAnsi="Arial" w:cs="Arial"/>
          <w:sz w:val="22"/>
          <w:szCs w:val="22"/>
        </w:rPr>
      </w:pPr>
    </w:p>
    <w:p w:rsidR="00A63983" w:rsidRDefault="00A63983" w:rsidP="00A63983">
      <w:pPr>
        <w:pStyle w:val="NoSpacing"/>
        <w:jc w:val="both"/>
        <w:rPr>
          <w:rFonts w:ascii="Arial" w:hAnsi="Arial" w:cs="Arial"/>
          <w:sz w:val="22"/>
          <w:szCs w:val="22"/>
        </w:rPr>
      </w:pPr>
      <w:r w:rsidRPr="0003771E">
        <w:rPr>
          <w:rFonts w:ascii="Arial" w:hAnsi="Arial" w:cs="Arial"/>
          <w:b/>
          <w:sz w:val="22"/>
          <w:szCs w:val="22"/>
        </w:rPr>
        <w:t>Uz članak 8.</w:t>
      </w:r>
      <w:r w:rsidRPr="0003771E">
        <w:rPr>
          <w:rFonts w:ascii="Arial" w:hAnsi="Arial" w:cs="Arial"/>
          <w:sz w:val="22"/>
          <w:szCs w:val="22"/>
        </w:rPr>
        <w:t xml:space="preserve"> </w:t>
      </w:r>
      <w:r w:rsidRPr="007555A0">
        <w:rPr>
          <w:rFonts w:ascii="Arial" w:hAnsi="Arial" w:cs="Arial"/>
          <w:sz w:val="22"/>
          <w:szCs w:val="22"/>
        </w:rPr>
        <w:t>Ovom odred</w:t>
      </w:r>
      <w:r>
        <w:rPr>
          <w:rFonts w:ascii="Arial" w:hAnsi="Arial" w:cs="Arial"/>
          <w:sz w:val="22"/>
          <w:szCs w:val="22"/>
        </w:rPr>
        <w:t xml:space="preserve">bom se predlaže utvrditi da su uvjeti i postupak za postavljanje i oblikovanje predmeta propisanih člankom 5. stavkom 2. predložene Odluke, kao i predmeta, opreme i uređaja propisanih člankom 6. stavkom 1. podstavkom 2. predložene Odluke određeni </w:t>
      </w:r>
      <w:r w:rsidRPr="007555A0">
        <w:rPr>
          <w:rFonts w:ascii="Arial" w:hAnsi="Arial" w:cs="Arial"/>
          <w:sz w:val="22"/>
          <w:szCs w:val="22"/>
        </w:rPr>
        <w:t>općim aktom Grada</w:t>
      </w:r>
      <w:r>
        <w:rPr>
          <w:rFonts w:ascii="Arial" w:hAnsi="Arial" w:cs="Arial"/>
          <w:sz w:val="22"/>
          <w:szCs w:val="22"/>
        </w:rPr>
        <w:t xml:space="preserve"> </w:t>
      </w:r>
      <w:proofErr w:type="spellStart"/>
      <w:r>
        <w:rPr>
          <w:rFonts w:ascii="Arial" w:hAnsi="Arial" w:cs="Arial"/>
          <w:sz w:val="22"/>
          <w:szCs w:val="22"/>
        </w:rPr>
        <w:t>Grada</w:t>
      </w:r>
      <w:proofErr w:type="spellEnd"/>
      <w:r>
        <w:rPr>
          <w:rFonts w:ascii="Arial" w:hAnsi="Arial" w:cs="Arial"/>
          <w:sz w:val="22"/>
          <w:szCs w:val="22"/>
        </w:rPr>
        <w:t xml:space="preserve"> </w:t>
      </w:r>
      <w:r w:rsidRPr="007555A0">
        <w:rPr>
          <w:rFonts w:ascii="Arial" w:hAnsi="Arial" w:cs="Arial"/>
          <w:sz w:val="22"/>
          <w:szCs w:val="22"/>
        </w:rPr>
        <w:t>kojim se određuju uvjeti za postavljanje predmeta i privremenih objekata.</w:t>
      </w:r>
    </w:p>
    <w:p w:rsidR="00A63983" w:rsidRPr="007555A0" w:rsidRDefault="00A63983" w:rsidP="00A63983">
      <w:pPr>
        <w:pStyle w:val="NoSpacing"/>
        <w:jc w:val="both"/>
        <w:rPr>
          <w:rFonts w:ascii="Arial" w:hAnsi="Arial" w:cs="Arial"/>
          <w:sz w:val="22"/>
          <w:szCs w:val="22"/>
        </w:rPr>
      </w:pPr>
      <w:r>
        <w:rPr>
          <w:rFonts w:ascii="Arial" w:hAnsi="Arial" w:cs="Arial"/>
          <w:sz w:val="22"/>
          <w:szCs w:val="22"/>
        </w:rPr>
        <w:t>Donošenje odnosno usklađenje navedenog akta sa propisima i ovom Odlukom u nadležnosti je Odjela gradske uprave za razvoj, urbanizam, ekologiju i gospodarenje zemljištem.</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9. </w:t>
      </w:r>
      <w:r w:rsidRPr="007555A0">
        <w:rPr>
          <w:rFonts w:ascii="Arial" w:hAnsi="Arial" w:cs="Arial"/>
          <w:sz w:val="22"/>
          <w:szCs w:val="22"/>
        </w:rPr>
        <w:t>Ovom odredbom se predlaže detaljno razraditi način na koji se postavljaju i održavaju  natpisne ploče s imenima ulica, trgova, parkova i stuba te pločice s kućnim brojem.</w:t>
      </w:r>
      <w:r w:rsidRPr="00B302C0">
        <w:rPr>
          <w:rFonts w:ascii="Arial" w:hAnsi="Arial" w:cs="Arial"/>
          <w:sz w:val="22"/>
          <w:szCs w:val="22"/>
        </w:rPr>
        <w:t xml:space="preserve"> </w:t>
      </w:r>
      <w:r w:rsidRPr="002C3BCD">
        <w:rPr>
          <w:rFonts w:ascii="Arial" w:hAnsi="Arial" w:cs="Arial"/>
          <w:sz w:val="22"/>
          <w:szCs w:val="22"/>
        </w:rPr>
        <w:t xml:space="preserve">Predložena odredba je sadržajno ista odredbi članka </w:t>
      </w:r>
      <w:r>
        <w:rPr>
          <w:rFonts w:ascii="Arial" w:hAnsi="Arial" w:cs="Arial"/>
          <w:sz w:val="22"/>
          <w:szCs w:val="22"/>
        </w:rPr>
        <w:t>6</w:t>
      </w:r>
      <w:r w:rsidRPr="002C3BCD">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10</w:t>
      </w:r>
      <w:r>
        <w:rPr>
          <w:rFonts w:ascii="Arial" w:hAnsi="Arial" w:cs="Arial"/>
          <w:b/>
          <w:sz w:val="22"/>
          <w:szCs w:val="22"/>
        </w:rPr>
        <w:t>.-</w:t>
      </w:r>
      <w:r w:rsidRPr="007555A0">
        <w:rPr>
          <w:rFonts w:ascii="Arial" w:hAnsi="Arial" w:cs="Arial"/>
          <w:b/>
          <w:sz w:val="22"/>
          <w:szCs w:val="22"/>
        </w:rPr>
        <w:t xml:space="preserve">12. </w:t>
      </w:r>
      <w:r w:rsidRPr="007555A0">
        <w:rPr>
          <w:rFonts w:ascii="Arial" w:hAnsi="Arial" w:cs="Arial"/>
          <w:sz w:val="22"/>
          <w:szCs w:val="22"/>
        </w:rPr>
        <w:t>Ovim odredbama se predlaže detalj</w:t>
      </w:r>
      <w:r>
        <w:rPr>
          <w:rFonts w:ascii="Arial" w:hAnsi="Arial" w:cs="Arial"/>
          <w:sz w:val="22"/>
          <w:szCs w:val="22"/>
        </w:rPr>
        <w:t>no odrediti</w:t>
      </w:r>
      <w:r w:rsidRPr="007555A0">
        <w:rPr>
          <w:rFonts w:ascii="Arial" w:hAnsi="Arial" w:cs="Arial"/>
          <w:sz w:val="22"/>
          <w:szCs w:val="22"/>
        </w:rPr>
        <w:t xml:space="preserve"> način na koji se održavaju vanjski dijelovi zgrade te način na koji se postavljaju i osiguravaju posude s cvijećem te vanjski uređaji i oprema. Izričito se zabranjuje šarati, crtati ili na drugi način prljati i nagrđivati vanjske dijelove zgrade, a na prozorima i vratima, balkonima, ogradama i drugim dijelovima zgrade koji su okrenuti prema javno prometnoj površini nije dozvoljeno vješati ili izlagati rublje, posteljinu, sagove, krpe i druge predmete kojima se nagrđuje vanjski izgled zgrade.</w:t>
      </w:r>
      <w:r w:rsidRPr="00B302C0">
        <w:rPr>
          <w:rFonts w:ascii="Arial" w:hAnsi="Arial" w:cs="Arial"/>
          <w:sz w:val="22"/>
          <w:szCs w:val="22"/>
        </w:rPr>
        <w:t xml:space="preserve"> </w:t>
      </w:r>
      <w:r w:rsidRPr="002C3BCD">
        <w:rPr>
          <w:rFonts w:ascii="Arial" w:hAnsi="Arial" w:cs="Arial"/>
          <w:sz w:val="22"/>
          <w:szCs w:val="22"/>
        </w:rPr>
        <w:t>Predložen</w:t>
      </w:r>
      <w:r>
        <w:rPr>
          <w:rFonts w:ascii="Arial" w:hAnsi="Arial" w:cs="Arial"/>
          <w:sz w:val="22"/>
          <w:szCs w:val="22"/>
        </w:rPr>
        <w:t>e</w:t>
      </w:r>
      <w:r w:rsidRPr="002C3BCD">
        <w:rPr>
          <w:rFonts w:ascii="Arial" w:hAnsi="Arial" w:cs="Arial"/>
          <w:sz w:val="22"/>
          <w:szCs w:val="22"/>
        </w:rPr>
        <w:t xml:space="preserve"> odredb</w:t>
      </w:r>
      <w:r>
        <w:rPr>
          <w:rFonts w:ascii="Arial" w:hAnsi="Arial" w:cs="Arial"/>
          <w:sz w:val="22"/>
          <w:szCs w:val="22"/>
        </w:rPr>
        <w:t>e</w:t>
      </w:r>
      <w:r w:rsidRPr="002C3BCD">
        <w:rPr>
          <w:rFonts w:ascii="Arial" w:hAnsi="Arial" w:cs="Arial"/>
          <w:sz w:val="22"/>
          <w:szCs w:val="22"/>
        </w:rPr>
        <w:t xml:space="preserve"> </w:t>
      </w:r>
      <w:r>
        <w:rPr>
          <w:rFonts w:ascii="Arial" w:hAnsi="Arial" w:cs="Arial"/>
          <w:sz w:val="22"/>
          <w:szCs w:val="22"/>
        </w:rPr>
        <w:t>su</w:t>
      </w:r>
      <w:r w:rsidRPr="002C3BCD">
        <w:rPr>
          <w:rFonts w:ascii="Arial" w:hAnsi="Arial" w:cs="Arial"/>
          <w:sz w:val="22"/>
          <w:szCs w:val="22"/>
        </w:rPr>
        <w:t xml:space="preserve"> sadržajno ist</w:t>
      </w:r>
      <w:r>
        <w:rPr>
          <w:rFonts w:ascii="Arial" w:hAnsi="Arial" w:cs="Arial"/>
          <w:sz w:val="22"/>
          <w:szCs w:val="22"/>
        </w:rPr>
        <w:t>e odredbama</w:t>
      </w:r>
      <w:r w:rsidRPr="002C3BCD">
        <w:rPr>
          <w:rFonts w:ascii="Arial" w:hAnsi="Arial" w:cs="Arial"/>
          <w:sz w:val="22"/>
          <w:szCs w:val="22"/>
        </w:rPr>
        <w:t xml:space="preserve"> članka </w:t>
      </w:r>
      <w:r>
        <w:rPr>
          <w:rFonts w:ascii="Arial" w:hAnsi="Arial" w:cs="Arial"/>
          <w:sz w:val="22"/>
          <w:szCs w:val="22"/>
        </w:rPr>
        <w:t>7</w:t>
      </w:r>
      <w:r w:rsidRPr="002C3BCD">
        <w:rPr>
          <w:rFonts w:ascii="Arial" w:hAnsi="Arial" w:cs="Arial"/>
          <w:sz w:val="22"/>
          <w:szCs w:val="22"/>
        </w:rPr>
        <w:t>.</w:t>
      </w:r>
      <w:r>
        <w:rPr>
          <w:rFonts w:ascii="Arial" w:hAnsi="Arial" w:cs="Arial"/>
          <w:sz w:val="22"/>
          <w:szCs w:val="22"/>
        </w:rPr>
        <w:t xml:space="preserve"> - 9.</w:t>
      </w:r>
      <w:r w:rsidRPr="002C3BCD">
        <w:rPr>
          <w:rFonts w:ascii="Arial" w:hAnsi="Arial" w:cs="Arial"/>
          <w:sz w:val="22"/>
          <w:szCs w:val="22"/>
        </w:rPr>
        <w:t xml:space="preserve">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13.-14.</w:t>
      </w:r>
      <w:r w:rsidRPr="007555A0">
        <w:rPr>
          <w:rFonts w:ascii="Arial" w:hAnsi="Arial" w:cs="Arial"/>
          <w:sz w:val="22"/>
          <w:szCs w:val="22"/>
        </w:rPr>
        <w:t xml:space="preserve"> Ovim odredbama se predlaže propisati obveze vlasnika i korisnika stambene zgrade, poslovnog prostora i građevinskog zemljišta u pogledu održavanja okućnice zgrade, uključujući i ogradu prema površini javne namjene.</w:t>
      </w:r>
      <w:r w:rsidRPr="000D5A8C">
        <w:rPr>
          <w:rFonts w:ascii="Arial" w:hAnsi="Arial" w:cs="Arial"/>
          <w:sz w:val="22"/>
          <w:szCs w:val="22"/>
        </w:rPr>
        <w:t xml:space="preserve"> </w:t>
      </w:r>
      <w:r w:rsidRPr="00DF76A2">
        <w:rPr>
          <w:rFonts w:ascii="Arial" w:hAnsi="Arial" w:cs="Arial"/>
          <w:sz w:val="22"/>
          <w:szCs w:val="22"/>
        </w:rPr>
        <w:t xml:space="preserve">Predložene odredbe su sadržajno iste odredbama članka </w:t>
      </w:r>
      <w:r>
        <w:rPr>
          <w:rFonts w:ascii="Arial" w:hAnsi="Arial" w:cs="Arial"/>
          <w:sz w:val="22"/>
          <w:szCs w:val="22"/>
        </w:rPr>
        <w:t>10. - 11</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Uz članak 15.</w:t>
      </w:r>
      <w:r w:rsidRPr="007555A0">
        <w:rPr>
          <w:rFonts w:ascii="Arial" w:hAnsi="Arial" w:cs="Arial"/>
          <w:sz w:val="22"/>
          <w:szCs w:val="22"/>
        </w:rPr>
        <w:t xml:space="preserve"> Ovom odredbom se predlaže utvrditi uvjete, stanje, izgled  i način održavanja predmeta taksativno navedenih u članku 5. </w:t>
      </w:r>
      <w:r>
        <w:rPr>
          <w:rFonts w:ascii="Arial" w:hAnsi="Arial" w:cs="Arial"/>
          <w:sz w:val="22"/>
          <w:szCs w:val="22"/>
        </w:rPr>
        <w:t xml:space="preserve">stavku 2. </w:t>
      </w:r>
      <w:r w:rsidRPr="007555A0">
        <w:rPr>
          <w:rFonts w:ascii="Arial" w:hAnsi="Arial" w:cs="Arial"/>
          <w:sz w:val="22"/>
          <w:szCs w:val="22"/>
        </w:rPr>
        <w:t>ove Odluke.</w:t>
      </w:r>
      <w:r w:rsidRPr="000D5A8C">
        <w:rPr>
          <w:rFonts w:ascii="Arial" w:hAnsi="Arial" w:cs="Arial"/>
          <w:sz w:val="22"/>
          <w:szCs w:val="22"/>
        </w:rPr>
        <w:t xml:space="preserve"> </w:t>
      </w:r>
      <w:r w:rsidRPr="00DF76A2">
        <w:rPr>
          <w:rFonts w:ascii="Arial" w:hAnsi="Arial" w:cs="Arial"/>
          <w:sz w:val="22"/>
          <w:szCs w:val="22"/>
        </w:rPr>
        <w:t>Predložena odredba je sadržajno ista odredbi članka 1</w:t>
      </w:r>
      <w:r>
        <w:rPr>
          <w:rFonts w:ascii="Arial" w:hAnsi="Arial" w:cs="Arial"/>
          <w:sz w:val="22"/>
          <w:szCs w:val="22"/>
        </w:rPr>
        <w:t>2</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16.-18.</w:t>
      </w:r>
      <w:r w:rsidRPr="007555A0">
        <w:rPr>
          <w:rFonts w:ascii="Arial" w:hAnsi="Arial" w:cs="Arial"/>
          <w:sz w:val="22"/>
          <w:szCs w:val="22"/>
        </w:rPr>
        <w:t xml:space="preserve"> Ovim odredbama se predlaže detaljno regulirati način dekoriranja izloga uključujući i njihovo dekoriranje za vrijeme blagdana i gradskih manifestacija, način oblikovanja ploče sa nazivom tvrtke ili obrta ako se ona nalazi na pročelju zgrade te izgled zastava, prigodnih natpisa ili ukrasa koji se postavljaju na zgradu ili na drugo namjenski određeno mjesto.</w:t>
      </w:r>
      <w:r w:rsidRPr="000D5A8C">
        <w:rPr>
          <w:rFonts w:ascii="Arial" w:hAnsi="Arial" w:cs="Arial"/>
          <w:sz w:val="22"/>
          <w:szCs w:val="22"/>
        </w:rPr>
        <w:t xml:space="preserve"> </w:t>
      </w:r>
      <w:r w:rsidRPr="00DF76A2">
        <w:rPr>
          <w:rFonts w:ascii="Arial" w:hAnsi="Arial" w:cs="Arial"/>
          <w:sz w:val="22"/>
          <w:szCs w:val="22"/>
        </w:rPr>
        <w:t xml:space="preserve">Predložene odredbe su sadržajno iste odredbama članka </w:t>
      </w:r>
      <w:r>
        <w:rPr>
          <w:rFonts w:ascii="Arial" w:hAnsi="Arial" w:cs="Arial"/>
          <w:sz w:val="22"/>
          <w:szCs w:val="22"/>
        </w:rPr>
        <w:t>13</w:t>
      </w:r>
      <w:r w:rsidRPr="00DF76A2">
        <w:rPr>
          <w:rFonts w:ascii="Arial" w:hAnsi="Arial" w:cs="Arial"/>
          <w:sz w:val="22"/>
          <w:szCs w:val="22"/>
        </w:rPr>
        <w:t>.-</w:t>
      </w:r>
      <w:r>
        <w:rPr>
          <w:rFonts w:ascii="Arial" w:hAnsi="Arial" w:cs="Arial"/>
          <w:sz w:val="22"/>
          <w:szCs w:val="22"/>
        </w:rPr>
        <w:t>15</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19.-22.</w:t>
      </w:r>
      <w:r w:rsidRPr="007555A0">
        <w:rPr>
          <w:rFonts w:ascii="Arial" w:hAnsi="Arial" w:cs="Arial"/>
          <w:sz w:val="22"/>
          <w:szCs w:val="22"/>
        </w:rPr>
        <w:t xml:space="preserve"> Ovim odredbama se predlaže propisati obveza postavljanja javne rasvjete na površine javne namjene te način njenog izvođenja, korištenja i održavanja objekata i uređaja javne rasvjete.</w:t>
      </w:r>
      <w:r w:rsidRPr="000D5A8C">
        <w:rPr>
          <w:rFonts w:ascii="Arial" w:hAnsi="Arial" w:cs="Arial"/>
          <w:sz w:val="22"/>
          <w:szCs w:val="22"/>
        </w:rPr>
        <w:t xml:space="preserve"> </w:t>
      </w:r>
      <w:r w:rsidRPr="00DF76A2">
        <w:rPr>
          <w:rFonts w:ascii="Arial" w:hAnsi="Arial" w:cs="Arial"/>
          <w:sz w:val="22"/>
          <w:szCs w:val="22"/>
        </w:rPr>
        <w:t>Predložene odredbe su sadržajno iste odredbama članka 1</w:t>
      </w:r>
      <w:r>
        <w:rPr>
          <w:rFonts w:ascii="Arial" w:hAnsi="Arial" w:cs="Arial"/>
          <w:sz w:val="22"/>
          <w:szCs w:val="22"/>
        </w:rPr>
        <w:t>6</w:t>
      </w:r>
      <w:r w:rsidRPr="00DF76A2">
        <w:rPr>
          <w:rFonts w:ascii="Arial" w:hAnsi="Arial" w:cs="Arial"/>
          <w:sz w:val="22"/>
          <w:szCs w:val="22"/>
        </w:rPr>
        <w:t>.</w:t>
      </w:r>
      <w:r>
        <w:rPr>
          <w:rFonts w:ascii="Arial" w:hAnsi="Arial" w:cs="Arial"/>
          <w:sz w:val="22"/>
          <w:szCs w:val="22"/>
        </w:rPr>
        <w:t xml:space="preserve"> </w:t>
      </w:r>
      <w:r w:rsidRPr="00DF76A2">
        <w:rPr>
          <w:rFonts w:ascii="Arial" w:hAnsi="Arial" w:cs="Arial"/>
          <w:sz w:val="22"/>
          <w:szCs w:val="22"/>
        </w:rPr>
        <w:t>-</w:t>
      </w:r>
      <w:r>
        <w:rPr>
          <w:rFonts w:ascii="Arial" w:hAnsi="Arial" w:cs="Arial"/>
          <w:sz w:val="22"/>
          <w:szCs w:val="22"/>
        </w:rPr>
        <w:t xml:space="preserve"> </w:t>
      </w:r>
      <w:r w:rsidRPr="00DF76A2">
        <w:rPr>
          <w:rFonts w:ascii="Arial" w:hAnsi="Arial" w:cs="Arial"/>
          <w:sz w:val="22"/>
          <w:szCs w:val="22"/>
        </w:rPr>
        <w:t>1</w:t>
      </w:r>
      <w:r>
        <w:rPr>
          <w:rFonts w:ascii="Arial" w:hAnsi="Arial" w:cs="Arial"/>
          <w:sz w:val="22"/>
          <w:szCs w:val="22"/>
        </w:rPr>
        <w:t>9</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23.-26.</w:t>
      </w:r>
      <w:r w:rsidRPr="007555A0">
        <w:rPr>
          <w:rFonts w:ascii="Arial" w:hAnsi="Arial" w:cs="Arial"/>
          <w:sz w:val="22"/>
          <w:szCs w:val="22"/>
        </w:rPr>
        <w:t xml:space="preserve"> Ovim odredbama propisuje se kako su pravne i fizičke osobe koje obavljaju komunalnu djelatnost </w:t>
      </w:r>
      <w:r>
        <w:rPr>
          <w:rFonts w:ascii="Arial" w:hAnsi="Arial" w:cs="Arial"/>
          <w:sz w:val="22"/>
          <w:szCs w:val="22"/>
        </w:rPr>
        <w:t xml:space="preserve">kojom se osigurava održavanje komunalne infrastrukture </w:t>
      </w:r>
      <w:r w:rsidRPr="007555A0">
        <w:rPr>
          <w:rFonts w:ascii="Arial" w:hAnsi="Arial" w:cs="Arial"/>
          <w:sz w:val="22"/>
          <w:szCs w:val="22"/>
        </w:rPr>
        <w:t xml:space="preserve">dužne </w:t>
      </w:r>
      <w:r w:rsidRPr="007555A0">
        <w:rPr>
          <w:rFonts w:ascii="Arial" w:hAnsi="Arial" w:cs="Arial"/>
          <w:sz w:val="22"/>
          <w:szCs w:val="22"/>
        </w:rPr>
        <w:lastRenderedPageBreak/>
        <w:t>održavati urbanu opremu u stanju funkcionalne sposobnosti. Također, predlaže se propisati zabranu uništavanja, i oštećivanja urbane opreme te šaranja po njoj ili prljanja ili nagrđivanja na drugi način.</w:t>
      </w:r>
    </w:p>
    <w:p w:rsidR="00A63983" w:rsidRPr="007555A0" w:rsidRDefault="00A63983" w:rsidP="00A63983">
      <w:pPr>
        <w:pStyle w:val="NoSpacing"/>
        <w:jc w:val="both"/>
        <w:rPr>
          <w:rFonts w:ascii="Arial" w:hAnsi="Arial" w:cs="Arial"/>
          <w:sz w:val="22"/>
          <w:szCs w:val="22"/>
        </w:rPr>
      </w:pPr>
      <w:r w:rsidRPr="007555A0">
        <w:rPr>
          <w:rFonts w:ascii="Arial" w:hAnsi="Arial" w:cs="Arial"/>
          <w:sz w:val="22"/>
          <w:szCs w:val="22"/>
        </w:rPr>
        <w:t>Navedenim odredbama predlaže se propisati način postavljanja javnih satova, javnih nužnika, protupožarnih hidranata i hidranata za pranje i zalijevanje površina javne namjene te je predviđena obveza njihovog održavanja u stanju funkcionalne sposobnosti.</w:t>
      </w:r>
      <w:r w:rsidRPr="00736747">
        <w:rPr>
          <w:rFonts w:ascii="Arial" w:hAnsi="Arial" w:cs="Arial"/>
          <w:sz w:val="22"/>
          <w:szCs w:val="22"/>
        </w:rPr>
        <w:t xml:space="preserve"> </w:t>
      </w:r>
      <w:r w:rsidRPr="00DF76A2">
        <w:rPr>
          <w:rFonts w:ascii="Arial" w:hAnsi="Arial" w:cs="Arial"/>
          <w:sz w:val="22"/>
          <w:szCs w:val="22"/>
        </w:rPr>
        <w:t xml:space="preserve">Predložene odredbe su sadržajno iste odredbama članka </w:t>
      </w:r>
      <w:r>
        <w:rPr>
          <w:rFonts w:ascii="Arial" w:hAnsi="Arial" w:cs="Arial"/>
          <w:sz w:val="22"/>
          <w:szCs w:val="22"/>
        </w:rPr>
        <w:t>20</w:t>
      </w:r>
      <w:r w:rsidRPr="00DF76A2">
        <w:rPr>
          <w:rFonts w:ascii="Arial" w:hAnsi="Arial" w:cs="Arial"/>
          <w:sz w:val="22"/>
          <w:szCs w:val="22"/>
        </w:rPr>
        <w:t>.</w:t>
      </w:r>
      <w:r>
        <w:rPr>
          <w:rFonts w:ascii="Arial" w:hAnsi="Arial" w:cs="Arial"/>
          <w:sz w:val="22"/>
          <w:szCs w:val="22"/>
        </w:rPr>
        <w:t xml:space="preserve"> </w:t>
      </w:r>
      <w:r w:rsidRPr="00DF76A2">
        <w:rPr>
          <w:rFonts w:ascii="Arial" w:hAnsi="Arial" w:cs="Arial"/>
          <w:sz w:val="22"/>
          <w:szCs w:val="22"/>
        </w:rPr>
        <w:t>-</w:t>
      </w:r>
      <w:r>
        <w:rPr>
          <w:rFonts w:ascii="Arial" w:hAnsi="Arial" w:cs="Arial"/>
          <w:sz w:val="22"/>
          <w:szCs w:val="22"/>
        </w:rPr>
        <w:t xml:space="preserve"> 23</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Uz članak 27.</w:t>
      </w:r>
      <w:r w:rsidRPr="007555A0">
        <w:rPr>
          <w:rFonts w:ascii="Arial" w:hAnsi="Arial" w:cs="Arial"/>
          <w:sz w:val="22"/>
          <w:szCs w:val="22"/>
        </w:rPr>
        <w:t xml:space="preserve"> Ovom odredbom predlaže se propisati način uređenja i opremanja stajališta javnog gradskog prijevoza.</w:t>
      </w:r>
      <w:r w:rsidRPr="00736747">
        <w:rPr>
          <w:rFonts w:ascii="Arial" w:hAnsi="Arial" w:cs="Arial"/>
          <w:sz w:val="22"/>
          <w:szCs w:val="22"/>
        </w:rPr>
        <w:t xml:space="preserve"> </w:t>
      </w:r>
      <w:r w:rsidRPr="00DF76A2">
        <w:rPr>
          <w:rFonts w:ascii="Arial" w:hAnsi="Arial" w:cs="Arial"/>
          <w:sz w:val="22"/>
          <w:szCs w:val="22"/>
        </w:rPr>
        <w:t xml:space="preserve">Predložena odredba je sadržajno ista odredbi članka </w:t>
      </w:r>
      <w:r>
        <w:rPr>
          <w:rFonts w:ascii="Arial" w:hAnsi="Arial" w:cs="Arial"/>
          <w:sz w:val="22"/>
          <w:szCs w:val="22"/>
        </w:rPr>
        <w:t>24</w:t>
      </w:r>
      <w:r w:rsidRPr="00DF76A2">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28.-29.</w:t>
      </w:r>
      <w:r w:rsidRPr="007555A0">
        <w:rPr>
          <w:rFonts w:ascii="Arial" w:hAnsi="Arial" w:cs="Arial"/>
          <w:sz w:val="22"/>
          <w:szCs w:val="22"/>
        </w:rPr>
        <w:t xml:space="preserve"> Ovim odredbama predlaže se propisati da se javna zelena površina mora redovito održavati, tako da svojim izgledom uljepšava naselje i služi svrsi za koju je namijenjena. Mjere za održavanje javne zelene površine taksativno su navedene u članku 29. ove Odluke.</w:t>
      </w:r>
      <w:r w:rsidRPr="00736747">
        <w:rPr>
          <w:rFonts w:ascii="Arial" w:hAnsi="Arial" w:cs="Arial"/>
          <w:sz w:val="22"/>
          <w:szCs w:val="22"/>
        </w:rPr>
        <w:t xml:space="preserve"> </w:t>
      </w:r>
      <w:r w:rsidRPr="00EF5CEE">
        <w:rPr>
          <w:rFonts w:ascii="Arial" w:hAnsi="Arial" w:cs="Arial"/>
          <w:sz w:val="22"/>
          <w:szCs w:val="22"/>
        </w:rPr>
        <w:t>Predložene odredbe su sadržajno iste odredbama članka 2</w:t>
      </w:r>
      <w:r>
        <w:rPr>
          <w:rFonts w:ascii="Arial" w:hAnsi="Arial" w:cs="Arial"/>
          <w:sz w:val="22"/>
          <w:szCs w:val="22"/>
        </w:rPr>
        <w:t>5.-</w:t>
      </w:r>
      <w:r w:rsidRPr="00EF5CEE">
        <w:rPr>
          <w:rFonts w:ascii="Arial" w:hAnsi="Arial" w:cs="Arial"/>
          <w:sz w:val="22"/>
          <w:szCs w:val="22"/>
        </w:rPr>
        <w:t>2</w:t>
      </w:r>
      <w:r>
        <w:rPr>
          <w:rFonts w:ascii="Arial" w:hAnsi="Arial" w:cs="Arial"/>
          <w:sz w:val="22"/>
          <w:szCs w:val="22"/>
        </w:rPr>
        <w:t>6</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članke</w:t>
      </w:r>
      <w:r w:rsidRPr="007555A0">
        <w:rPr>
          <w:rFonts w:ascii="Arial" w:hAnsi="Arial" w:cs="Arial"/>
          <w:b/>
          <w:sz w:val="22"/>
          <w:szCs w:val="22"/>
        </w:rPr>
        <w:t xml:space="preserve"> 30.-32.</w:t>
      </w:r>
      <w:r w:rsidRPr="007555A0">
        <w:rPr>
          <w:rFonts w:ascii="Arial" w:hAnsi="Arial" w:cs="Arial"/>
          <w:sz w:val="22"/>
          <w:szCs w:val="22"/>
        </w:rPr>
        <w:t xml:space="preserve"> Ovim odredbama zabranjuje se držanje domaćih životinja – kopitara, papkara i peradi u naseljenim područjima grada Rijeke osim na područjima koji nisu obuhvaćena odredbom članka 30. stavka 1. ove Odluke. Također se predlaže utvrditi da su uvjeti i načini držanja kućnih ljubimaca, način kontrole njihovog razmnožavanja te način postupanja s napuštenim i izgubljenim životinjama propisani </w:t>
      </w:r>
      <w:r>
        <w:rPr>
          <w:rFonts w:ascii="Arial" w:hAnsi="Arial" w:cs="Arial"/>
          <w:sz w:val="22"/>
          <w:szCs w:val="22"/>
        </w:rPr>
        <w:t xml:space="preserve">općim aktom </w:t>
      </w:r>
      <w:r w:rsidRPr="005C27E0">
        <w:rPr>
          <w:rFonts w:ascii="Arial" w:hAnsi="Arial" w:cs="Arial"/>
          <w:sz w:val="22"/>
          <w:szCs w:val="22"/>
        </w:rPr>
        <w:t>Grada kojim se određuju uvjeti i</w:t>
      </w:r>
      <w:r>
        <w:rPr>
          <w:rFonts w:ascii="Arial" w:hAnsi="Arial" w:cs="Arial"/>
          <w:sz w:val="22"/>
          <w:szCs w:val="22"/>
        </w:rPr>
        <w:t xml:space="preserve"> način držanja kućnih ljubimaca te</w:t>
      </w:r>
      <w:r w:rsidRPr="005C27E0">
        <w:rPr>
          <w:rFonts w:ascii="Arial" w:hAnsi="Arial" w:cs="Arial"/>
          <w:sz w:val="22"/>
          <w:szCs w:val="22"/>
        </w:rPr>
        <w:t xml:space="preserve"> način postupanja s napuštenim i izgubljenim životinjama</w:t>
      </w:r>
      <w:r>
        <w:rPr>
          <w:rFonts w:ascii="Arial" w:hAnsi="Arial" w:cs="Arial"/>
          <w:sz w:val="22"/>
          <w:szCs w:val="22"/>
        </w:rPr>
        <w:t xml:space="preserve">. </w:t>
      </w:r>
      <w:r w:rsidRPr="00EF5CEE">
        <w:rPr>
          <w:rFonts w:ascii="Arial" w:hAnsi="Arial" w:cs="Arial"/>
          <w:sz w:val="22"/>
          <w:szCs w:val="22"/>
        </w:rPr>
        <w:t>Predložene odredbe su sadržajno iste odredbama članka 2</w:t>
      </w:r>
      <w:r>
        <w:rPr>
          <w:rFonts w:ascii="Arial" w:hAnsi="Arial" w:cs="Arial"/>
          <w:sz w:val="22"/>
          <w:szCs w:val="22"/>
        </w:rPr>
        <w:t>7</w:t>
      </w:r>
      <w:r w:rsidRPr="00EF5CEE">
        <w:rPr>
          <w:rFonts w:ascii="Arial" w:hAnsi="Arial" w:cs="Arial"/>
          <w:sz w:val="22"/>
          <w:szCs w:val="22"/>
        </w:rPr>
        <w:t>.</w:t>
      </w:r>
      <w:r>
        <w:rPr>
          <w:rFonts w:ascii="Arial" w:hAnsi="Arial" w:cs="Arial"/>
          <w:sz w:val="22"/>
          <w:szCs w:val="22"/>
        </w:rPr>
        <w:t xml:space="preserve"> </w:t>
      </w:r>
      <w:r w:rsidRPr="00EF5CEE">
        <w:rPr>
          <w:rFonts w:ascii="Arial" w:hAnsi="Arial" w:cs="Arial"/>
          <w:sz w:val="22"/>
          <w:szCs w:val="22"/>
        </w:rPr>
        <w:t>-</w:t>
      </w:r>
      <w:r>
        <w:rPr>
          <w:rFonts w:ascii="Arial" w:hAnsi="Arial" w:cs="Arial"/>
          <w:sz w:val="22"/>
          <w:szCs w:val="22"/>
        </w:rPr>
        <w:t xml:space="preserve"> </w:t>
      </w:r>
      <w:r w:rsidRPr="00EF5CEE">
        <w:rPr>
          <w:rFonts w:ascii="Arial" w:hAnsi="Arial" w:cs="Arial"/>
          <w:sz w:val="22"/>
          <w:szCs w:val="22"/>
        </w:rPr>
        <w:t>2</w:t>
      </w:r>
      <w:r>
        <w:rPr>
          <w:rFonts w:ascii="Arial" w:hAnsi="Arial" w:cs="Arial"/>
          <w:sz w:val="22"/>
          <w:szCs w:val="22"/>
        </w:rPr>
        <w:t>9</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33. </w:t>
      </w:r>
      <w:r w:rsidRPr="007555A0">
        <w:rPr>
          <w:rFonts w:ascii="Arial" w:hAnsi="Arial" w:cs="Arial"/>
          <w:sz w:val="22"/>
          <w:szCs w:val="22"/>
        </w:rPr>
        <w:t xml:space="preserve">Ovom odredbom propisuje se način postavljanja predmeta iz članka 5. stavka 2. ove Odluke </w:t>
      </w:r>
      <w:r>
        <w:rPr>
          <w:rFonts w:ascii="Arial" w:hAnsi="Arial" w:cs="Arial"/>
          <w:sz w:val="22"/>
          <w:szCs w:val="22"/>
        </w:rPr>
        <w:t xml:space="preserve">te predmeta, opreme i uređaja iz članka 6. stavka 1. podstavka 2. ove Odluke </w:t>
      </w:r>
      <w:r w:rsidRPr="007555A0">
        <w:rPr>
          <w:rFonts w:ascii="Arial" w:hAnsi="Arial" w:cs="Arial"/>
          <w:sz w:val="22"/>
          <w:szCs w:val="22"/>
        </w:rPr>
        <w:t>na površinu javne namjene i drugu nekretninu u vlasništvu Grada</w:t>
      </w:r>
      <w:r>
        <w:rPr>
          <w:rFonts w:ascii="Arial" w:hAnsi="Arial" w:cs="Arial"/>
          <w:sz w:val="22"/>
          <w:szCs w:val="22"/>
        </w:rPr>
        <w:t xml:space="preserve">, te na nekretninu na području Grada u vlasništvu fizičke i pravne osobe. </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Uz članak 34</w:t>
      </w:r>
      <w:r w:rsidRPr="007555A0">
        <w:rPr>
          <w:rFonts w:ascii="Arial" w:hAnsi="Arial" w:cs="Arial"/>
          <w:sz w:val="22"/>
          <w:szCs w:val="22"/>
        </w:rPr>
        <w:t xml:space="preserve">. Ovom odredbom predlaže se propisati kako se na površine javne namjene smiju postavljati posude s ukrasnim biljem isključivo uz odobrenje Odjela </w:t>
      </w:r>
      <w:r>
        <w:rPr>
          <w:rFonts w:ascii="Arial" w:hAnsi="Arial" w:cs="Arial"/>
          <w:sz w:val="22"/>
          <w:szCs w:val="22"/>
        </w:rPr>
        <w:t xml:space="preserve">gradske uprave za komunalni sustav </w:t>
      </w:r>
      <w:r w:rsidRPr="007555A0">
        <w:rPr>
          <w:rFonts w:ascii="Arial" w:hAnsi="Arial" w:cs="Arial"/>
          <w:sz w:val="22"/>
          <w:szCs w:val="22"/>
        </w:rPr>
        <w:t>te je vlasnik iste obvezan održavati ili, ukoliko se one ne nadopunjavaju, obnavljaju i čiste, vlasnik ju je obvezan ukloniti.</w:t>
      </w:r>
      <w:r w:rsidRPr="003A48E1">
        <w:rPr>
          <w:rFonts w:ascii="Arial" w:hAnsi="Arial" w:cs="Arial"/>
          <w:sz w:val="22"/>
          <w:szCs w:val="22"/>
        </w:rPr>
        <w:t xml:space="preserve"> </w:t>
      </w:r>
      <w:r w:rsidRPr="00EF5CEE">
        <w:rPr>
          <w:rFonts w:ascii="Arial" w:hAnsi="Arial" w:cs="Arial"/>
          <w:sz w:val="22"/>
          <w:szCs w:val="22"/>
        </w:rPr>
        <w:t>Predložena odredba je sadržajno ista odredbi članka 4</w:t>
      </w:r>
      <w:r>
        <w:rPr>
          <w:rFonts w:ascii="Arial" w:hAnsi="Arial" w:cs="Arial"/>
          <w:sz w:val="22"/>
          <w:szCs w:val="22"/>
        </w:rPr>
        <w:t>6</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35. </w:t>
      </w:r>
      <w:r w:rsidRPr="007555A0">
        <w:rPr>
          <w:rFonts w:ascii="Arial" w:hAnsi="Arial" w:cs="Arial"/>
          <w:sz w:val="22"/>
          <w:szCs w:val="22"/>
        </w:rPr>
        <w:t>Ovom odredbom detaljnije se propisuju uvjeti i način korištenja javnih zelenih površina radi postavljanja električnih, telefonskih, vodovodnih, kanalizacijskih i plinskih vodova radi zaštite javne zelene površine.</w:t>
      </w:r>
      <w:r>
        <w:rPr>
          <w:rFonts w:ascii="Arial" w:hAnsi="Arial" w:cs="Arial"/>
          <w:sz w:val="22"/>
          <w:szCs w:val="22"/>
        </w:rPr>
        <w:t xml:space="preserve"> </w:t>
      </w:r>
      <w:r w:rsidRPr="00EF5CEE">
        <w:rPr>
          <w:rFonts w:ascii="Arial" w:hAnsi="Arial" w:cs="Arial"/>
          <w:sz w:val="22"/>
          <w:szCs w:val="22"/>
        </w:rPr>
        <w:t>Predložena odredba je sadržajno ista odredbi članka 4</w:t>
      </w:r>
      <w:r>
        <w:rPr>
          <w:rFonts w:ascii="Arial" w:hAnsi="Arial" w:cs="Arial"/>
          <w:sz w:val="22"/>
          <w:szCs w:val="22"/>
        </w:rPr>
        <w:t>7</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36. </w:t>
      </w:r>
      <w:r w:rsidRPr="007555A0">
        <w:rPr>
          <w:rFonts w:ascii="Arial" w:hAnsi="Arial" w:cs="Arial"/>
          <w:sz w:val="22"/>
          <w:szCs w:val="22"/>
        </w:rPr>
        <w:t>Ovom odredbom detaljnije se propisuju uvjeti i način korištenja površina javne namjene radi iskrcavanja, smještaja i ukrcavanja građevinskog materijala, podizanja skela i obavljanja sličnih radova u građevinske svrhe s ciljem zaštite površine javne namjene.</w:t>
      </w:r>
      <w:r w:rsidRPr="003A48E1">
        <w:rPr>
          <w:rFonts w:ascii="Arial" w:hAnsi="Arial" w:cs="Arial"/>
          <w:sz w:val="22"/>
          <w:szCs w:val="22"/>
        </w:rPr>
        <w:t xml:space="preserve"> </w:t>
      </w:r>
      <w:r w:rsidRPr="00EF5CEE">
        <w:rPr>
          <w:rFonts w:ascii="Arial" w:hAnsi="Arial" w:cs="Arial"/>
          <w:sz w:val="22"/>
          <w:szCs w:val="22"/>
        </w:rPr>
        <w:t>Predložena odredba je sadržajno ista odredbi članka 4</w:t>
      </w:r>
      <w:r>
        <w:rPr>
          <w:rFonts w:ascii="Arial" w:hAnsi="Arial" w:cs="Arial"/>
          <w:sz w:val="22"/>
          <w:szCs w:val="22"/>
        </w:rPr>
        <w:t>8</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b/>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37. </w:t>
      </w:r>
      <w:r w:rsidRPr="007555A0">
        <w:rPr>
          <w:rFonts w:ascii="Arial" w:hAnsi="Arial" w:cs="Arial"/>
          <w:sz w:val="22"/>
          <w:szCs w:val="22"/>
        </w:rPr>
        <w:t xml:space="preserve">Ovom odredbom detaljnije se propisuju uvjeti i način korištenja površina javne namjene radi </w:t>
      </w:r>
      <w:r w:rsidRPr="00E848CE">
        <w:rPr>
          <w:rFonts w:ascii="Arial" w:hAnsi="Arial" w:cs="Arial"/>
          <w:sz w:val="22"/>
          <w:szCs w:val="22"/>
        </w:rPr>
        <w:t xml:space="preserve">iskrcavanja ogrjeva. </w:t>
      </w:r>
      <w:r w:rsidRPr="00EF5CEE">
        <w:rPr>
          <w:rFonts w:ascii="Arial" w:hAnsi="Arial" w:cs="Arial"/>
          <w:sz w:val="22"/>
          <w:szCs w:val="22"/>
        </w:rPr>
        <w:t>Predložena odredba je sadržajno ista odredbi članka 4</w:t>
      </w:r>
      <w:r>
        <w:rPr>
          <w:rFonts w:ascii="Arial" w:hAnsi="Arial" w:cs="Arial"/>
          <w:sz w:val="22"/>
          <w:szCs w:val="22"/>
        </w:rPr>
        <w:t>9</w:t>
      </w:r>
      <w:r w:rsidRPr="00EF5CEE">
        <w:rPr>
          <w:rFonts w:ascii="Arial" w:hAnsi="Arial" w:cs="Arial"/>
          <w:sz w:val="22"/>
          <w:szCs w:val="22"/>
        </w:rPr>
        <w:t>. važeće Odluke o komunalnom redu.</w:t>
      </w:r>
    </w:p>
    <w:p w:rsidR="00A63983" w:rsidRPr="00AD3283" w:rsidRDefault="00A63983" w:rsidP="00A63983">
      <w:pPr>
        <w:pStyle w:val="NoSpacing"/>
        <w:jc w:val="both"/>
        <w:rPr>
          <w:rFonts w:ascii="Arial" w:hAnsi="Arial" w:cs="Arial"/>
          <w:sz w:val="22"/>
          <w:szCs w:val="22"/>
          <w:highlight w:val="yellow"/>
        </w:rPr>
      </w:pPr>
    </w:p>
    <w:p w:rsidR="00A63983" w:rsidRPr="007555A0" w:rsidRDefault="00A63983" w:rsidP="00A63983">
      <w:pPr>
        <w:pStyle w:val="NoSpacing"/>
        <w:jc w:val="both"/>
        <w:rPr>
          <w:rFonts w:ascii="Arial" w:hAnsi="Arial" w:cs="Arial"/>
          <w:sz w:val="22"/>
          <w:szCs w:val="22"/>
        </w:rPr>
      </w:pPr>
      <w:r w:rsidRPr="00AD3283">
        <w:rPr>
          <w:rFonts w:ascii="Arial" w:hAnsi="Arial" w:cs="Arial"/>
          <w:b/>
          <w:sz w:val="22"/>
          <w:szCs w:val="22"/>
        </w:rPr>
        <w:t>Uz članak 38.</w:t>
      </w:r>
      <w:r w:rsidRPr="00AD3283">
        <w:rPr>
          <w:rFonts w:ascii="Arial" w:hAnsi="Arial" w:cs="Arial"/>
          <w:sz w:val="22"/>
          <w:szCs w:val="22"/>
        </w:rPr>
        <w:t xml:space="preserve"> Ovom odredbom detaljnije se propisuju uvjeti i način korištenja </w:t>
      </w:r>
      <w:r w:rsidRPr="007555A0">
        <w:rPr>
          <w:rFonts w:ascii="Arial" w:hAnsi="Arial" w:cs="Arial"/>
          <w:sz w:val="22"/>
          <w:szCs w:val="22"/>
        </w:rPr>
        <w:t xml:space="preserve">površine </w:t>
      </w:r>
      <w:r>
        <w:rPr>
          <w:rFonts w:ascii="Arial" w:hAnsi="Arial" w:cs="Arial"/>
          <w:sz w:val="22"/>
          <w:szCs w:val="22"/>
        </w:rPr>
        <w:t xml:space="preserve">javne namjene </w:t>
      </w:r>
      <w:r w:rsidRPr="007555A0">
        <w:rPr>
          <w:rFonts w:ascii="Arial" w:hAnsi="Arial" w:cs="Arial"/>
          <w:sz w:val="22"/>
          <w:szCs w:val="22"/>
        </w:rPr>
        <w:t xml:space="preserve">radi ukrcaja i </w:t>
      </w:r>
      <w:r w:rsidRPr="00E848CE">
        <w:rPr>
          <w:rFonts w:ascii="Arial" w:hAnsi="Arial" w:cs="Arial"/>
          <w:sz w:val="22"/>
          <w:szCs w:val="22"/>
        </w:rPr>
        <w:t>iskrcavanja robe.</w:t>
      </w:r>
      <w:r w:rsidRPr="003A48E1">
        <w:rPr>
          <w:rFonts w:ascii="Arial" w:hAnsi="Arial" w:cs="Arial"/>
          <w:sz w:val="22"/>
          <w:szCs w:val="22"/>
        </w:rPr>
        <w:t xml:space="preserve"> </w:t>
      </w:r>
      <w:r w:rsidRPr="00EF5CEE">
        <w:rPr>
          <w:rFonts w:ascii="Arial" w:hAnsi="Arial" w:cs="Arial"/>
          <w:sz w:val="22"/>
          <w:szCs w:val="22"/>
        </w:rPr>
        <w:t xml:space="preserve">Predložena odredba je sadržajno ista odredbi članka </w:t>
      </w:r>
      <w:r>
        <w:rPr>
          <w:rFonts w:ascii="Arial" w:hAnsi="Arial" w:cs="Arial"/>
          <w:sz w:val="22"/>
          <w:szCs w:val="22"/>
        </w:rPr>
        <w:t>50</w:t>
      </w:r>
      <w:r w:rsidRPr="00EF5CEE">
        <w:rPr>
          <w:rFonts w:ascii="Arial" w:hAnsi="Arial" w:cs="Arial"/>
          <w:sz w:val="22"/>
          <w:szCs w:val="22"/>
        </w:rPr>
        <w:t>. važeće Odluke o komunalnom redu</w:t>
      </w:r>
      <w:r>
        <w:rPr>
          <w:rFonts w:ascii="Arial" w:hAnsi="Arial" w:cs="Arial"/>
          <w:sz w:val="22"/>
          <w:szCs w:val="22"/>
        </w:rPr>
        <w:t>.</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39. </w:t>
      </w:r>
      <w:r w:rsidRPr="007555A0">
        <w:rPr>
          <w:rFonts w:ascii="Arial" w:hAnsi="Arial" w:cs="Arial"/>
          <w:sz w:val="22"/>
          <w:szCs w:val="22"/>
        </w:rPr>
        <w:t>Ovom odredbom predlaže se propisati obvezu organizatora priredbe ili skupa da u roku od 48 sati po njihovom završetku očisti površinu javne namjene.</w:t>
      </w:r>
      <w:r>
        <w:rPr>
          <w:rFonts w:ascii="Arial" w:hAnsi="Arial" w:cs="Arial"/>
          <w:sz w:val="22"/>
          <w:szCs w:val="22"/>
        </w:rPr>
        <w:t xml:space="preserve"> </w:t>
      </w:r>
      <w:r w:rsidRPr="00EF5CEE">
        <w:rPr>
          <w:rFonts w:ascii="Arial" w:hAnsi="Arial" w:cs="Arial"/>
          <w:sz w:val="22"/>
          <w:szCs w:val="22"/>
        </w:rPr>
        <w:t xml:space="preserve">Predložena odredba je sadržajno ista odredbi članka </w:t>
      </w:r>
      <w:r>
        <w:rPr>
          <w:rFonts w:ascii="Arial" w:hAnsi="Arial" w:cs="Arial"/>
          <w:sz w:val="22"/>
          <w:szCs w:val="22"/>
        </w:rPr>
        <w:t>51</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b/>
          <w:sz w:val="22"/>
          <w:szCs w:val="22"/>
        </w:rPr>
      </w:pPr>
    </w:p>
    <w:p w:rsidR="00A63983" w:rsidRPr="007555A0" w:rsidRDefault="00A63983" w:rsidP="00A63983">
      <w:pPr>
        <w:pStyle w:val="NoSpacing"/>
        <w:jc w:val="both"/>
        <w:rPr>
          <w:rFonts w:ascii="Arial" w:hAnsi="Arial" w:cs="Arial"/>
          <w:sz w:val="22"/>
          <w:szCs w:val="22"/>
        </w:rPr>
      </w:pPr>
      <w:r w:rsidRPr="007555A0">
        <w:rPr>
          <w:rFonts w:ascii="Arial" w:hAnsi="Arial" w:cs="Arial"/>
          <w:b/>
          <w:sz w:val="22"/>
          <w:szCs w:val="22"/>
        </w:rPr>
        <w:t xml:space="preserve">Uz članak 40. </w:t>
      </w:r>
      <w:r w:rsidRPr="007555A0">
        <w:rPr>
          <w:rFonts w:ascii="Arial" w:hAnsi="Arial" w:cs="Arial"/>
          <w:sz w:val="22"/>
          <w:szCs w:val="22"/>
        </w:rPr>
        <w:t>Ovom odredbom detaljnije se propisuju uvjeti i način korištenja lokacija za prodaju na otvorenim prostorima (tržnice na malo, tržnice na veliko, prigodne p</w:t>
      </w:r>
      <w:r>
        <w:rPr>
          <w:rFonts w:ascii="Arial" w:hAnsi="Arial" w:cs="Arial"/>
          <w:sz w:val="22"/>
          <w:szCs w:val="22"/>
        </w:rPr>
        <w:t xml:space="preserve">rodaje, sajmovi, izložbe i sl.). </w:t>
      </w:r>
      <w:r w:rsidRPr="00EF5CEE">
        <w:rPr>
          <w:rFonts w:ascii="Arial" w:hAnsi="Arial" w:cs="Arial"/>
          <w:sz w:val="22"/>
          <w:szCs w:val="22"/>
        </w:rPr>
        <w:t xml:space="preserve">Predložena odredba je sadržajno ista odredbi članka </w:t>
      </w:r>
      <w:r>
        <w:rPr>
          <w:rFonts w:ascii="Arial" w:hAnsi="Arial" w:cs="Arial"/>
          <w:sz w:val="22"/>
          <w:szCs w:val="22"/>
        </w:rPr>
        <w:t>53</w:t>
      </w:r>
      <w:r w:rsidRPr="00EF5CEE">
        <w:rPr>
          <w:rFonts w:ascii="Arial" w:hAnsi="Arial" w:cs="Arial"/>
          <w:sz w:val="22"/>
          <w:szCs w:val="22"/>
        </w:rPr>
        <w:t>. važeće Odluke o komunalnom redu.</w:t>
      </w:r>
    </w:p>
    <w:p w:rsidR="00A63983" w:rsidRPr="007555A0" w:rsidRDefault="00A63983" w:rsidP="00A63983">
      <w:pPr>
        <w:pStyle w:val="NoSpacing"/>
        <w:jc w:val="both"/>
        <w:rPr>
          <w:rFonts w:ascii="Arial" w:hAnsi="Arial" w:cs="Arial"/>
          <w:sz w:val="22"/>
          <w:szCs w:val="22"/>
        </w:rPr>
      </w:pPr>
    </w:p>
    <w:p w:rsidR="00A63983" w:rsidRDefault="00A63983" w:rsidP="00A63983">
      <w:pPr>
        <w:jc w:val="both"/>
        <w:rPr>
          <w:rFonts w:ascii="Arial" w:hAnsi="Arial" w:cs="Arial"/>
          <w:sz w:val="22"/>
          <w:szCs w:val="22"/>
        </w:rPr>
      </w:pPr>
      <w:r w:rsidRPr="007555A0">
        <w:rPr>
          <w:rFonts w:ascii="Arial" w:hAnsi="Arial" w:cs="Arial"/>
          <w:b/>
          <w:sz w:val="22"/>
          <w:szCs w:val="22"/>
        </w:rPr>
        <w:t xml:space="preserve">Uz članak 41. </w:t>
      </w:r>
      <w:r>
        <w:rPr>
          <w:rFonts w:ascii="Arial" w:hAnsi="Arial" w:cs="Arial"/>
          <w:sz w:val="22"/>
          <w:szCs w:val="22"/>
        </w:rPr>
        <w:t xml:space="preserve">Ova odredba predlaže utvrditi </w:t>
      </w:r>
      <w:r w:rsidRPr="007555A0">
        <w:rPr>
          <w:rFonts w:ascii="Arial" w:hAnsi="Arial" w:cs="Arial"/>
          <w:sz w:val="22"/>
          <w:szCs w:val="22"/>
        </w:rPr>
        <w:t xml:space="preserve">kako se odredbe ove Odluke u dijelu kojim se propisuje komunalni red i mjere za njegovo provođenje na </w:t>
      </w:r>
      <w:r>
        <w:rPr>
          <w:rFonts w:ascii="Arial" w:hAnsi="Arial" w:cs="Arial"/>
          <w:sz w:val="22"/>
          <w:szCs w:val="22"/>
        </w:rPr>
        <w:t xml:space="preserve">površinama javne namjene na </w:t>
      </w:r>
      <w:r w:rsidRPr="007555A0">
        <w:rPr>
          <w:rFonts w:ascii="Arial" w:hAnsi="Arial" w:cs="Arial"/>
          <w:sz w:val="22"/>
          <w:szCs w:val="22"/>
        </w:rPr>
        <w:t>odgovarajući način primjenjuju i na zemljišta u vlasništvu Grada za gos</w:t>
      </w:r>
      <w:r>
        <w:rPr>
          <w:rFonts w:ascii="Arial" w:hAnsi="Arial" w:cs="Arial"/>
          <w:sz w:val="22"/>
          <w:szCs w:val="22"/>
        </w:rPr>
        <w:t>podarske i druge svrhe.</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42</w:t>
      </w:r>
      <w:r w:rsidRPr="007555A0">
        <w:rPr>
          <w:rFonts w:ascii="Arial" w:hAnsi="Arial" w:cs="Arial"/>
          <w:b/>
          <w:sz w:val="22"/>
          <w:szCs w:val="22"/>
        </w:rPr>
        <w:t xml:space="preserve">. </w:t>
      </w:r>
      <w:r w:rsidRPr="007555A0">
        <w:rPr>
          <w:rFonts w:ascii="Arial" w:hAnsi="Arial" w:cs="Arial"/>
          <w:sz w:val="22"/>
          <w:szCs w:val="22"/>
        </w:rPr>
        <w:t>Ovom odredbom</w:t>
      </w:r>
      <w:r w:rsidRPr="007555A0">
        <w:rPr>
          <w:rFonts w:ascii="Arial" w:hAnsi="Arial" w:cs="Arial"/>
          <w:b/>
          <w:sz w:val="22"/>
          <w:szCs w:val="22"/>
        </w:rPr>
        <w:t xml:space="preserve"> </w:t>
      </w:r>
      <w:r w:rsidRPr="007555A0">
        <w:rPr>
          <w:rFonts w:ascii="Arial" w:hAnsi="Arial" w:cs="Arial"/>
          <w:sz w:val="22"/>
          <w:szCs w:val="22"/>
        </w:rPr>
        <w:t>pobliže se određuje što se razumijeva pod pojmom javno parkiralište, u smislu ove Odluke</w:t>
      </w:r>
      <w:r>
        <w:rPr>
          <w:rFonts w:ascii="Arial" w:hAnsi="Arial" w:cs="Arial"/>
          <w:sz w:val="22"/>
          <w:szCs w:val="22"/>
        </w:rPr>
        <w:t>, kao i da su uvjeti njihovog korištenja uređeni sukladno zakonu kojim se uređuje komunalno gospodarstvo.</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43</w:t>
      </w:r>
      <w:r w:rsidRPr="007555A0">
        <w:rPr>
          <w:rFonts w:ascii="Arial" w:hAnsi="Arial" w:cs="Arial"/>
          <w:b/>
          <w:sz w:val="22"/>
          <w:szCs w:val="22"/>
        </w:rPr>
        <w:t xml:space="preserve">. </w:t>
      </w:r>
      <w:r w:rsidRPr="007555A0">
        <w:rPr>
          <w:rFonts w:ascii="Arial" w:hAnsi="Arial" w:cs="Arial"/>
          <w:sz w:val="22"/>
          <w:szCs w:val="22"/>
        </w:rPr>
        <w:t xml:space="preserve">Ovom odredbom utvrđuje se kako su uvjeti korištenja nerazvrstanih cesta na području Grada </w:t>
      </w:r>
      <w:r>
        <w:rPr>
          <w:rFonts w:ascii="Arial" w:hAnsi="Arial" w:cs="Arial"/>
          <w:sz w:val="22"/>
          <w:szCs w:val="22"/>
        </w:rPr>
        <w:t>uređeni sukladno z</w:t>
      </w:r>
      <w:r w:rsidRPr="007555A0">
        <w:rPr>
          <w:rFonts w:ascii="Arial" w:hAnsi="Arial" w:cs="Arial"/>
          <w:sz w:val="22"/>
          <w:szCs w:val="22"/>
        </w:rPr>
        <w:t>ako</w:t>
      </w:r>
      <w:r>
        <w:rPr>
          <w:rFonts w:ascii="Arial" w:hAnsi="Arial" w:cs="Arial"/>
          <w:sz w:val="22"/>
          <w:szCs w:val="22"/>
        </w:rPr>
        <w:t>nu kojim se uređuju</w:t>
      </w:r>
      <w:r w:rsidRPr="007555A0">
        <w:rPr>
          <w:rFonts w:ascii="Arial" w:hAnsi="Arial" w:cs="Arial"/>
          <w:sz w:val="22"/>
          <w:szCs w:val="22"/>
        </w:rPr>
        <w:t xml:space="preserve"> </w:t>
      </w:r>
      <w:r>
        <w:rPr>
          <w:rFonts w:ascii="Arial" w:hAnsi="Arial" w:cs="Arial"/>
          <w:sz w:val="22"/>
          <w:szCs w:val="22"/>
        </w:rPr>
        <w:t>ceste</w:t>
      </w:r>
      <w:r w:rsidRPr="007555A0">
        <w:rPr>
          <w:rFonts w:ascii="Arial" w:hAnsi="Arial" w:cs="Arial"/>
          <w:sz w:val="22"/>
          <w:szCs w:val="22"/>
        </w:rPr>
        <w:t xml:space="preserve"> </w:t>
      </w:r>
      <w:r>
        <w:rPr>
          <w:rFonts w:ascii="Arial" w:hAnsi="Arial" w:cs="Arial"/>
          <w:sz w:val="22"/>
          <w:szCs w:val="22"/>
        </w:rPr>
        <w:t>te općem aktu</w:t>
      </w:r>
      <w:r w:rsidRPr="007555A0">
        <w:rPr>
          <w:rFonts w:ascii="Arial" w:hAnsi="Arial" w:cs="Arial"/>
          <w:sz w:val="22"/>
          <w:szCs w:val="22"/>
        </w:rPr>
        <w:t xml:space="preserve"> Grada kojim se uređuju nerazvrstane ceste.</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44</w:t>
      </w:r>
      <w:r w:rsidRPr="007555A0">
        <w:rPr>
          <w:rFonts w:ascii="Arial" w:hAnsi="Arial" w:cs="Arial"/>
          <w:b/>
          <w:sz w:val="22"/>
          <w:szCs w:val="22"/>
        </w:rPr>
        <w:t xml:space="preserve">. </w:t>
      </w:r>
      <w:r w:rsidRPr="007555A0">
        <w:rPr>
          <w:rFonts w:ascii="Arial" w:hAnsi="Arial" w:cs="Arial"/>
          <w:sz w:val="22"/>
          <w:szCs w:val="22"/>
        </w:rPr>
        <w:t>Ovom odredbom predlaže se utvrditi kako se odredbe ove Odluke, u dijelu koji se odnosi na komunalni red i mjere za njegovo provođenje, na odgovarajući način primjenjuju na javna parkirališta, nerazvrstane ceste i druge površine javne namjene za parkiranje vozila.</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45</w:t>
      </w:r>
      <w:r w:rsidRPr="007555A0">
        <w:rPr>
          <w:rFonts w:ascii="Arial" w:hAnsi="Arial" w:cs="Arial"/>
          <w:b/>
          <w:sz w:val="22"/>
          <w:szCs w:val="22"/>
        </w:rPr>
        <w:t xml:space="preserve">. </w:t>
      </w:r>
      <w:r w:rsidRPr="007555A0">
        <w:rPr>
          <w:rFonts w:ascii="Arial" w:hAnsi="Arial" w:cs="Arial"/>
          <w:sz w:val="22"/>
          <w:szCs w:val="22"/>
        </w:rPr>
        <w:t>Ovom odredbom pobliže se određuje što se obuhvaća pod pojmom održavanja čistoće i čuvanja površina javne namjene u smislu ove Odluke.</w:t>
      </w:r>
      <w:r>
        <w:rPr>
          <w:rFonts w:ascii="Arial" w:hAnsi="Arial" w:cs="Arial"/>
          <w:sz w:val="22"/>
          <w:szCs w:val="22"/>
        </w:rPr>
        <w:t xml:space="preserve"> </w:t>
      </w:r>
      <w:r w:rsidRPr="00A7265F">
        <w:rPr>
          <w:rFonts w:ascii="Arial" w:hAnsi="Arial" w:cs="Arial"/>
          <w:sz w:val="22"/>
          <w:szCs w:val="22"/>
        </w:rPr>
        <w:t xml:space="preserve">Predložena odredba je sadržajno ista odredbi članka </w:t>
      </w:r>
      <w:r>
        <w:rPr>
          <w:rFonts w:ascii="Arial" w:hAnsi="Arial" w:cs="Arial"/>
          <w:sz w:val="22"/>
          <w:szCs w:val="22"/>
        </w:rPr>
        <w:t>30</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članke 46.-50</w:t>
      </w:r>
      <w:r w:rsidRPr="007555A0">
        <w:rPr>
          <w:rFonts w:ascii="Arial" w:hAnsi="Arial" w:cs="Arial"/>
          <w:b/>
          <w:sz w:val="22"/>
          <w:szCs w:val="22"/>
        </w:rPr>
        <w:t xml:space="preserve">. </w:t>
      </w:r>
      <w:r w:rsidRPr="007555A0">
        <w:rPr>
          <w:rFonts w:ascii="Arial" w:hAnsi="Arial" w:cs="Arial"/>
          <w:sz w:val="22"/>
          <w:szCs w:val="22"/>
        </w:rPr>
        <w:t>Ovim odredbama detaljno se propisuje</w:t>
      </w:r>
      <w:r w:rsidRPr="007555A0">
        <w:rPr>
          <w:rFonts w:ascii="Arial" w:hAnsi="Arial" w:cs="Arial"/>
          <w:b/>
          <w:sz w:val="22"/>
          <w:szCs w:val="22"/>
        </w:rPr>
        <w:t xml:space="preserve"> </w:t>
      </w:r>
      <w:r w:rsidRPr="007555A0">
        <w:rPr>
          <w:rFonts w:ascii="Arial" w:hAnsi="Arial" w:cs="Arial"/>
          <w:sz w:val="22"/>
          <w:szCs w:val="22"/>
        </w:rPr>
        <w:t>način održavanja čistoće na površinama javne namjene.</w:t>
      </w:r>
      <w:r w:rsidRPr="00A9325F">
        <w:rPr>
          <w:rFonts w:ascii="Arial" w:hAnsi="Arial" w:cs="Arial"/>
          <w:sz w:val="22"/>
          <w:szCs w:val="22"/>
        </w:rPr>
        <w:t xml:space="preserve"> </w:t>
      </w:r>
      <w:r w:rsidRPr="00A7265F">
        <w:rPr>
          <w:rFonts w:ascii="Arial" w:hAnsi="Arial" w:cs="Arial"/>
          <w:sz w:val="22"/>
          <w:szCs w:val="22"/>
        </w:rPr>
        <w:t xml:space="preserve">Predložene odredbe su sadržajno iste odredbama članka </w:t>
      </w:r>
      <w:r>
        <w:rPr>
          <w:rFonts w:ascii="Arial" w:hAnsi="Arial" w:cs="Arial"/>
          <w:sz w:val="22"/>
          <w:szCs w:val="22"/>
        </w:rPr>
        <w:t>31</w:t>
      </w:r>
      <w:r w:rsidRPr="00A7265F">
        <w:rPr>
          <w:rFonts w:ascii="Arial" w:hAnsi="Arial" w:cs="Arial"/>
          <w:sz w:val="22"/>
          <w:szCs w:val="22"/>
        </w:rPr>
        <w:t>.-</w:t>
      </w:r>
      <w:r>
        <w:rPr>
          <w:rFonts w:ascii="Arial" w:hAnsi="Arial" w:cs="Arial"/>
          <w:sz w:val="22"/>
          <w:szCs w:val="22"/>
        </w:rPr>
        <w:t>35</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51</w:t>
      </w:r>
      <w:r w:rsidRPr="007555A0">
        <w:rPr>
          <w:rFonts w:ascii="Arial" w:hAnsi="Arial" w:cs="Arial"/>
          <w:b/>
          <w:sz w:val="22"/>
          <w:szCs w:val="22"/>
        </w:rPr>
        <w:t>.</w:t>
      </w:r>
      <w:r w:rsidRPr="007555A0">
        <w:rPr>
          <w:rFonts w:ascii="Arial" w:hAnsi="Arial" w:cs="Arial"/>
          <w:sz w:val="22"/>
          <w:szCs w:val="22"/>
        </w:rPr>
        <w:t xml:space="preserve"> Ovom odredbom taksativno su navedene radnje koje su zabranjene u pogledu površina javne namjene radi njihove zaštite i očuvanja.</w:t>
      </w:r>
      <w:r w:rsidRPr="00A9325F">
        <w:rPr>
          <w:rFonts w:ascii="Arial" w:hAnsi="Arial" w:cs="Arial"/>
          <w:sz w:val="22"/>
          <w:szCs w:val="22"/>
        </w:rPr>
        <w:t xml:space="preserve"> </w:t>
      </w:r>
      <w:r w:rsidRPr="00A7265F">
        <w:rPr>
          <w:rFonts w:ascii="Arial" w:hAnsi="Arial" w:cs="Arial"/>
          <w:sz w:val="22"/>
          <w:szCs w:val="22"/>
        </w:rPr>
        <w:t>Predložena odredba je sadržajno ista odredbi članka 3</w:t>
      </w:r>
      <w:r>
        <w:rPr>
          <w:rFonts w:ascii="Arial" w:hAnsi="Arial" w:cs="Arial"/>
          <w:sz w:val="22"/>
          <w:szCs w:val="22"/>
        </w:rPr>
        <w:t>6</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52</w:t>
      </w:r>
      <w:r w:rsidRPr="007555A0">
        <w:rPr>
          <w:rFonts w:ascii="Arial" w:hAnsi="Arial" w:cs="Arial"/>
          <w:b/>
          <w:sz w:val="22"/>
          <w:szCs w:val="22"/>
        </w:rPr>
        <w:t xml:space="preserve">. </w:t>
      </w:r>
      <w:r w:rsidRPr="007555A0">
        <w:rPr>
          <w:rFonts w:ascii="Arial" w:hAnsi="Arial" w:cs="Arial"/>
          <w:sz w:val="22"/>
          <w:szCs w:val="22"/>
        </w:rPr>
        <w:t>Ovom odredbom detaljnije se propisuju uvjeti i način postavljanja plakata, oglasa i promidžbenog materijala.</w:t>
      </w:r>
      <w:r w:rsidRPr="005D3541">
        <w:rPr>
          <w:rFonts w:ascii="Arial" w:hAnsi="Arial" w:cs="Arial"/>
          <w:sz w:val="22"/>
          <w:szCs w:val="22"/>
        </w:rPr>
        <w:t xml:space="preserve"> </w:t>
      </w:r>
      <w:r w:rsidRPr="00A7265F">
        <w:rPr>
          <w:rFonts w:ascii="Arial" w:hAnsi="Arial" w:cs="Arial"/>
          <w:sz w:val="22"/>
          <w:szCs w:val="22"/>
        </w:rPr>
        <w:t>Predložena odredba je sadržajno ista odredbi članka 3</w:t>
      </w:r>
      <w:r>
        <w:rPr>
          <w:rFonts w:ascii="Arial" w:hAnsi="Arial" w:cs="Arial"/>
          <w:sz w:val="22"/>
          <w:szCs w:val="22"/>
        </w:rPr>
        <w:t>7</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53</w:t>
      </w:r>
      <w:r w:rsidRPr="007555A0">
        <w:rPr>
          <w:rFonts w:ascii="Arial" w:hAnsi="Arial" w:cs="Arial"/>
          <w:b/>
          <w:sz w:val="22"/>
          <w:szCs w:val="22"/>
        </w:rPr>
        <w:t>.</w:t>
      </w:r>
      <w:r w:rsidRPr="007555A0">
        <w:rPr>
          <w:rFonts w:ascii="Arial" w:hAnsi="Arial" w:cs="Arial"/>
          <w:sz w:val="22"/>
          <w:szCs w:val="22"/>
        </w:rPr>
        <w:t xml:space="preserve"> Ovom odredbom predlaže se propisati zabranu ostavljanja motornih i drugih vozila u nevoznom stanju (bez registarskih oznaka ili neregistrirana), plovila te raznih uređaja i njihovih dijelova na površini javne namjene.</w:t>
      </w:r>
      <w:r w:rsidRPr="005D3541">
        <w:rPr>
          <w:rFonts w:ascii="Arial" w:hAnsi="Arial" w:cs="Arial"/>
          <w:sz w:val="22"/>
          <w:szCs w:val="22"/>
        </w:rPr>
        <w:t xml:space="preserve"> </w:t>
      </w:r>
      <w:r w:rsidRPr="00A7265F">
        <w:rPr>
          <w:rFonts w:ascii="Arial" w:hAnsi="Arial" w:cs="Arial"/>
          <w:sz w:val="22"/>
          <w:szCs w:val="22"/>
        </w:rPr>
        <w:t>Predložena odredba je sadržajno ista odredbi članka 3</w:t>
      </w:r>
      <w:r>
        <w:rPr>
          <w:rFonts w:ascii="Arial" w:hAnsi="Arial" w:cs="Arial"/>
          <w:sz w:val="22"/>
          <w:szCs w:val="22"/>
        </w:rPr>
        <w:t>8</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54</w:t>
      </w:r>
      <w:r w:rsidRPr="007555A0">
        <w:rPr>
          <w:rFonts w:ascii="Arial" w:hAnsi="Arial" w:cs="Arial"/>
          <w:b/>
          <w:sz w:val="22"/>
          <w:szCs w:val="22"/>
        </w:rPr>
        <w:t xml:space="preserve">. </w:t>
      </w:r>
      <w:r w:rsidRPr="007555A0">
        <w:rPr>
          <w:rFonts w:ascii="Arial" w:hAnsi="Arial" w:cs="Arial"/>
          <w:sz w:val="22"/>
          <w:szCs w:val="22"/>
        </w:rPr>
        <w:t>Ovom odredbom taksativno su navedene radnje koje su zabranjene u pogledu javne zelene površine radi njihove zaštite i očuvanja.</w:t>
      </w:r>
      <w:r>
        <w:rPr>
          <w:rFonts w:ascii="Arial" w:hAnsi="Arial" w:cs="Arial"/>
          <w:sz w:val="22"/>
          <w:szCs w:val="22"/>
        </w:rPr>
        <w:t xml:space="preserve"> </w:t>
      </w:r>
      <w:r w:rsidRPr="00A7265F">
        <w:rPr>
          <w:rFonts w:ascii="Arial" w:hAnsi="Arial" w:cs="Arial"/>
          <w:sz w:val="22"/>
          <w:szCs w:val="22"/>
        </w:rPr>
        <w:t>Predložena odredba je sadržajno ista odredbi članka 3</w:t>
      </w:r>
      <w:r>
        <w:rPr>
          <w:rFonts w:ascii="Arial" w:hAnsi="Arial" w:cs="Arial"/>
          <w:sz w:val="22"/>
          <w:szCs w:val="22"/>
        </w:rPr>
        <w:t>9</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članke 55.-56</w:t>
      </w:r>
      <w:r w:rsidRPr="007555A0">
        <w:rPr>
          <w:rFonts w:ascii="Arial" w:hAnsi="Arial" w:cs="Arial"/>
          <w:b/>
          <w:sz w:val="22"/>
          <w:szCs w:val="22"/>
        </w:rPr>
        <w:t xml:space="preserve">. </w:t>
      </w:r>
      <w:r w:rsidRPr="007555A0">
        <w:rPr>
          <w:rFonts w:ascii="Arial" w:hAnsi="Arial" w:cs="Arial"/>
          <w:sz w:val="22"/>
          <w:szCs w:val="22"/>
        </w:rPr>
        <w:t>Ovim odredbama</w:t>
      </w:r>
      <w:r w:rsidRPr="007555A0">
        <w:rPr>
          <w:rFonts w:ascii="Arial" w:hAnsi="Arial" w:cs="Arial"/>
          <w:b/>
          <w:sz w:val="22"/>
          <w:szCs w:val="22"/>
        </w:rPr>
        <w:t xml:space="preserve"> </w:t>
      </w:r>
      <w:r w:rsidRPr="007555A0">
        <w:rPr>
          <w:rFonts w:ascii="Arial" w:hAnsi="Arial" w:cs="Arial"/>
          <w:sz w:val="22"/>
          <w:szCs w:val="22"/>
        </w:rPr>
        <w:t>propisane su obveze osoba koje svojim djelovanjem počine štetu na javnoj zelenoj površini namjerno ili iz nepažnje.</w:t>
      </w:r>
      <w:r w:rsidRPr="005D3541">
        <w:rPr>
          <w:rFonts w:ascii="Arial" w:hAnsi="Arial" w:cs="Arial"/>
          <w:sz w:val="22"/>
          <w:szCs w:val="22"/>
        </w:rPr>
        <w:t xml:space="preserve"> </w:t>
      </w:r>
      <w:r w:rsidRPr="00A7265F">
        <w:rPr>
          <w:rFonts w:ascii="Arial" w:hAnsi="Arial" w:cs="Arial"/>
          <w:sz w:val="22"/>
          <w:szCs w:val="22"/>
        </w:rPr>
        <w:t>Predložene odredbe su s</w:t>
      </w:r>
      <w:r>
        <w:rPr>
          <w:rFonts w:ascii="Arial" w:hAnsi="Arial" w:cs="Arial"/>
          <w:sz w:val="22"/>
          <w:szCs w:val="22"/>
        </w:rPr>
        <w:t>adržajno iste odredbama članka 40</w:t>
      </w:r>
      <w:r w:rsidRPr="00A7265F">
        <w:rPr>
          <w:rFonts w:ascii="Arial" w:hAnsi="Arial" w:cs="Arial"/>
          <w:sz w:val="22"/>
          <w:szCs w:val="22"/>
        </w:rPr>
        <w:t>.</w:t>
      </w:r>
      <w:r>
        <w:rPr>
          <w:rFonts w:ascii="Arial" w:hAnsi="Arial" w:cs="Arial"/>
          <w:sz w:val="22"/>
          <w:szCs w:val="22"/>
        </w:rPr>
        <w:t xml:space="preserve"> </w:t>
      </w:r>
      <w:r w:rsidRPr="00A7265F">
        <w:rPr>
          <w:rFonts w:ascii="Arial" w:hAnsi="Arial" w:cs="Arial"/>
          <w:sz w:val="22"/>
          <w:szCs w:val="22"/>
        </w:rPr>
        <w:t>-</w:t>
      </w:r>
      <w:r>
        <w:rPr>
          <w:rFonts w:ascii="Arial" w:hAnsi="Arial" w:cs="Arial"/>
          <w:sz w:val="22"/>
          <w:szCs w:val="22"/>
        </w:rPr>
        <w:t xml:space="preserve"> 41</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lastRenderedPageBreak/>
        <w:t>Uz članak 57</w:t>
      </w:r>
      <w:r w:rsidRPr="007555A0">
        <w:rPr>
          <w:rFonts w:ascii="Arial" w:hAnsi="Arial" w:cs="Arial"/>
          <w:b/>
          <w:sz w:val="22"/>
          <w:szCs w:val="22"/>
        </w:rPr>
        <w:t>.</w:t>
      </w:r>
      <w:r w:rsidRPr="007555A0">
        <w:rPr>
          <w:rFonts w:ascii="Arial" w:hAnsi="Arial" w:cs="Arial"/>
          <w:sz w:val="22"/>
          <w:szCs w:val="22"/>
        </w:rPr>
        <w:t xml:space="preserve"> Ovom odredbom predlaže se propisati kako na javnoj zelenoj površini namijenjenoj široj upotrebi na vidnom mjestu mora biti istaknuta ploča koja sadrži odredbe o održavanju reda, čistoće, zaštite i ostalom.</w:t>
      </w:r>
      <w:r w:rsidRPr="005D3541">
        <w:rPr>
          <w:rFonts w:ascii="Arial" w:hAnsi="Arial" w:cs="Arial"/>
          <w:sz w:val="22"/>
          <w:szCs w:val="22"/>
        </w:rPr>
        <w:t xml:space="preserve"> </w:t>
      </w:r>
      <w:r w:rsidRPr="00A7265F">
        <w:rPr>
          <w:rFonts w:ascii="Arial" w:hAnsi="Arial" w:cs="Arial"/>
          <w:sz w:val="22"/>
          <w:szCs w:val="22"/>
        </w:rPr>
        <w:t xml:space="preserve">Predložena odredba je sadržajno ista odredbi članka </w:t>
      </w:r>
      <w:r>
        <w:rPr>
          <w:rFonts w:ascii="Arial" w:hAnsi="Arial" w:cs="Arial"/>
          <w:sz w:val="22"/>
          <w:szCs w:val="22"/>
        </w:rPr>
        <w:t>42</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58</w:t>
      </w:r>
      <w:r w:rsidRPr="007555A0">
        <w:rPr>
          <w:rFonts w:ascii="Arial" w:hAnsi="Arial" w:cs="Arial"/>
          <w:b/>
          <w:sz w:val="22"/>
          <w:szCs w:val="22"/>
        </w:rPr>
        <w:t>.</w:t>
      </w:r>
      <w:r w:rsidRPr="007555A0">
        <w:rPr>
          <w:rFonts w:ascii="Arial" w:hAnsi="Arial" w:cs="Arial"/>
          <w:sz w:val="22"/>
          <w:szCs w:val="22"/>
        </w:rPr>
        <w:t xml:space="preserve"> Ovom odredbom predlaže se zabraniti konzumiranje alkoholnih pića na svim površinama javne namjene osim kada za to postoji odobrenje. </w:t>
      </w:r>
      <w:r w:rsidRPr="00A7265F">
        <w:rPr>
          <w:rFonts w:ascii="Arial" w:hAnsi="Arial" w:cs="Arial"/>
          <w:sz w:val="22"/>
          <w:szCs w:val="22"/>
        </w:rPr>
        <w:t xml:space="preserve">Predložena odredba je </w:t>
      </w:r>
      <w:r>
        <w:rPr>
          <w:rFonts w:ascii="Arial" w:hAnsi="Arial" w:cs="Arial"/>
          <w:sz w:val="22"/>
          <w:szCs w:val="22"/>
        </w:rPr>
        <w:t>sadržajno ista odredbi članka 43</w:t>
      </w:r>
      <w:r w:rsidRPr="00A7265F">
        <w:rPr>
          <w:rFonts w:ascii="Arial" w:hAnsi="Arial" w:cs="Arial"/>
          <w:sz w:val="22"/>
          <w:szCs w:val="22"/>
        </w:rPr>
        <w:t>. važeće Odluke o komunalnom redu.</w:t>
      </w:r>
    </w:p>
    <w:p w:rsidR="00A63983" w:rsidRPr="007555A0" w:rsidRDefault="00A63983" w:rsidP="00A63983">
      <w:pPr>
        <w:jc w:val="both"/>
        <w:rPr>
          <w:rFonts w:ascii="Arial" w:hAnsi="Arial" w:cs="Arial"/>
          <w:sz w:val="22"/>
          <w:szCs w:val="22"/>
        </w:rPr>
      </w:pPr>
    </w:p>
    <w:p w:rsidR="00A63983" w:rsidRPr="005B76D0" w:rsidRDefault="00A63983" w:rsidP="00A63983">
      <w:pPr>
        <w:pStyle w:val="NoSpacing"/>
        <w:jc w:val="both"/>
        <w:rPr>
          <w:rFonts w:ascii="Arial" w:hAnsi="Arial" w:cs="Arial"/>
          <w:b/>
          <w:sz w:val="22"/>
          <w:szCs w:val="22"/>
          <w:highlight w:val="green"/>
        </w:rPr>
      </w:pPr>
      <w:r>
        <w:rPr>
          <w:rFonts w:ascii="Arial" w:hAnsi="Arial" w:cs="Arial"/>
          <w:b/>
          <w:sz w:val="22"/>
          <w:szCs w:val="22"/>
        </w:rPr>
        <w:t>Uz članak 59</w:t>
      </w:r>
      <w:r w:rsidRPr="007555A0">
        <w:rPr>
          <w:rFonts w:ascii="Arial" w:hAnsi="Arial" w:cs="Arial"/>
          <w:b/>
          <w:sz w:val="22"/>
          <w:szCs w:val="22"/>
        </w:rPr>
        <w:t xml:space="preserve">. </w:t>
      </w:r>
      <w:r w:rsidRPr="007555A0">
        <w:rPr>
          <w:rFonts w:ascii="Arial" w:hAnsi="Arial" w:cs="Arial"/>
          <w:sz w:val="22"/>
          <w:szCs w:val="22"/>
        </w:rPr>
        <w:t xml:space="preserve">Ovom se odredbom predlaže utvrditi što se razumijeva komunalnim otpadom u smislu ove odluke, </w:t>
      </w:r>
      <w:r>
        <w:rPr>
          <w:rFonts w:ascii="Arial" w:hAnsi="Arial" w:cs="Arial"/>
          <w:sz w:val="22"/>
          <w:szCs w:val="22"/>
        </w:rPr>
        <w:t xml:space="preserve">na način da je to </w:t>
      </w:r>
      <w:r w:rsidRPr="00A81976">
        <w:rPr>
          <w:rFonts w:ascii="Arial" w:hAnsi="Arial" w:cs="Arial"/>
          <w:sz w:val="22"/>
          <w:szCs w:val="22"/>
        </w:rPr>
        <w:t>miješani komunalni otpad, biorazgradivi komunalni otpad te krupni (glomazni) otpad koji nastaje u kućanstvu (kućanski aparati, pokućstvo, sanitarni uređaji i slično)</w:t>
      </w:r>
      <w:r>
        <w:rPr>
          <w:rFonts w:ascii="Arial" w:hAnsi="Arial" w:cs="Arial"/>
          <w:sz w:val="22"/>
          <w:szCs w:val="22"/>
        </w:rPr>
        <w:t>.</w:t>
      </w:r>
      <w:r w:rsidRPr="00A81976">
        <w:rPr>
          <w:rFonts w:ascii="Arial" w:hAnsi="Arial" w:cs="Arial"/>
          <w:sz w:val="22"/>
          <w:szCs w:val="22"/>
        </w:rPr>
        <w:t xml:space="preserve"> </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60</w:t>
      </w:r>
      <w:r w:rsidRPr="007555A0">
        <w:rPr>
          <w:rFonts w:ascii="Arial" w:hAnsi="Arial" w:cs="Arial"/>
          <w:b/>
          <w:sz w:val="22"/>
          <w:szCs w:val="22"/>
        </w:rPr>
        <w:t xml:space="preserve">. </w:t>
      </w:r>
      <w:r w:rsidRPr="007555A0">
        <w:rPr>
          <w:rFonts w:ascii="Arial" w:hAnsi="Arial" w:cs="Arial"/>
          <w:sz w:val="22"/>
          <w:szCs w:val="22"/>
        </w:rPr>
        <w:t>Ovom se odredbom predlaže utvrditi da javnu uslugu prikupljanja komunalnog otpada te s tom uslugom povezane usluge na području grada Rijeke pruža K</w:t>
      </w:r>
      <w:r>
        <w:rPr>
          <w:rFonts w:ascii="Arial" w:hAnsi="Arial" w:cs="Arial"/>
          <w:sz w:val="22"/>
          <w:szCs w:val="22"/>
        </w:rPr>
        <w:t xml:space="preserve">D </w:t>
      </w:r>
      <w:r w:rsidRPr="007555A0">
        <w:rPr>
          <w:rFonts w:ascii="Arial" w:hAnsi="Arial" w:cs="Arial"/>
          <w:sz w:val="22"/>
          <w:szCs w:val="22"/>
        </w:rPr>
        <w:t>Čistoća</w:t>
      </w:r>
      <w:r>
        <w:rPr>
          <w:rFonts w:ascii="Arial" w:hAnsi="Arial" w:cs="Arial"/>
          <w:sz w:val="22"/>
          <w:szCs w:val="22"/>
        </w:rPr>
        <w:t xml:space="preserve"> d.o.o., sukladno odgovarajućim propisima. </w:t>
      </w:r>
    </w:p>
    <w:p w:rsidR="00A63983" w:rsidRPr="007555A0" w:rsidRDefault="00A63983" w:rsidP="00A63983">
      <w:pPr>
        <w:jc w:val="both"/>
        <w:rPr>
          <w:rFonts w:ascii="Arial" w:hAnsi="Arial" w:cs="Arial"/>
          <w:sz w:val="22"/>
          <w:szCs w:val="22"/>
        </w:rPr>
      </w:pPr>
    </w:p>
    <w:p w:rsidR="00A63983" w:rsidRDefault="00A63983" w:rsidP="00A63983">
      <w:pPr>
        <w:jc w:val="both"/>
        <w:rPr>
          <w:rFonts w:ascii="Arial" w:hAnsi="Arial" w:cs="Arial"/>
          <w:sz w:val="22"/>
          <w:szCs w:val="22"/>
        </w:rPr>
      </w:pPr>
      <w:r>
        <w:rPr>
          <w:rFonts w:ascii="Arial" w:hAnsi="Arial" w:cs="Arial"/>
          <w:b/>
          <w:sz w:val="22"/>
          <w:szCs w:val="22"/>
        </w:rPr>
        <w:t>Uz članak 61</w:t>
      </w:r>
      <w:r w:rsidRPr="007555A0">
        <w:rPr>
          <w:rFonts w:ascii="Arial" w:hAnsi="Arial" w:cs="Arial"/>
          <w:b/>
          <w:sz w:val="22"/>
          <w:szCs w:val="22"/>
        </w:rPr>
        <w:t xml:space="preserve">. </w:t>
      </w:r>
      <w:r w:rsidRPr="007555A0">
        <w:rPr>
          <w:rFonts w:ascii="Arial" w:hAnsi="Arial" w:cs="Arial"/>
          <w:sz w:val="22"/>
          <w:szCs w:val="22"/>
        </w:rPr>
        <w:t>Ovom se odredbom određuje pojam Korisnika javne usluge prikupljanja komunalnog otpada te se taksativno navode njegove obveze, koje se na odgovarajući način primjenjuju temeljem propisa navedenih u članku 60</w:t>
      </w:r>
      <w:r>
        <w:rPr>
          <w:rFonts w:ascii="Arial" w:hAnsi="Arial" w:cs="Arial"/>
          <w:sz w:val="22"/>
          <w:szCs w:val="22"/>
        </w:rPr>
        <w:t>.</w:t>
      </w:r>
      <w:r w:rsidRPr="007555A0">
        <w:rPr>
          <w:rFonts w:ascii="Arial" w:hAnsi="Arial" w:cs="Arial"/>
          <w:sz w:val="22"/>
          <w:szCs w:val="22"/>
        </w:rPr>
        <w:t xml:space="preserve"> Odluke. </w:t>
      </w:r>
    </w:p>
    <w:p w:rsidR="00A63983" w:rsidRPr="007555A0" w:rsidRDefault="00A63983" w:rsidP="00A63983">
      <w:pPr>
        <w:jc w:val="both"/>
        <w:rPr>
          <w:rFonts w:ascii="Arial" w:hAnsi="Arial" w:cs="Arial"/>
          <w:sz w:val="22"/>
          <w:szCs w:val="22"/>
        </w:rPr>
      </w:pPr>
    </w:p>
    <w:p w:rsidR="00A63983" w:rsidRPr="007555A0" w:rsidRDefault="00A63983" w:rsidP="00A63983">
      <w:pPr>
        <w:pStyle w:val="NoSpacing"/>
        <w:jc w:val="both"/>
        <w:rPr>
          <w:rFonts w:ascii="Arial" w:hAnsi="Arial" w:cs="Arial"/>
          <w:sz w:val="22"/>
          <w:szCs w:val="22"/>
        </w:rPr>
      </w:pPr>
      <w:r>
        <w:rPr>
          <w:rFonts w:ascii="Arial" w:hAnsi="Arial" w:cs="Arial"/>
          <w:b/>
          <w:sz w:val="22"/>
          <w:szCs w:val="22"/>
        </w:rPr>
        <w:t>Uz članak 62</w:t>
      </w:r>
      <w:r w:rsidRPr="007555A0">
        <w:rPr>
          <w:rFonts w:ascii="Arial" w:hAnsi="Arial" w:cs="Arial"/>
          <w:b/>
          <w:sz w:val="22"/>
          <w:szCs w:val="22"/>
        </w:rPr>
        <w:t xml:space="preserve">. </w:t>
      </w:r>
      <w:r w:rsidRPr="007555A0">
        <w:rPr>
          <w:rFonts w:ascii="Arial" w:hAnsi="Arial" w:cs="Arial"/>
          <w:sz w:val="22"/>
          <w:szCs w:val="22"/>
        </w:rPr>
        <w:t xml:space="preserve">Ovom se odredbom taksativno navode obveze </w:t>
      </w:r>
      <w:r>
        <w:rPr>
          <w:rFonts w:ascii="Arial" w:hAnsi="Arial" w:cs="Arial"/>
          <w:sz w:val="22"/>
          <w:szCs w:val="22"/>
        </w:rPr>
        <w:t>KD Čistoća d.o.o.</w:t>
      </w:r>
      <w:r w:rsidRPr="007555A0">
        <w:rPr>
          <w:rFonts w:ascii="Arial" w:hAnsi="Arial" w:cs="Arial"/>
          <w:sz w:val="22"/>
          <w:szCs w:val="22"/>
        </w:rPr>
        <w:t>, također</w:t>
      </w:r>
      <w:r>
        <w:rPr>
          <w:rFonts w:ascii="Arial" w:hAnsi="Arial" w:cs="Arial"/>
          <w:sz w:val="22"/>
          <w:szCs w:val="22"/>
        </w:rPr>
        <w:t xml:space="preserve">, </w:t>
      </w:r>
      <w:r w:rsidRPr="007555A0">
        <w:rPr>
          <w:rFonts w:ascii="Arial" w:hAnsi="Arial" w:cs="Arial"/>
          <w:sz w:val="22"/>
          <w:szCs w:val="22"/>
        </w:rPr>
        <w:t>sukladno propisima navedenim u članku 60</w:t>
      </w:r>
      <w:r>
        <w:rPr>
          <w:rFonts w:ascii="Arial" w:hAnsi="Arial" w:cs="Arial"/>
          <w:sz w:val="22"/>
          <w:szCs w:val="22"/>
        </w:rPr>
        <w:t>.</w:t>
      </w:r>
      <w:r w:rsidRPr="007555A0">
        <w:rPr>
          <w:rFonts w:ascii="Arial" w:hAnsi="Arial" w:cs="Arial"/>
          <w:sz w:val="22"/>
          <w:szCs w:val="22"/>
        </w:rPr>
        <w:t xml:space="preserve"> Odluke.</w:t>
      </w:r>
    </w:p>
    <w:p w:rsidR="00A63983" w:rsidRPr="007555A0" w:rsidRDefault="00A63983" w:rsidP="00A63983">
      <w:pPr>
        <w:pStyle w:val="NoSpacing"/>
        <w:jc w:val="both"/>
        <w:rPr>
          <w:rFonts w:ascii="Arial" w:hAnsi="Arial" w:cs="Arial"/>
          <w:sz w:val="22"/>
          <w:szCs w:val="22"/>
        </w:rPr>
      </w:pPr>
    </w:p>
    <w:p w:rsidR="00A63983" w:rsidRPr="007555A0" w:rsidRDefault="00A63983" w:rsidP="00A63983">
      <w:pPr>
        <w:pStyle w:val="NoSpacing"/>
        <w:jc w:val="both"/>
        <w:rPr>
          <w:rFonts w:ascii="Arial" w:hAnsi="Arial" w:cs="Arial"/>
          <w:bCs/>
          <w:sz w:val="22"/>
          <w:szCs w:val="22"/>
        </w:rPr>
      </w:pPr>
      <w:r w:rsidRPr="007555A0">
        <w:rPr>
          <w:rFonts w:ascii="Arial" w:hAnsi="Arial" w:cs="Arial"/>
          <w:b/>
          <w:bCs/>
          <w:sz w:val="22"/>
          <w:szCs w:val="22"/>
        </w:rPr>
        <w:t>Uz članak 6</w:t>
      </w:r>
      <w:r>
        <w:rPr>
          <w:rFonts w:ascii="Arial" w:hAnsi="Arial" w:cs="Arial"/>
          <w:b/>
          <w:bCs/>
          <w:sz w:val="22"/>
          <w:szCs w:val="22"/>
        </w:rPr>
        <w:t>3</w:t>
      </w:r>
      <w:r w:rsidRPr="007555A0">
        <w:rPr>
          <w:rFonts w:ascii="Arial" w:hAnsi="Arial" w:cs="Arial"/>
          <w:b/>
          <w:bCs/>
          <w:sz w:val="22"/>
          <w:szCs w:val="22"/>
        </w:rPr>
        <w:t xml:space="preserve">. </w:t>
      </w:r>
      <w:r w:rsidRPr="007555A0">
        <w:rPr>
          <w:rFonts w:ascii="Arial" w:hAnsi="Arial" w:cs="Arial"/>
          <w:bCs/>
          <w:sz w:val="22"/>
          <w:szCs w:val="22"/>
        </w:rPr>
        <w:t xml:space="preserve">Ovom odredbom detaljno se propisuju način i uvjeti postavljanja spremnika na površine javne namjene. </w:t>
      </w:r>
    </w:p>
    <w:p w:rsidR="00A63983" w:rsidRPr="007555A0" w:rsidRDefault="00A63983" w:rsidP="00A63983">
      <w:pPr>
        <w:pStyle w:val="NoSpacing"/>
        <w:jc w:val="both"/>
        <w:rPr>
          <w:rFonts w:ascii="Arial" w:hAnsi="Arial" w:cs="Arial"/>
          <w:bCs/>
          <w:sz w:val="22"/>
          <w:szCs w:val="22"/>
        </w:rPr>
      </w:pPr>
    </w:p>
    <w:p w:rsidR="00A63983" w:rsidRPr="007555A0" w:rsidRDefault="00A63983" w:rsidP="00A63983">
      <w:pPr>
        <w:pStyle w:val="NoSpacing"/>
        <w:jc w:val="both"/>
        <w:rPr>
          <w:rFonts w:ascii="Arial" w:hAnsi="Arial" w:cs="Arial"/>
          <w:bCs/>
          <w:color w:val="FF0000"/>
          <w:sz w:val="22"/>
          <w:szCs w:val="22"/>
        </w:rPr>
      </w:pPr>
      <w:r>
        <w:rPr>
          <w:rFonts w:ascii="Arial" w:hAnsi="Arial" w:cs="Arial"/>
          <w:b/>
          <w:bCs/>
          <w:sz w:val="22"/>
          <w:szCs w:val="22"/>
        </w:rPr>
        <w:t>Uz članak 64</w:t>
      </w:r>
      <w:r w:rsidRPr="007555A0">
        <w:rPr>
          <w:rFonts w:ascii="Arial" w:hAnsi="Arial" w:cs="Arial"/>
          <w:b/>
          <w:bCs/>
          <w:sz w:val="22"/>
          <w:szCs w:val="22"/>
        </w:rPr>
        <w:t xml:space="preserve">. </w:t>
      </w:r>
      <w:r w:rsidRPr="007555A0">
        <w:rPr>
          <w:rFonts w:ascii="Arial" w:hAnsi="Arial" w:cs="Arial"/>
          <w:bCs/>
          <w:color w:val="000000"/>
          <w:sz w:val="22"/>
          <w:szCs w:val="22"/>
        </w:rPr>
        <w:t>Ovom odredbom predlaže se propisati zabranu odlaganja u spremnike za miješani komunalni otpad onih vrsta otpada za koje su posebnim propisima utvrđeni uvjeti i način njihovog odlaganja (otpadni papir, metal, plastika, staklo, tekstil, glomazni otpad, zeleni otpad, opasni otpad, otpadni građevinski materijal, električne baterije i slično). Navedeno se predlaž</w:t>
      </w:r>
      <w:r>
        <w:rPr>
          <w:rFonts w:ascii="Arial" w:hAnsi="Arial" w:cs="Arial"/>
          <w:bCs/>
          <w:color w:val="000000"/>
          <w:sz w:val="22"/>
          <w:szCs w:val="22"/>
        </w:rPr>
        <w:t>e, iako je odredbom iz članka 61</w:t>
      </w:r>
      <w:r w:rsidRPr="007555A0">
        <w:rPr>
          <w:rFonts w:ascii="Arial" w:hAnsi="Arial" w:cs="Arial"/>
          <w:bCs/>
          <w:color w:val="000000"/>
          <w:sz w:val="22"/>
          <w:szCs w:val="22"/>
        </w:rPr>
        <w:t xml:space="preserve">. već propisano, kako bi se time jasnije i dodatno istaknula obveza adekvatnog zbrinjavanja pojedinih kategorija otpada, budući se u praksi pokazuje da su građani skloni upravo u spremnike za miješani komunalni otpad neselektivno ubacivati otpad. S tim u vezi, predlaže se propisati i zabranu odlaganja otpada izvan spremnika ili u količinama koje premašuju volumen dodijeljenog spremnika. </w:t>
      </w:r>
    </w:p>
    <w:p w:rsidR="00A63983" w:rsidRPr="007555A0" w:rsidRDefault="00A63983" w:rsidP="00A63983">
      <w:pPr>
        <w:pStyle w:val="NoSpacing"/>
        <w:jc w:val="both"/>
        <w:rPr>
          <w:rFonts w:ascii="Arial" w:hAnsi="Arial" w:cs="Arial"/>
          <w:bCs/>
          <w:color w:val="FF0000"/>
          <w:sz w:val="22"/>
          <w:szCs w:val="22"/>
        </w:rPr>
      </w:pPr>
    </w:p>
    <w:p w:rsidR="00A63983" w:rsidRDefault="00A63983" w:rsidP="00A63983">
      <w:pPr>
        <w:jc w:val="both"/>
        <w:rPr>
          <w:rFonts w:ascii="Arial" w:hAnsi="Arial" w:cs="Arial"/>
          <w:bCs/>
          <w:sz w:val="22"/>
          <w:szCs w:val="22"/>
        </w:rPr>
      </w:pPr>
      <w:r>
        <w:rPr>
          <w:rFonts w:ascii="Arial" w:hAnsi="Arial" w:cs="Arial"/>
          <w:b/>
          <w:bCs/>
          <w:sz w:val="22"/>
          <w:szCs w:val="22"/>
        </w:rPr>
        <w:t>Uz članak 65</w:t>
      </w:r>
      <w:r w:rsidRPr="007555A0">
        <w:rPr>
          <w:rFonts w:ascii="Arial" w:hAnsi="Arial" w:cs="Arial"/>
          <w:b/>
          <w:bCs/>
          <w:sz w:val="22"/>
          <w:szCs w:val="22"/>
        </w:rPr>
        <w:t xml:space="preserve">. </w:t>
      </w:r>
      <w:r w:rsidRPr="007555A0">
        <w:rPr>
          <w:rFonts w:ascii="Arial" w:hAnsi="Arial" w:cs="Arial"/>
          <w:bCs/>
          <w:sz w:val="22"/>
          <w:szCs w:val="22"/>
        </w:rPr>
        <w:t>Ovom odredbom predlaže se propisati zabrana oštećivanja spremnike, crtanja i/ili pisanja po njima te premještanja s obilježenog mjesta.</w:t>
      </w:r>
      <w:r w:rsidRPr="005D3541">
        <w:rPr>
          <w:rFonts w:ascii="Arial" w:hAnsi="Arial" w:cs="Arial"/>
          <w:bCs/>
          <w:sz w:val="22"/>
          <w:szCs w:val="22"/>
        </w:rPr>
        <w:t xml:space="preserve"> </w:t>
      </w:r>
      <w:r w:rsidRPr="00A7265F">
        <w:rPr>
          <w:rFonts w:ascii="Arial" w:hAnsi="Arial" w:cs="Arial"/>
          <w:bCs/>
          <w:sz w:val="22"/>
          <w:szCs w:val="22"/>
        </w:rPr>
        <w:t>Predložena odredba je</w:t>
      </w:r>
      <w:r>
        <w:rPr>
          <w:rFonts w:ascii="Arial" w:hAnsi="Arial" w:cs="Arial"/>
          <w:bCs/>
          <w:sz w:val="22"/>
          <w:szCs w:val="22"/>
        </w:rPr>
        <w:t xml:space="preserve"> sadržajno ista odredbi članka 60</w:t>
      </w:r>
      <w:r w:rsidRPr="00A7265F">
        <w:rPr>
          <w:rFonts w:ascii="Arial" w:hAnsi="Arial" w:cs="Arial"/>
          <w:bCs/>
          <w:sz w:val="22"/>
          <w:szCs w:val="22"/>
        </w:rPr>
        <w:t>. važeće Odluke o komunalnom redu.</w:t>
      </w:r>
    </w:p>
    <w:p w:rsidR="00A63983" w:rsidRPr="007555A0" w:rsidRDefault="00A63983" w:rsidP="00A63983">
      <w:pPr>
        <w:jc w:val="both"/>
        <w:rPr>
          <w:rFonts w:ascii="Arial" w:hAnsi="Arial" w:cs="Arial"/>
          <w:bCs/>
          <w:sz w:val="22"/>
          <w:szCs w:val="22"/>
        </w:rPr>
      </w:pPr>
    </w:p>
    <w:p w:rsidR="00A63983" w:rsidRDefault="00A63983" w:rsidP="00A63983">
      <w:pPr>
        <w:jc w:val="both"/>
        <w:rPr>
          <w:rFonts w:ascii="Arial" w:hAnsi="Arial" w:cs="Arial"/>
          <w:bCs/>
          <w:sz w:val="22"/>
          <w:szCs w:val="22"/>
        </w:rPr>
      </w:pPr>
      <w:r>
        <w:rPr>
          <w:rFonts w:ascii="Arial" w:hAnsi="Arial" w:cs="Arial"/>
          <w:b/>
          <w:bCs/>
          <w:sz w:val="22"/>
          <w:szCs w:val="22"/>
        </w:rPr>
        <w:t>Uz članak 66</w:t>
      </w:r>
      <w:r w:rsidRPr="007555A0">
        <w:rPr>
          <w:rFonts w:ascii="Arial" w:hAnsi="Arial" w:cs="Arial"/>
          <w:b/>
          <w:bCs/>
          <w:sz w:val="22"/>
          <w:szCs w:val="22"/>
        </w:rPr>
        <w:t xml:space="preserve">. </w:t>
      </w:r>
      <w:r w:rsidRPr="007555A0">
        <w:rPr>
          <w:rFonts w:ascii="Arial" w:hAnsi="Arial" w:cs="Arial"/>
          <w:bCs/>
          <w:sz w:val="22"/>
          <w:szCs w:val="22"/>
        </w:rPr>
        <w:t>Ovom odredbom zabranjuje se parkiranje vozila na način da se onemogućuje pristup specijalnom vozilu za odvoz otpada ili onemogućuje odvoz otpada na drugi način.</w:t>
      </w:r>
      <w:r w:rsidRPr="001C5433">
        <w:rPr>
          <w:rFonts w:ascii="Arial" w:hAnsi="Arial" w:cs="Arial"/>
          <w:bCs/>
          <w:sz w:val="22"/>
          <w:szCs w:val="22"/>
        </w:rPr>
        <w:t xml:space="preserve"> </w:t>
      </w:r>
      <w:r w:rsidRPr="00A7265F">
        <w:rPr>
          <w:rFonts w:ascii="Arial" w:hAnsi="Arial" w:cs="Arial"/>
          <w:bCs/>
          <w:sz w:val="22"/>
          <w:szCs w:val="22"/>
        </w:rPr>
        <w:t xml:space="preserve">Predložena odredba je sadržajno ista odredbi članka </w:t>
      </w:r>
      <w:r>
        <w:rPr>
          <w:rFonts w:ascii="Arial" w:hAnsi="Arial" w:cs="Arial"/>
          <w:bCs/>
          <w:sz w:val="22"/>
          <w:szCs w:val="22"/>
        </w:rPr>
        <w:t>61</w:t>
      </w:r>
      <w:r w:rsidRPr="00A7265F">
        <w:rPr>
          <w:rFonts w:ascii="Arial" w:hAnsi="Arial" w:cs="Arial"/>
          <w:bCs/>
          <w:sz w:val="22"/>
          <w:szCs w:val="22"/>
        </w:rPr>
        <w:t>. važeće Odluke o komunalnom redu.</w:t>
      </w:r>
    </w:p>
    <w:p w:rsidR="00A63983" w:rsidRPr="007555A0" w:rsidRDefault="00A63983" w:rsidP="00A63983">
      <w:pPr>
        <w:jc w:val="both"/>
        <w:rPr>
          <w:rFonts w:ascii="Arial" w:hAnsi="Arial" w:cs="Arial"/>
          <w:bCs/>
          <w:sz w:val="22"/>
          <w:szCs w:val="22"/>
        </w:rPr>
      </w:pPr>
    </w:p>
    <w:p w:rsidR="00A63983" w:rsidRDefault="00A63983" w:rsidP="00A63983">
      <w:pPr>
        <w:jc w:val="both"/>
        <w:rPr>
          <w:rFonts w:ascii="Arial" w:hAnsi="Arial" w:cs="Arial"/>
          <w:bCs/>
          <w:sz w:val="22"/>
          <w:szCs w:val="22"/>
        </w:rPr>
      </w:pPr>
      <w:r>
        <w:rPr>
          <w:rFonts w:ascii="Arial" w:hAnsi="Arial" w:cs="Arial"/>
          <w:b/>
          <w:bCs/>
          <w:sz w:val="22"/>
          <w:szCs w:val="22"/>
        </w:rPr>
        <w:t>Uz članke 67.-69</w:t>
      </w:r>
      <w:r w:rsidRPr="007555A0">
        <w:rPr>
          <w:rFonts w:ascii="Arial" w:hAnsi="Arial" w:cs="Arial"/>
          <w:b/>
          <w:bCs/>
          <w:sz w:val="22"/>
          <w:szCs w:val="22"/>
        </w:rPr>
        <w:t xml:space="preserve">. </w:t>
      </w:r>
      <w:r w:rsidRPr="007555A0">
        <w:rPr>
          <w:rFonts w:ascii="Arial" w:hAnsi="Arial" w:cs="Arial"/>
          <w:bCs/>
          <w:sz w:val="22"/>
          <w:szCs w:val="22"/>
        </w:rPr>
        <w:t>Ovim odredbama propisuj</w:t>
      </w:r>
      <w:r>
        <w:rPr>
          <w:rFonts w:ascii="Arial" w:hAnsi="Arial" w:cs="Arial"/>
          <w:bCs/>
          <w:sz w:val="22"/>
          <w:szCs w:val="22"/>
        </w:rPr>
        <w:t>u</w:t>
      </w:r>
      <w:r w:rsidRPr="007555A0">
        <w:rPr>
          <w:rFonts w:ascii="Arial" w:hAnsi="Arial" w:cs="Arial"/>
          <w:bCs/>
          <w:sz w:val="22"/>
          <w:szCs w:val="22"/>
        </w:rPr>
        <w:t xml:space="preserve"> se način i uvjeti uklanjanja snijega i leda s površina javne namjene.</w:t>
      </w:r>
      <w:r w:rsidRPr="001C5433">
        <w:rPr>
          <w:rFonts w:ascii="Arial" w:hAnsi="Arial" w:cs="Arial"/>
          <w:bCs/>
          <w:sz w:val="22"/>
          <w:szCs w:val="22"/>
        </w:rPr>
        <w:t xml:space="preserve"> </w:t>
      </w:r>
      <w:r w:rsidRPr="00A7265F">
        <w:rPr>
          <w:rFonts w:ascii="Arial" w:hAnsi="Arial" w:cs="Arial"/>
          <w:bCs/>
          <w:sz w:val="22"/>
          <w:szCs w:val="22"/>
        </w:rPr>
        <w:t xml:space="preserve">Predložene odredbe su sadržajno iste odredbama članka </w:t>
      </w:r>
      <w:r>
        <w:rPr>
          <w:rFonts w:ascii="Arial" w:hAnsi="Arial" w:cs="Arial"/>
          <w:bCs/>
          <w:sz w:val="22"/>
          <w:szCs w:val="22"/>
        </w:rPr>
        <w:t>66</w:t>
      </w:r>
      <w:r w:rsidRPr="00A7265F">
        <w:rPr>
          <w:rFonts w:ascii="Arial" w:hAnsi="Arial" w:cs="Arial"/>
          <w:bCs/>
          <w:sz w:val="22"/>
          <w:szCs w:val="22"/>
        </w:rPr>
        <w:t>.-</w:t>
      </w:r>
      <w:r>
        <w:rPr>
          <w:rFonts w:ascii="Arial" w:hAnsi="Arial" w:cs="Arial"/>
          <w:bCs/>
          <w:sz w:val="22"/>
          <w:szCs w:val="22"/>
        </w:rPr>
        <w:t>67</w:t>
      </w:r>
      <w:r w:rsidRPr="00A7265F">
        <w:rPr>
          <w:rFonts w:ascii="Arial" w:hAnsi="Arial" w:cs="Arial"/>
          <w:bCs/>
          <w:sz w:val="22"/>
          <w:szCs w:val="22"/>
        </w:rPr>
        <w:t>. važeće Odluke o komunalnom redu</w:t>
      </w:r>
      <w:r>
        <w:rPr>
          <w:rFonts w:ascii="Arial" w:hAnsi="Arial" w:cs="Arial"/>
          <w:bCs/>
          <w:sz w:val="22"/>
          <w:szCs w:val="22"/>
        </w:rPr>
        <w:t>.</w:t>
      </w:r>
    </w:p>
    <w:p w:rsidR="00A63983" w:rsidRPr="007555A0" w:rsidRDefault="00A63983" w:rsidP="00A63983">
      <w:pPr>
        <w:jc w:val="both"/>
        <w:rPr>
          <w:rFonts w:ascii="Arial" w:hAnsi="Arial" w:cs="Arial"/>
          <w:bCs/>
          <w:sz w:val="22"/>
          <w:szCs w:val="22"/>
        </w:rPr>
      </w:pPr>
    </w:p>
    <w:p w:rsidR="00A63983" w:rsidRDefault="00A63983" w:rsidP="00A63983">
      <w:pPr>
        <w:jc w:val="both"/>
        <w:rPr>
          <w:rFonts w:ascii="Arial" w:hAnsi="Arial" w:cs="Arial"/>
          <w:bCs/>
          <w:sz w:val="22"/>
          <w:szCs w:val="22"/>
        </w:rPr>
      </w:pPr>
      <w:r>
        <w:rPr>
          <w:rFonts w:ascii="Arial" w:hAnsi="Arial" w:cs="Arial"/>
          <w:b/>
          <w:bCs/>
          <w:sz w:val="22"/>
          <w:szCs w:val="22"/>
        </w:rPr>
        <w:t>Uz članak 70</w:t>
      </w:r>
      <w:r w:rsidRPr="007555A0">
        <w:rPr>
          <w:rFonts w:ascii="Arial" w:hAnsi="Arial" w:cs="Arial"/>
          <w:b/>
          <w:bCs/>
          <w:sz w:val="22"/>
          <w:szCs w:val="22"/>
        </w:rPr>
        <w:t xml:space="preserve">. </w:t>
      </w:r>
      <w:r w:rsidRPr="007555A0">
        <w:rPr>
          <w:rFonts w:ascii="Arial" w:hAnsi="Arial" w:cs="Arial"/>
          <w:bCs/>
          <w:sz w:val="22"/>
          <w:szCs w:val="22"/>
        </w:rPr>
        <w:t>Ovom odredbom utvrđuje se da se protupravno postavljenim predmetima u smislu ove Odluke smatraju predmeti</w:t>
      </w:r>
      <w:r>
        <w:rPr>
          <w:rFonts w:ascii="Arial" w:hAnsi="Arial" w:cs="Arial"/>
          <w:bCs/>
          <w:sz w:val="22"/>
          <w:szCs w:val="22"/>
        </w:rPr>
        <w:t>, oprema i uređaji</w:t>
      </w:r>
      <w:r w:rsidRPr="007555A0">
        <w:rPr>
          <w:rFonts w:ascii="Arial" w:hAnsi="Arial" w:cs="Arial"/>
          <w:bCs/>
          <w:sz w:val="22"/>
          <w:szCs w:val="22"/>
        </w:rPr>
        <w:t xml:space="preserve"> koji su postavljeni suprotno odredbama ove Odluke te se ovlašćuje komunalnog redara naložiti rješenjem uklanjanje tih predmeta, osim onih za čije je uklanjanje propisana nadležnost drugog tijela.</w:t>
      </w:r>
      <w:r w:rsidRPr="001C5433">
        <w:rPr>
          <w:rFonts w:ascii="Arial" w:hAnsi="Arial" w:cs="Arial"/>
          <w:bCs/>
          <w:sz w:val="22"/>
          <w:szCs w:val="22"/>
        </w:rPr>
        <w:t xml:space="preserve"> </w:t>
      </w:r>
      <w:r w:rsidRPr="00D97FDA">
        <w:rPr>
          <w:rFonts w:ascii="Arial" w:hAnsi="Arial" w:cs="Arial"/>
          <w:bCs/>
          <w:sz w:val="22"/>
          <w:szCs w:val="22"/>
        </w:rPr>
        <w:t xml:space="preserve">Predložena odredba je sadržajno ista odredbi članka </w:t>
      </w:r>
      <w:r>
        <w:rPr>
          <w:rFonts w:ascii="Arial" w:hAnsi="Arial" w:cs="Arial"/>
          <w:bCs/>
          <w:sz w:val="22"/>
          <w:szCs w:val="22"/>
        </w:rPr>
        <w:t>71</w:t>
      </w:r>
      <w:r w:rsidRPr="00D97FDA">
        <w:rPr>
          <w:rFonts w:ascii="Arial" w:hAnsi="Arial" w:cs="Arial"/>
          <w:bCs/>
          <w:sz w:val="22"/>
          <w:szCs w:val="22"/>
        </w:rPr>
        <w:t>. važeće Odluke o komunalnom redu.</w:t>
      </w:r>
    </w:p>
    <w:p w:rsidR="00A63983" w:rsidRPr="007555A0" w:rsidRDefault="00A63983" w:rsidP="00A63983">
      <w:pPr>
        <w:jc w:val="both"/>
        <w:rPr>
          <w:rFonts w:ascii="Arial" w:hAnsi="Arial" w:cs="Arial"/>
          <w:bCs/>
          <w:sz w:val="22"/>
          <w:szCs w:val="22"/>
        </w:rPr>
      </w:pPr>
    </w:p>
    <w:p w:rsidR="00A63983" w:rsidRDefault="00A63983" w:rsidP="00A63983">
      <w:pPr>
        <w:jc w:val="both"/>
        <w:rPr>
          <w:rFonts w:ascii="Arial" w:hAnsi="Arial" w:cs="Arial"/>
          <w:bCs/>
          <w:sz w:val="22"/>
          <w:szCs w:val="22"/>
        </w:rPr>
      </w:pPr>
      <w:r w:rsidRPr="000B252C">
        <w:rPr>
          <w:rFonts w:ascii="Arial" w:hAnsi="Arial" w:cs="Arial"/>
          <w:b/>
          <w:bCs/>
          <w:sz w:val="22"/>
          <w:szCs w:val="22"/>
        </w:rPr>
        <w:t xml:space="preserve">Uz članak 71. </w:t>
      </w:r>
      <w:r w:rsidRPr="000B252C">
        <w:rPr>
          <w:rFonts w:ascii="Arial" w:hAnsi="Arial" w:cs="Arial"/>
          <w:bCs/>
          <w:sz w:val="22"/>
          <w:szCs w:val="22"/>
        </w:rPr>
        <w:t>Ovom odredbom propisano ja kako nadzor nad provedbom ove Odluke provodi Odjel gradske uprave za komunalni sustav, Direkcija za komunalno redarstvo te se predlaže utvrditi uvjete za obavljanje poslova komunalnih redara, kao i izgled službene odore i iskaznice.</w:t>
      </w:r>
      <w:r w:rsidRPr="007555A0">
        <w:rPr>
          <w:rFonts w:ascii="Arial" w:hAnsi="Arial" w:cs="Arial"/>
          <w:bCs/>
          <w:sz w:val="22"/>
          <w:szCs w:val="22"/>
        </w:rPr>
        <w:t xml:space="preserve"> </w:t>
      </w:r>
    </w:p>
    <w:p w:rsidR="00A63983" w:rsidRPr="007555A0" w:rsidRDefault="00A63983" w:rsidP="00A63983">
      <w:pPr>
        <w:jc w:val="both"/>
        <w:rPr>
          <w:rFonts w:ascii="Arial" w:hAnsi="Arial" w:cs="Arial"/>
          <w:bCs/>
          <w:sz w:val="22"/>
          <w:szCs w:val="22"/>
        </w:rPr>
      </w:pPr>
    </w:p>
    <w:p w:rsidR="00A63983" w:rsidRDefault="00A63983" w:rsidP="00A63983">
      <w:pPr>
        <w:jc w:val="both"/>
        <w:rPr>
          <w:rFonts w:ascii="Arial" w:hAnsi="Arial" w:cs="Arial"/>
          <w:bCs/>
          <w:sz w:val="22"/>
          <w:szCs w:val="22"/>
        </w:rPr>
      </w:pPr>
      <w:r>
        <w:rPr>
          <w:rFonts w:ascii="Arial" w:hAnsi="Arial" w:cs="Arial"/>
          <w:b/>
          <w:bCs/>
          <w:sz w:val="22"/>
          <w:szCs w:val="22"/>
        </w:rPr>
        <w:t>Uz članak 72</w:t>
      </w:r>
      <w:r w:rsidRPr="007555A0">
        <w:rPr>
          <w:rFonts w:ascii="Arial" w:hAnsi="Arial" w:cs="Arial"/>
          <w:b/>
          <w:bCs/>
          <w:sz w:val="22"/>
          <w:szCs w:val="22"/>
        </w:rPr>
        <w:t xml:space="preserve">. </w:t>
      </w:r>
      <w:r w:rsidRPr="007555A0">
        <w:rPr>
          <w:rFonts w:ascii="Arial" w:hAnsi="Arial" w:cs="Arial"/>
          <w:bCs/>
          <w:sz w:val="22"/>
          <w:szCs w:val="22"/>
        </w:rPr>
        <w:t xml:space="preserve">Ovom odredbom taksativno su navedene ovlasti komunalnog redara, koje su na odgovarajući način </w:t>
      </w:r>
      <w:r>
        <w:rPr>
          <w:rFonts w:ascii="Arial" w:hAnsi="Arial" w:cs="Arial"/>
          <w:bCs/>
          <w:sz w:val="22"/>
          <w:szCs w:val="22"/>
        </w:rPr>
        <w:t>utvrđene sukladno</w:t>
      </w:r>
      <w:r w:rsidRPr="007555A0">
        <w:rPr>
          <w:rFonts w:ascii="Arial" w:hAnsi="Arial" w:cs="Arial"/>
          <w:bCs/>
          <w:sz w:val="22"/>
          <w:szCs w:val="22"/>
        </w:rPr>
        <w:t xml:space="preserve"> Zakon</w:t>
      </w:r>
      <w:r>
        <w:rPr>
          <w:rFonts w:ascii="Arial" w:hAnsi="Arial" w:cs="Arial"/>
          <w:bCs/>
          <w:sz w:val="22"/>
          <w:szCs w:val="22"/>
        </w:rPr>
        <w:t>u</w:t>
      </w:r>
      <w:r w:rsidRPr="007555A0">
        <w:rPr>
          <w:rFonts w:ascii="Arial" w:hAnsi="Arial" w:cs="Arial"/>
          <w:bCs/>
          <w:sz w:val="22"/>
          <w:szCs w:val="22"/>
        </w:rPr>
        <w:t xml:space="preserve"> o komunalnom gospodarstvu.</w:t>
      </w:r>
    </w:p>
    <w:p w:rsidR="00A63983" w:rsidRDefault="00A63983" w:rsidP="00A63983">
      <w:pPr>
        <w:jc w:val="both"/>
        <w:rPr>
          <w:rFonts w:ascii="Arial" w:hAnsi="Arial" w:cs="Arial"/>
          <w:bCs/>
          <w:sz w:val="22"/>
          <w:szCs w:val="22"/>
        </w:rPr>
      </w:pPr>
    </w:p>
    <w:p w:rsidR="00A63983" w:rsidRPr="003A5CD9" w:rsidRDefault="00A63983" w:rsidP="00A63983">
      <w:pPr>
        <w:jc w:val="both"/>
        <w:rPr>
          <w:rFonts w:ascii="Arial" w:hAnsi="Arial" w:cs="Arial"/>
          <w:bCs/>
          <w:sz w:val="22"/>
          <w:szCs w:val="22"/>
        </w:rPr>
      </w:pPr>
      <w:r w:rsidRPr="003A5CD9">
        <w:rPr>
          <w:rFonts w:ascii="Arial" w:hAnsi="Arial" w:cs="Arial"/>
          <w:b/>
          <w:bCs/>
          <w:sz w:val="22"/>
          <w:szCs w:val="22"/>
        </w:rPr>
        <w:t>Uz članak 7</w:t>
      </w:r>
      <w:r>
        <w:rPr>
          <w:rFonts w:ascii="Arial" w:hAnsi="Arial" w:cs="Arial"/>
          <w:b/>
          <w:bCs/>
          <w:sz w:val="22"/>
          <w:szCs w:val="22"/>
        </w:rPr>
        <w:t>3</w:t>
      </w:r>
      <w:r w:rsidRPr="003A5CD9">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Ovom odredbom se utvrđuje obveza za sva javnopravna tijela te fizičke i pravne osobe da komunalnom redaru omoguće nesmetano obavljanje nadzora, a poglavito pristup do prostorija objekata, naprava i uređaja, davanje osobnih podataka te pružanje drugih potrebnih obavještenja o predmetu uredovanja. Odjel gradske uprave za komunalni sustav je ovlašten zatražiti pomoć policije ako se prilikom izvršenja rješenja pruži otpor ili se otpor osnovano očekuje.</w:t>
      </w:r>
      <w:r w:rsidRPr="00EF553F">
        <w:rPr>
          <w:rFonts w:ascii="Arial" w:hAnsi="Arial" w:cs="Arial"/>
          <w:bCs/>
          <w:sz w:val="22"/>
          <w:szCs w:val="22"/>
        </w:rPr>
        <w:t xml:space="preserve"> </w:t>
      </w:r>
      <w:r w:rsidRPr="00D97FDA">
        <w:rPr>
          <w:rFonts w:ascii="Arial" w:hAnsi="Arial" w:cs="Arial"/>
          <w:bCs/>
          <w:sz w:val="22"/>
          <w:szCs w:val="22"/>
        </w:rPr>
        <w:t xml:space="preserve">Predložena odredba je sadržajno ista odredbi članka </w:t>
      </w:r>
      <w:r>
        <w:rPr>
          <w:rFonts w:ascii="Arial" w:hAnsi="Arial" w:cs="Arial"/>
          <w:bCs/>
          <w:sz w:val="22"/>
          <w:szCs w:val="22"/>
        </w:rPr>
        <w:t>72</w:t>
      </w:r>
      <w:r w:rsidRPr="00D97FDA">
        <w:rPr>
          <w:rFonts w:ascii="Arial" w:hAnsi="Arial" w:cs="Arial"/>
          <w:bCs/>
          <w:sz w:val="22"/>
          <w:szCs w:val="22"/>
        </w:rPr>
        <w:t>. važeće Odluke o komunalnom redu.</w:t>
      </w:r>
    </w:p>
    <w:p w:rsidR="00A63983" w:rsidRPr="007555A0" w:rsidRDefault="00A63983" w:rsidP="00A63983">
      <w:pPr>
        <w:jc w:val="both"/>
        <w:rPr>
          <w:rFonts w:ascii="Arial" w:hAnsi="Arial" w:cs="Arial"/>
          <w:b/>
          <w:bCs/>
          <w:sz w:val="22"/>
          <w:szCs w:val="22"/>
        </w:rPr>
      </w:pPr>
    </w:p>
    <w:p w:rsidR="00A63983" w:rsidRPr="007555A0" w:rsidRDefault="00A63983" w:rsidP="00A63983">
      <w:pPr>
        <w:jc w:val="both"/>
        <w:rPr>
          <w:rFonts w:ascii="Arial" w:hAnsi="Arial" w:cs="Arial"/>
          <w:bCs/>
          <w:sz w:val="22"/>
          <w:szCs w:val="22"/>
        </w:rPr>
      </w:pPr>
      <w:r>
        <w:rPr>
          <w:rFonts w:ascii="Arial" w:hAnsi="Arial" w:cs="Arial"/>
          <w:b/>
          <w:bCs/>
          <w:sz w:val="22"/>
          <w:szCs w:val="22"/>
        </w:rPr>
        <w:t>Uz članke 74</w:t>
      </w:r>
      <w:r w:rsidRPr="007555A0">
        <w:rPr>
          <w:rFonts w:ascii="Arial" w:hAnsi="Arial" w:cs="Arial"/>
          <w:b/>
          <w:bCs/>
          <w:sz w:val="22"/>
          <w:szCs w:val="22"/>
        </w:rPr>
        <w:t>.-</w:t>
      </w:r>
      <w:r>
        <w:rPr>
          <w:rFonts w:ascii="Arial" w:hAnsi="Arial" w:cs="Arial"/>
          <w:b/>
          <w:bCs/>
          <w:sz w:val="22"/>
          <w:szCs w:val="22"/>
        </w:rPr>
        <w:t>78</w:t>
      </w:r>
      <w:r w:rsidRPr="007555A0">
        <w:rPr>
          <w:rFonts w:ascii="Arial" w:hAnsi="Arial" w:cs="Arial"/>
          <w:b/>
          <w:bCs/>
          <w:sz w:val="22"/>
          <w:szCs w:val="22"/>
        </w:rPr>
        <w:t xml:space="preserve">. </w:t>
      </w:r>
      <w:r w:rsidRPr="007555A0">
        <w:rPr>
          <w:rFonts w:ascii="Arial" w:hAnsi="Arial" w:cs="Arial"/>
          <w:bCs/>
          <w:sz w:val="22"/>
          <w:szCs w:val="22"/>
        </w:rPr>
        <w:t xml:space="preserve">Ovim odredbama predlaže se propisati kaznene odredbe, kojima se detaljno propisuju novčane kazne koje je komunalni redar ovlašten naplatiti, a koje su usklađene s člankom 33. Prekršajnog zakona ("Narodne novine" 107/07, 39/13, 157/13 i 70/17). Za pravnu osobu to je novčana kazna u iznosu od </w:t>
      </w:r>
      <w:r>
        <w:rPr>
          <w:rFonts w:ascii="Arial" w:hAnsi="Arial" w:cs="Arial"/>
          <w:bCs/>
          <w:sz w:val="22"/>
          <w:szCs w:val="22"/>
        </w:rPr>
        <w:t xml:space="preserve">2.000,00 - </w:t>
      </w:r>
      <w:r w:rsidRPr="007555A0">
        <w:rPr>
          <w:rFonts w:ascii="Arial" w:hAnsi="Arial" w:cs="Arial"/>
          <w:bCs/>
          <w:sz w:val="22"/>
          <w:szCs w:val="22"/>
        </w:rPr>
        <w:t>10.000,00 kn, za odgovornu osobu u pravnoj osobi je propi</w:t>
      </w:r>
      <w:r>
        <w:rPr>
          <w:rFonts w:ascii="Arial" w:hAnsi="Arial" w:cs="Arial"/>
          <w:bCs/>
          <w:sz w:val="22"/>
          <w:szCs w:val="22"/>
        </w:rPr>
        <w:t xml:space="preserve">sana novčana kazna u iznosu od 500,00 - 2.000,00 kn, za fizičku osobu obrtnika ili osobu koja obavlja drugu samostalnu djelatnost u iznosu od 300,00 - 5.000,00 kn te </w:t>
      </w:r>
      <w:r w:rsidRPr="007555A0">
        <w:rPr>
          <w:rFonts w:ascii="Arial" w:hAnsi="Arial" w:cs="Arial"/>
          <w:bCs/>
          <w:sz w:val="22"/>
          <w:szCs w:val="22"/>
        </w:rPr>
        <w:t xml:space="preserve">za fizičku osobu to je </w:t>
      </w:r>
      <w:r>
        <w:rPr>
          <w:rFonts w:ascii="Arial" w:hAnsi="Arial" w:cs="Arial"/>
          <w:bCs/>
          <w:sz w:val="22"/>
          <w:szCs w:val="22"/>
        </w:rPr>
        <w:t>500,00 - 1</w:t>
      </w:r>
      <w:r w:rsidRPr="007555A0">
        <w:rPr>
          <w:rFonts w:ascii="Arial" w:hAnsi="Arial" w:cs="Arial"/>
          <w:bCs/>
          <w:sz w:val="22"/>
          <w:szCs w:val="22"/>
        </w:rPr>
        <w:t xml:space="preserve">.000,00 kn. </w:t>
      </w:r>
    </w:p>
    <w:p w:rsidR="00A63983" w:rsidRDefault="00A63983" w:rsidP="00A63983">
      <w:pPr>
        <w:jc w:val="both"/>
        <w:rPr>
          <w:rFonts w:ascii="Arial" w:hAnsi="Arial" w:cs="Arial"/>
          <w:bCs/>
          <w:sz w:val="22"/>
          <w:szCs w:val="22"/>
        </w:rPr>
      </w:pPr>
    </w:p>
    <w:p w:rsidR="00A63983" w:rsidRDefault="00A63983" w:rsidP="00A63983">
      <w:pPr>
        <w:pStyle w:val="NoSpacing"/>
        <w:jc w:val="both"/>
        <w:rPr>
          <w:rFonts w:ascii="Arial" w:hAnsi="Arial" w:cs="Arial"/>
          <w:sz w:val="22"/>
          <w:szCs w:val="22"/>
        </w:rPr>
      </w:pPr>
      <w:r w:rsidRPr="00DF5B5A">
        <w:rPr>
          <w:rFonts w:ascii="Arial" w:hAnsi="Arial" w:cs="Arial"/>
          <w:b/>
          <w:bCs/>
          <w:sz w:val="22"/>
          <w:szCs w:val="22"/>
        </w:rPr>
        <w:t xml:space="preserve">Uz članak 79. </w:t>
      </w:r>
      <w:r w:rsidRPr="00DF5B5A">
        <w:rPr>
          <w:rFonts w:ascii="Arial" w:hAnsi="Arial" w:cs="Arial"/>
          <w:bCs/>
          <w:sz w:val="22"/>
          <w:szCs w:val="22"/>
        </w:rPr>
        <w:t xml:space="preserve">Ovim odredbom predlaže se </w:t>
      </w:r>
      <w:r>
        <w:rPr>
          <w:rFonts w:ascii="Arial" w:hAnsi="Arial" w:cs="Arial"/>
          <w:bCs/>
          <w:sz w:val="22"/>
          <w:szCs w:val="22"/>
        </w:rPr>
        <w:t xml:space="preserve">utvrditi da će se opći akti Grada utvrđeni u odredbama članaka 7., 8. i 71. stavka 4. predložene Odluke </w:t>
      </w:r>
      <w:r>
        <w:rPr>
          <w:rFonts w:ascii="Arial" w:hAnsi="Arial" w:cs="Arial"/>
          <w:sz w:val="22"/>
          <w:szCs w:val="22"/>
        </w:rPr>
        <w:t xml:space="preserve">uskladiti </w:t>
      </w:r>
      <w:r w:rsidRPr="00852C5C">
        <w:rPr>
          <w:rFonts w:ascii="Arial" w:hAnsi="Arial" w:cs="Arial"/>
          <w:sz w:val="22"/>
          <w:szCs w:val="22"/>
        </w:rPr>
        <w:t xml:space="preserve">sa odredbama </w:t>
      </w:r>
      <w:r>
        <w:rPr>
          <w:rFonts w:ascii="Arial" w:hAnsi="Arial" w:cs="Arial"/>
          <w:sz w:val="22"/>
          <w:szCs w:val="22"/>
        </w:rPr>
        <w:t>predložene</w:t>
      </w:r>
      <w:r w:rsidRPr="00852C5C">
        <w:rPr>
          <w:rFonts w:ascii="Arial" w:hAnsi="Arial" w:cs="Arial"/>
          <w:sz w:val="22"/>
          <w:szCs w:val="22"/>
        </w:rPr>
        <w:t xml:space="preserve"> Odluke u roku od 90 dana od</w:t>
      </w:r>
      <w:r>
        <w:rPr>
          <w:rFonts w:ascii="Arial" w:hAnsi="Arial" w:cs="Arial"/>
          <w:sz w:val="22"/>
          <w:szCs w:val="22"/>
        </w:rPr>
        <w:t xml:space="preserve"> dana njezina stupanja na snagu.</w:t>
      </w:r>
    </w:p>
    <w:p w:rsidR="00A63983" w:rsidRPr="00AD3283" w:rsidRDefault="00A63983" w:rsidP="00A63983">
      <w:pPr>
        <w:jc w:val="both"/>
        <w:rPr>
          <w:rFonts w:ascii="Arial" w:hAnsi="Arial" w:cs="Arial"/>
          <w:bCs/>
          <w:sz w:val="22"/>
          <w:szCs w:val="22"/>
          <w:highlight w:val="yellow"/>
        </w:rPr>
      </w:pPr>
    </w:p>
    <w:p w:rsidR="00A63983" w:rsidRPr="00DF5B5A" w:rsidRDefault="00A63983" w:rsidP="00A63983">
      <w:pPr>
        <w:jc w:val="both"/>
        <w:rPr>
          <w:rFonts w:ascii="Arial" w:hAnsi="Arial" w:cs="Arial"/>
          <w:color w:val="FF0000"/>
          <w:sz w:val="22"/>
          <w:szCs w:val="22"/>
        </w:rPr>
      </w:pPr>
      <w:r w:rsidRPr="00DF5B5A">
        <w:rPr>
          <w:rFonts w:ascii="Arial" w:hAnsi="Arial" w:cs="Arial"/>
          <w:b/>
          <w:bCs/>
          <w:sz w:val="22"/>
          <w:szCs w:val="22"/>
        </w:rPr>
        <w:t>Uz članak 8</w:t>
      </w:r>
      <w:r>
        <w:rPr>
          <w:rFonts w:ascii="Arial" w:hAnsi="Arial" w:cs="Arial"/>
          <w:b/>
          <w:bCs/>
          <w:sz w:val="22"/>
          <w:szCs w:val="22"/>
        </w:rPr>
        <w:t>0</w:t>
      </w:r>
      <w:r w:rsidRPr="00DF5B5A">
        <w:rPr>
          <w:rFonts w:ascii="Arial" w:hAnsi="Arial" w:cs="Arial"/>
          <w:b/>
          <w:bCs/>
          <w:sz w:val="22"/>
          <w:szCs w:val="22"/>
        </w:rPr>
        <w:t>.</w:t>
      </w:r>
      <w:r w:rsidRPr="00DF5B5A">
        <w:rPr>
          <w:rFonts w:ascii="Arial" w:hAnsi="Arial" w:cs="Arial"/>
          <w:bCs/>
          <w:sz w:val="22"/>
          <w:szCs w:val="22"/>
        </w:rPr>
        <w:t xml:space="preserve"> Ovom odredbom predlaže se utvrditi da će se </w:t>
      </w:r>
      <w:r w:rsidRPr="00DF5B5A">
        <w:rPr>
          <w:rFonts w:ascii="Arial" w:hAnsi="Arial" w:cs="Arial"/>
          <w:sz w:val="22"/>
          <w:szCs w:val="22"/>
        </w:rPr>
        <w:t xml:space="preserve">postupci započeti po odredbama Odluke o komunalnom redu ("Službene novine Primorsko goranske županije" broj 18/03 i 21/03-ispr., 51/06, 6/08, 29/09 i "Službene novine Grada Rijeke" broj 4/14 i 7/14) dovršiti prema odredbama </w:t>
      </w:r>
      <w:r>
        <w:rPr>
          <w:rFonts w:ascii="Arial" w:hAnsi="Arial" w:cs="Arial"/>
          <w:sz w:val="22"/>
          <w:szCs w:val="22"/>
        </w:rPr>
        <w:t>predložene</w:t>
      </w:r>
      <w:r w:rsidRPr="00DF5B5A">
        <w:rPr>
          <w:rFonts w:ascii="Arial" w:hAnsi="Arial" w:cs="Arial"/>
          <w:sz w:val="22"/>
          <w:szCs w:val="22"/>
        </w:rPr>
        <w:t xml:space="preserve"> Odluke</w:t>
      </w:r>
      <w:r w:rsidRPr="00DF5B5A">
        <w:rPr>
          <w:rFonts w:ascii="Arial" w:hAnsi="Arial" w:cs="Arial"/>
          <w:color w:val="FF0000"/>
          <w:sz w:val="22"/>
          <w:szCs w:val="22"/>
        </w:rPr>
        <w:t>.</w:t>
      </w:r>
    </w:p>
    <w:p w:rsidR="00A63983" w:rsidRDefault="00A63983" w:rsidP="00A63983">
      <w:pPr>
        <w:jc w:val="both"/>
        <w:rPr>
          <w:rFonts w:ascii="Arial" w:hAnsi="Arial" w:cs="Arial"/>
          <w:b/>
          <w:sz w:val="22"/>
          <w:szCs w:val="22"/>
        </w:rPr>
      </w:pPr>
    </w:p>
    <w:p w:rsidR="00A63983" w:rsidRPr="00DF5B5A" w:rsidRDefault="00A63983" w:rsidP="00A63983">
      <w:pPr>
        <w:jc w:val="both"/>
        <w:rPr>
          <w:rFonts w:ascii="Arial" w:hAnsi="Arial" w:cs="Arial"/>
          <w:sz w:val="22"/>
          <w:szCs w:val="22"/>
        </w:rPr>
      </w:pPr>
      <w:r w:rsidRPr="00DF5B5A">
        <w:rPr>
          <w:rFonts w:ascii="Arial" w:hAnsi="Arial" w:cs="Arial"/>
          <w:b/>
          <w:sz w:val="22"/>
          <w:szCs w:val="22"/>
        </w:rPr>
        <w:t>Uz članak 8</w:t>
      </w:r>
      <w:r>
        <w:rPr>
          <w:rFonts w:ascii="Arial" w:hAnsi="Arial" w:cs="Arial"/>
          <w:b/>
          <w:sz w:val="22"/>
          <w:szCs w:val="22"/>
        </w:rPr>
        <w:t>1</w:t>
      </w:r>
      <w:r w:rsidRPr="00DF5B5A">
        <w:rPr>
          <w:rFonts w:ascii="Arial" w:hAnsi="Arial" w:cs="Arial"/>
          <w:sz w:val="22"/>
          <w:szCs w:val="22"/>
        </w:rPr>
        <w:t xml:space="preserve">. </w:t>
      </w:r>
      <w:r w:rsidRPr="00DF5B5A">
        <w:rPr>
          <w:rFonts w:ascii="Arial" w:hAnsi="Arial" w:cs="Arial"/>
          <w:bCs/>
          <w:sz w:val="22"/>
          <w:szCs w:val="22"/>
        </w:rPr>
        <w:t xml:space="preserve">Ovom odredbom predlaže se utvrditi da danom stupanja na snagu </w:t>
      </w:r>
      <w:r>
        <w:rPr>
          <w:rFonts w:ascii="Arial" w:hAnsi="Arial" w:cs="Arial"/>
          <w:bCs/>
          <w:sz w:val="22"/>
          <w:szCs w:val="22"/>
        </w:rPr>
        <w:t>predložene</w:t>
      </w:r>
      <w:r w:rsidRPr="00DF5B5A">
        <w:rPr>
          <w:rFonts w:ascii="Arial" w:hAnsi="Arial" w:cs="Arial"/>
          <w:bCs/>
          <w:sz w:val="22"/>
          <w:szCs w:val="22"/>
        </w:rPr>
        <w:t xml:space="preserve"> Odluke prestaje važiti</w:t>
      </w:r>
      <w:r w:rsidRPr="00DF5B5A">
        <w:rPr>
          <w:rFonts w:ascii="Arial" w:hAnsi="Arial" w:cs="Arial"/>
          <w:sz w:val="22"/>
          <w:szCs w:val="22"/>
        </w:rPr>
        <w:t xml:space="preserve"> Odluka o komunalnom redu ("Službene novine Primorsko goranske županije" broj 18/03 i 21/03-ispr., 51/06, 6/08, 29/09 i "Službene novine Grada Rijeke" broj 4/14 i 7/14).</w:t>
      </w:r>
    </w:p>
    <w:p w:rsidR="00A63983" w:rsidRPr="00DF5B5A" w:rsidRDefault="00A63983" w:rsidP="00A63983">
      <w:pPr>
        <w:jc w:val="both"/>
        <w:rPr>
          <w:rFonts w:ascii="Arial" w:hAnsi="Arial" w:cs="Arial"/>
          <w:sz w:val="22"/>
          <w:szCs w:val="22"/>
        </w:rPr>
      </w:pPr>
    </w:p>
    <w:p w:rsidR="00A63983" w:rsidRDefault="00A63983" w:rsidP="00A63983">
      <w:pPr>
        <w:pStyle w:val="NoSpacing"/>
        <w:jc w:val="both"/>
        <w:rPr>
          <w:rFonts w:ascii="Arial" w:hAnsi="Arial" w:cs="Arial"/>
          <w:sz w:val="22"/>
          <w:szCs w:val="22"/>
        </w:rPr>
      </w:pPr>
      <w:r w:rsidRPr="00DF5B5A">
        <w:rPr>
          <w:rFonts w:ascii="Arial" w:hAnsi="Arial" w:cs="Arial"/>
          <w:b/>
          <w:sz w:val="22"/>
          <w:szCs w:val="22"/>
        </w:rPr>
        <w:t>Uz članak 8</w:t>
      </w:r>
      <w:r>
        <w:rPr>
          <w:rFonts w:ascii="Arial" w:hAnsi="Arial" w:cs="Arial"/>
          <w:b/>
          <w:sz w:val="22"/>
          <w:szCs w:val="22"/>
        </w:rPr>
        <w:t>2</w:t>
      </w:r>
      <w:r w:rsidRPr="00DF5B5A">
        <w:rPr>
          <w:rFonts w:ascii="Arial" w:hAnsi="Arial" w:cs="Arial"/>
          <w:sz w:val="22"/>
          <w:szCs w:val="22"/>
        </w:rPr>
        <w:t xml:space="preserve">. Ovom odredbom predlaže se utvrditi da </w:t>
      </w:r>
      <w:r>
        <w:rPr>
          <w:rFonts w:ascii="Arial" w:hAnsi="Arial" w:cs="Arial"/>
          <w:sz w:val="22"/>
          <w:szCs w:val="22"/>
        </w:rPr>
        <w:t>predložena</w:t>
      </w:r>
      <w:r w:rsidRPr="00DF5B5A">
        <w:rPr>
          <w:rFonts w:ascii="Arial" w:hAnsi="Arial" w:cs="Arial"/>
          <w:sz w:val="22"/>
          <w:szCs w:val="22"/>
        </w:rPr>
        <w:t xml:space="preserve"> Odluka stupa na snagu osmoga dana od dana objave u "Službenim novinama Grada Rijeke", uz odgodu primjene određenih odredbi</w:t>
      </w:r>
      <w:r>
        <w:rPr>
          <w:rFonts w:ascii="Arial" w:hAnsi="Arial" w:cs="Arial"/>
          <w:sz w:val="22"/>
          <w:szCs w:val="22"/>
        </w:rPr>
        <w:t xml:space="preserve"> i to:</w:t>
      </w:r>
    </w:p>
    <w:p w:rsidR="00A63983" w:rsidRPr="00C21405" w:rsidRDefault="00A63983" w:rsidP="00A63983">
      <w:pPr>
        <w:pStyle w:val="NoSpacing"/>
        <w:numPr>
          <w:ilvl w:val="0"/>
          <w:numId w:val="6"/>
        </w:numPr>
        <w:jc w:val="both"/>
        <w:rPr>
          <w:rFonts w:ascii="Arial" w:hAnsi="Arial" w:cs="Arial"/>
          <w:sz w:val="22"/>
          <w:szCs w:val="22"/>
        </w:rPr>
      </w:pPr>
      <w:r w:rsidRPr="00DF5B5A">
        <w:rPr>
          <w:rFonts w:ascii="Arial" w:hAnsi="Arial" w:cs="Arial"/>
          <w:sz w:val="22"/>
          <w:szCs w:val="22"/>
        </w:rPr>
        <w:t>odredbi</w:t>
      </w:r>
      <w:r w:rsidRPr="000B0BB2">
        <w:rPr>
          <w:rFonts w:ascii="Arial" w:hAnsi="Arial" w:cs="Arial"/>
          <w:sz w:val="22"/>
          <w:szCs w:val="22"/>
        </w:rPr>
        <w:t xml:space="preserve"> članka 6</w:t>
      </w:r>
      <w:r>
        <w:rPr>
          <w:rFonts w:ascii="Arial" w:hAnsi="Arial" w:cs="Arial"/>
          <w:sz w:val="22"/>
          <w:szCs w:val="22"/>
        </w:rPr>
        <w:t>1</w:t>
      </w:r>
      <w:r w:rsidRPr="000B0BB2">
        <w:rPr>
          <w:rFonts w:ascii="Arial" w:hAnsi="Arial" w:cs="Arial"/>
          <w:sz w:val="22"/>
          <w:szCs w:val="22"/>
        </w:rPr>
        <w:t>. stavka 2. podstavaka 2. i 3., članka 6</w:t>
      </w:r>
      <w:r>
        <w:rPr>
          <w:rFonts w:ascii="Arial" w:hAnsi="Arial" w:cs="Arial"/>
          <w:sz w:val="22"/>
          <w:szCs w:val="22"/>
        </w:rPr>
        <w:t>2</w:t>
      </w:r>
      <w:r w:rsidRPr="000B0BB2">
        <w:rPr>
          <w:rFonts w:ascii="Arial" w:hAnsi="Arial" w:cs="Arial"/>
          <w:sz w:val="22"/>
          <w:szCs w:val="22"/>
        </w:rPr>
        <w:t>. stavka 1. podstavaka 3. i 4., članka 7</w:t>
      </w:r>
      <w:r>
        <w:rPr>
          <w:rFonts w:ascii="Arial" w:hAnsi="Arial" w:cs="Arial"/>
          <w:sz w:val="22"/>
          <w:szCs w:val="22"/>
        </w:rPr>
        <w:t>4</w:t>
      </w:r>
      <w:r w:rsidRPr="000B0BB2">
        <w:rPr>
          <w:rFonts w:ascii="Arial" w:hAnsi="Arial" w:cs="Arial"/>
          <w:sz w:val="22"/>
          <w:szCs w:val="22"/>
        </w:rPr>
        <w:t>. stavka 1. točke 6. i članka 7</w:t>
      </w:r>
      <w:r>
        <w:rPr>
          <w:rFonts w:ascii="Arial" w:hAnsi="Arial" w:cs="Arial"/>
          <w:sz w:val="22"/>
          <w:szCs w:val="22"/>
        </w:rPr>
        <w:t>5</w:t>
      </w:r>
      <w:r w:rsidRPr="000B0BB2">
        <w:rPr>
          <w:rFonts w:ascii="Arial" w:hAnsi="Arial" w:cs="Arial"/>
          <w:sz w:val="22"/>
          <w:szCs w:val="22"/>
        </w:rPr>
        <w:t xml:space="preserve">. stavka 1. točke 21. ove Odluke, </w:t>
      </w:r>
      <w:r>
        <w:rPr>
          <w:rFonts w:ascii="Arial" w:hAnsi="Arial" w:cs="Arial"/>
          <w:sz w:val="22"/>
          <w:szCs w:val="22"/>
        </w:rPr>
        <w:t xml:space="preserve">koje </w:t>
      </w:r>
      <w:r w:rsidRPr="000B0BB2">
        <w:rPr>
          <w:rFonts w:ascii="Arial" w:hAnsi="Arial" w:cs="Arial"/>
          <w:sz w:val="22"/>
          <w:szCs w:val="22"/>
        </w:rPr>
        <w:t xml:space="preserve">stupaju na snagu nakon što </w:t>
      </w:r>
      <w:r>
        <w:rPr>
          <w:rFonts w:ascii="Arial" w:hAnsi="Arial" w:cs="Arial"/>
          <w:sz w:val="22"/>
          <w:szCs w:val="22"/>
        </w:rPr>
        <w:t xml:space="preserve">KD </w:t>
      </w:r>
      <w:r w:rsidRPr="000B0BB2">
        <w:rPr>
          <w:rFonts w:ascii="Arial" w:hAnsi="Arial" w:cs="Arial"/>
          <w:sz w:val="22"/>
          <w:szCs w:val="22"/>
        </w:rPr>
        <w:t xml:space="preserve">Čistoća </w:t>
      </w:r>
      <w:r>
        <w:rPr>
          <w:rFonts w:ascii="Arial" w:hAnsi="Arial" w:cs="Arial"/>
          <w:sz w:val="22"/>
          <w:szCs w:val="22"/>
        </w:rPr>
        <w:t xml:space="preserve">d.o.o. </w:t>
      </w:r>
      <w:r w:rsidRPr="000B0BB2">
        <w:rPr>
          <w:rFonts w:ascii="Arial" w:hAnsi="Arial" w:cs="Arial"/>
          <w:sz w:val="22"/>
          <w:szCs w:val="22"/>
        </w:rPr>
        <w:t>osigura pojedinačno korištenje javne usluge prikupljanja komunalnog otpada sukladno općem aktu Grada kojim se uređuje način pružanja javne usluge prikupljanja miješanog komunalnog otpada i biorazgradivog komunalnog otpada te usluga povezanih s javnom uslugom na području grada Rijeke</w:t>
      </w:r>
      <w:r>
        <w:rPr>
          <w:rFonts w:ascii="Arial" w:hAnsi="Arial" w:cs="Arial"/>
          <w:sz w:val="22"/>
          <w:szCs w:val="22"/>
        </w:rPr>
        <w:t>.</w:t>
      </w:r>
    </w:p>
    <w:p w:rsidR="003C2BBD" w:rsidRPr="00A63983" w:rsidRDefault="003C2BBD" w:rsidP="00A63983">
      <w:bookmarkStart w:id="0" w:name="_GoBack"/>
      <w:bookmarkEnd w:id="0"/>
    </w:p>
    <w:sectPr w:rsidR="003C2BBD" w:rsidRPr="00A63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5B2D"/>
    <w:multiLevelType w:val="hybridMultilevel"/>
    <w:tmpl w:val="346A1C86"/>
    <w:lvl w:ilvl="0" w:tplc="0409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364F2645"/>
    <w:multiLevelType w:val="hybridMultilevel"/>
    <w:tmpl w:val="25BE431A"/>
    <w:lvl w:ilvl="0" w:tplc="8786B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B7224"/>
    <w:multiLevelType w:val="hybridMultilevel"/>
    <w:tmpl w:val="46DE26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B27821"/>
    <w:multiLevelType w:val="hybridMultilevel"/>
    <w:tmpl w:val="EF540F58"/>
    <w:lvl w:ilvl="0" w:tplc="B0CE771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B07AEE"/>
    <w:multiLevelType w:val="hybridMultilevel"/>
    <w:tmpl w:val="AA529F1A"/>
    <w:lvl w:ilvl="0" w:tplc="041A000D">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74A703D1"/>
    <w:multiLevelType w:val="hybridMultilevel"/>
    <w:tmpl w:val="1CDA59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D4"/>
    <w:rsid w:val="000007B6"/>
    <w:rsid w:val="00000871"/>
    <w:rsid w:val="000017DA"/>
    <w:rsid w:val="000017EE"/>
    <w:rsid w:val="000031D7"/>
    <w:rsid w:val="00003C5D"/>
    <w:rsid w:val="00004A2A"/>
    <w:rsid w:val="00004E5B"/>
    <w:rsid w:val="00005C4A"/>
    <w:rsid w:val="000068C9"/>
    <w:rsid w:val="0000787B"/>
    <w:rsid w:val="000117BD"/>
    <w:rsid w:val="000134B8"/>
    <w:rsid w:val="00013D76"/>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97A"/>
    <w:rsid w:val="00030173"/>
    <w:rsid w:val="00030361"/>
    <w:rsid w:val="00032979"/>
    <w:rsid w:val="00032B7B"/>
    <w:rsid w:val="000331F9"/>
    <w:rsid w:val="000343B4"/>
    <w:rsid w:val="000354CE"/>
    <w:rsid w:val="00035A00"/>
    <w:rsid w:val="00036313"/>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479A"/>
    <w:rsid w:val="000563FF"/>
    <w:rsid w:val="00061460"/>
    <w:rsid w:val="00061BB9"/>
    <w:rsid w:val="000634A3"/>
    <w:rsid w:val="00063EA6"/>
    <w:rsid w:val="000655D0"/>
    <w:rsid w:val="00065A1E"/>
    <w:rsid w:val="000661F2"/>
    <w:rsid w:val="0006712C"/>
    <w:rsid w:val="00067586"/>
    <w:rsid w:val="00067CC3"/>
    <w:rsid w:val="000710E8"/>
    <w:rsid w:val="000714DC"/>
    <w:rsid w:val="00071566"/>
    <w:rsid w:val="00071EB1"/>
    <w:rsid w:val="00072682"/>
    <w:rsid w:val="00072B0F"/>
    <w:rsid w:val="0007499F"/>
    <w:rsid w:val="00075139"/>
    <w:rsid w:val="000759EE"/>
    <w:rsid w:val="000767AF"/>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6246"/>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C4"/>
    <w:rsid w:val="000B6EBF"/>
    <w:rsid w:val="000C0FC0"/>
    <w:rsid w:val="000C1F3B"/>
    <w:rsid w:val="000C2554"/>
    <w:rsid w:val="000C4047"/>
    <w:rsid w:val="000C437B"/>
    <w:rsid w:val="000C4657"/>
    <w:rsid w:val="000C520A"/>
    <w:rsid w:val="000C71FD"/>
    <w:rsid w:val="000C7732"/>
    <w:rsid w:val="000D0684"/>
    <w:rsid w:val="000D1769"/>
    <w:rsid w:val="000D1993"/>
    <w:rsid w:val="000D1AC7"/>
    <w:rsid w:val="000D1C42"/>
    <w:rsid w:val="000D20A6"/>
    <w:rsid w:val="000D22A0"/>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774F"/>
    <w:rsid w:val="00167A56"/>
    <w:rsid w:val="00170291"/>
    <w:rsid w:val="001703C9"/>
    <w:rsid w:val="00170613"/>
    <w:rsid w:val="00170899"/>
    <w:rsid w:val="001715AF"/>
    <w:rsid w:val="00171FEB"/>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9051B"/>
    <w:rsid w:val="00190875"/>
    <w:rsid w:val="00190AF7"/>
    <w:rsid w:val="00191DDB"/>
    <w:rsid w:val="0019249D"/>
    <w:rsid w:val="001938E5"/>
    <w:rsid w:val="00193D21"/>
    <w:rsid w:val="00196C13"/>
    <w:rsid w:val="0019732D"/>
    <w:rsid w:val="0019791D"/>
    <w:rsid w:val="001A0087"/>
    <w:rsid w:val="001A036F"/>
    <w:rsid w:val="001A2021"/>
    <w:rsid w:val="001A352B"/>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460"/>
    <w:rsid w:val="001B4924"/>
    <w:rsid w:val="001B4FE6"/>
    <w:rsid w:val="001B56C8"/>
    <w:rsid w:val="001B611C"/>
    <w:rsid w:val="001B6129"/>
    <w:rsid w:val="001B624C"/>
    <w:rsid w:val="001B705D"/>
    <w:rsid w:val="001C1AD4"/>
    <w:rsid w:val="001C1AEE"/>
    <w:rsid w:val="001C1D75"/>
    <w:rsid w:val="001C2260"/>
    <w:rsid w:val="001C2A48"/>
    <w:rsid w:val="001C37D8"/>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7255"/>
    <w:rsid w:val="001F1FA5"/>
    <w:rsid w:val="001F300C"/>
    <w:rsid w:val="001F3618"/>
    <w:rsid w:val="001F4425"/>
    <w:rsid w:val="001F49CD"/>
    <w:rsid w:val="001F542B"/>
    <w:rsid w:val="001F5BFA"/>
    <w:rsid w:val="001F6564"/>
    <w:rsid w:val="001F6B29"/>
    <w:rsid w:val="001F752D"/>
    <w:rsid w:val="001F76BB"/>
    <w:rsid w:val="0020059F"/>
    <w:rsid w:val="00200611"/>
    <w:rsid w:val="002007E8"/>
    <w:rsid w:val="002012FC"/>
    <w:rsid w:val="00201BF1"/>
    <w:rsid w:val="0020286C"/>
    <w:rsid w:val="00202EF0"/>
    <w:rsid w:val="00204971"/>
    <w:rsid w:val="00204DD0"/>
    <w:rsid w:val="002051C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BFD"/>
    <w:rsid w:val="002313B7"/>
    <w:rsid w:val="00231BAA"/>
    <w:rsid w:val="00232047"/>
    <w:rsid w:val="00232728"/>
    <w:rsid w:val="002331AF"/>
    <w:rsid w:val="00235343"/>
    <w:rsid w:val="002357BF"/>
    <w:rsid w:val="00235F95"/>
    <w:rsid w:val="00236351"/>
    <w:rsid w:val="0023723F"/>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BD4"/>
    <w:rsid w:val="00252D0C"/>
    <w:rsid w:val="002533A8"/>
    <w:rsid w:val="002547CF"/>
    <w:rsid w:val="00254803"/>
    <w:rsid w:val="00254CE9"/>
    <w:rsid w:val="00255A28"/>
    <w:rsid w:val="00255E77"/>
    <w:rsid w:val="00260198"/>
    <w:rsid w:val="00260EAF"/>
    <w:rsid w:val="002614B3"/>
    <w:rsid w:val="0026153B"/>
    <w:rsid w:val="00261DA2"/>
    <w:rsid w:val="00262419"/>
    <w:rsid w:val="00263373"/>
    <w:rsid w:val="00265F9C"/>
    <w:rsid w:val="0026624D"/>
    <w:rsid w:val="00267C4E"/>
    <w:rsid w:val="00267E43"/>
    <w:rsid w:val="0027082C"/>
    <w:rsid w:val="00270F4C"/>
    <w:rsid w:val="002716ED"/>
    <w:rsid w:val="002723E1"/>
    <w:rsid w:val="00272958"/>
    <w:rsid w:val="0027597B"/>
    <w:rsid w:val="00276945"/>
    <w:rsid w:val="002802BF"/>
    <w:rsid w:val="00280AA9"/>
    <w:rsid w:val="00283045"/>
    <w:rsid w:val="002835C9"/>
    <w:rsid w:val="0028363D"/>
    <w:rsid w:val="0028480E"/>
    <w:rsid w:val="00284A97"/>
    <w:rsid w:val="00284B36"/>
    <w:rsid w:val="00285DA8"/>
    <w:rsid w:val="0028712C"/>
    <w:rsid w:val="00287C5D"/>
    <w:rsid w:val="00287D6A"/>
    <w:rsid w:val="0029189D"/>
    <w:rsid w:val="002919E6"/>
    <w:rsid w:val="002923B6"/>
    <w:rsid w:val="00292A38"/>
    <w:rsid w:val="0029460C"/>
    <w:rsid w:val="002949A8"/>
    <w:rsid w:val="002955FF"/>
    <w:rsid w:val="00296F43"/>
    <w:rsid w:val="00297C96"/>
    <w:rsid w:val="00297F12"/>
    <w:rsid w:val="002A1348"/>
    <w:rsid w:val="002A13D4"/>
    <w:rsid w:val="002A171D"/>
    <w:rsid w:val="002A1FCC"/>
    <w:rsid w:val="002A2AEB"/>
    <w:rsid w:val="002A3130"/>
    <w:rsid w:val="002A371C"/>
    <w:rsid w:val="002A46CE"/>
    <w:rsid w:val="002A51BF"/>
    <w:rsid w:val="002A54E7"/>
    <w:rsid w:val="002A5ABC"/>
    <w:rsid w:val="002A74C1"/>
    <w:rsid w:val="002A7B34"/>
    <w:rsid w:val="002B203E"/>
    <w:rsid w:val="002B21C0"/>
    <w:rsid w:val="002B2273"/>
    <w:rsid w:val="002B40C7"/>
    <w:rsid w:val="002B4489"/>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4D61"/>
    <w:rsid w:val="002D5640"/>
    <w:rsid w:val="002D56AA"/>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6041"/>
    <w:rsid w:val="003278F2"/>
    <w:rsid w:val="00327A72"/>
    <w:rsid w:val="00331523"/>
    <w:rsid w:val="003315F3"/>
    <w:rsid w:val="003318D9"/>
    <w:rsid w:val="00332144"/>
    <w:rsid w:val="00332681"/>
    <w:rsid w:val="003329E5"/>
    <w:rsid w:val="00332FE1"/>
    <w:rsid w:val="0033451E"/>
    <w:rsid w:val="00334E4B"/>
    <w:rsid w:val="00336685"/>
    <w:rsid w:val="003375FA"/>
    <w:rsid w:val="00337723"/>
    <w:rsid w:val="003401AA"/>
    <w:rsid w:val="003404E1"/>
    <w:rsid w:val="00340F63"/>
    <w:rsid w:val="00341045"/>
    <w:rsid w:val="00341BA5"/>
    <w:rsid w:val="00342354"/>
    <w:rsid w:val="0034335C"/>
    <w:rsid w:val="00343488"/>
    <w:rsid w:val="00343904"/>
    <w:rsid w:val="0034450B"/>
    <w:rsid w:val="003448FF"/>
    <w:rsid w:val="0034530C"/>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B10"/>
    <w:rsid w:val="00371F14"/>
    <w:rsid w:val="00372419"/>
    <w:rsid w:val="00372780"/>
    <w:rsid w:val="0037332A"/>
    <w:rsid w:val="00373E3A"/>
    <w:rsid w:val="00374D03"/>
    <w:rsid w:val="003750F5"/>
    <w:rsid w:val="00376BBC"/>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4AAE"/>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4EE7"/>
    <w:rsid w:val="003F59E6"/>
    <w:rsid w:val="003F5CE1"/>
    <w:rsid w:val="003F61C0"/>
    <w:rsid w:val="003F6464"/>
    <w:rsid w:val="003F6658"/>
    <w:rsid w:val="003F79D6"/>
    <w:rsid w:val="003F7A55"/>
    <w:rsid w:val="004003F9"/>
    <w:rsid w:val="00400658"/>
    <w:rsid w:val="004006F5"/>
    <w:rsid w:val="00401D2A"/>
    <w:rsid w:val="0040388C"/>
    <w:rsid w:val="00403A0D"/>
    <w:rsid w:val="00404594"/>
    <w:rsid w:val="00405DAD"/>
    <w:rsid w:val="004065A6"/>
    <w:rsid w:val="00406801"/>
    <w:rsid w:val="00406CAE"/>
    <w:rsid w:val="00406D0A"/>
    <w:rsid w:val="00406EE5"/>
    <w:rsid w:val="0041038E"/>
    <w:rsid w:val="00410C0C"/>
    <w:rsid w:val="0041142E"/>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4B5D"/>
    <w:rsid w:val="00445D94"/>
    <w:rsid w:val="004470A6"/>
    <w:rsid w:val="004476B6"/>
    <w:rsid w:val="00447763"/>
    <w:rsid w:val="004502E5"/>
    <w:rsid w:val="0045149B"/>
    <w:rsid w:val="0045376E"/>
    <w:rsid w:val="00453D3B"/>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EFB"/>
    <w:rsid w:val="004742D2"/>
    <w:rsid w:val="00474349"/>
    <w:rsid w:val="004743A9"/>
    <w:rsid w:val="0047522E"/>
    <w:rsid w:val="00475F56"/>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732"/>
    <w:rsid w:val="00487995"/>
    <w:rsid w:val="00490962"/>
    <w:rsid w:val="004925E8"/>
    <w:rsid w:val="00493960"/>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873"/>
    <w:rsid w:val="004B449D"/>
    <w:rsid w:val="004B5B11"/>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697"/>
    <w:rsid w:val="004D7AEE"/>
    <w:rsid w:val="004E06EB"/>
    <w:rsid w:val="004E14FD"/>
    <w:rsid w:val="004E16D5"/>
    <w:rsid w:val="004E1866"/>
    <w:rsid w:val="004E4355"/>
    <w:rsid w:val="004E4C24"/>
    <w:rsid w:val="004E5F80"/>
    <w:rsid w:val="004E63DF"/>
    <w:rsid w:val="004E7191"/>
    <w:rsid w:val="004F0A30"/>
    <w:rsid w:val="004F13A9"/>
    <w:rsid w:val="004F2547"/>
    <w:rsid w:val="004F2843"/>
    <w:rsid w:val="004F4A9F"/>
    <w:rsid w:val="004F76DB"/>
    <w:rsid w:val="004F79C2"/>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D5"/>
    <w:rsid w:val="0051277D"/>
    <w:rsid w:val="005141CB"/>
    <w:rsid w:val="0051484D"/>
    <w:rsid w:val="005150FC"/>
    <w:rsid w:val="00515B6E"/>
    <w:rsid w:val="00516498"/>
    <w:rsid w:val="005174E7"/>
    <w:rsid w:val="0051750D"/>
    <w:rsid w:val="00520832"/>
    <w:rsid w:val="00521C81"/>
    <w:rsid w:val="00521FDD"/>
    <w:rsid w:val="005223C1"/>
    <w:rsid w:val="00522A33"/>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DC5"/>
    <w:rsid w:val="00553B87"/>
    <w:rsid w:val="0055404F"/>
    <w:rsid w:val="00554051"/>
    <w:rsid w:val="00554499"/>
    <w:rsid w:val="005545EB"/>
    <w:rsid w:val="00554863"/>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7536"/>
    <w:rsid w:val="00587D0F"/>
    <w:rsid w:val="00590385"/>
    <w:rsid w:val="00590587"/>
    <w:rsid w:val="0059109B"/>
    <w:rsid w:val="00591CEB"/>
    <w:rsid w:val="005929CA"/>
    <w:rsid w:val="005933FC"/>
    <w:rsid w:val="005958A9"/>
    <w:rsid w:val="005962E0"/>
    <w:rsid w:val="005977F0"/>
    <w:rsid w:val="005A04FE"/>
    <w:rsid w:val="005A0BEB"/>
    <w:rsid w:val="005A1A81"/>
    <w:rsid w:val="005A2D1E"/>
    <w:rsid w:val="005A3C29"/>
    <w:rsid w:val="005A4246"/>
    <w:rsid w:val="005A48D4"/>
    <w:rsid w:val="005A5EB6"/>
    <w:rsid w:val="005A6D41"/>
    <w:rsid w:val="005A7499"/>
    <w:rsid w:val="005A7C46"/>
    <w:rsid w:val="005A7FDD"/>
    <w:rsid w:val="005B0019"/>
    <w:rsid w:val="005B0C27"/>
    <w:rsid w:val="005B212B"/>
    <w:rsid w:val="005B46E3"/>
    <w:rsid w:val="005B4AB3"/>
    <w:rsid w:val="005B643B"/>
    <w:rsid w:val="005B6DF9"/>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DEC"/>
    <w:rsid w:val="005D3DD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F33"/>
    <w:rsid w:val="006315B0"/>
    <w:rsid w:val="00631C04"/>
    <w:rsid w:val="00633795"/>
    <w:rsid w:val="00634065"/>
    <w:rsid w:val="00634F4F"/>
    <w:rsid w:val="00634FEC"/>
    <w:rsid w:val="006363C9"/>
    <w:rsid w:val="006365AE"/>
    <w:rsid w:val="0063790A"/>
    <w:rsid w:val="006406AF"/>
    <w:rsid w:val="006416DD"/>
    <w:rsid w:val="006419BD"/>
    <w:rsid w:val="00642CAB"/>
    <w:rsid w:val="00642D00"/>
    <w:rsid w:val="006431F3"/>
    <w:rsid w:val="006434B1"/>
    <w:rsid w:val="00643741"/>
    <w:rsid w:val="00644F3A"/>
    <w:rsid w:val="00645046"/>
    <w:rsid w:val="006455EB"/>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DA2"/>
    <w:rsid w:val="00662287"/>
    <w:rsid w:val="006639EC"/>
    <w:rsid w:val="0066405C"/>
    <w:rsid w:val="006646E0"/>
    <w:rsid w:val="0066476E"/>
    <w:rsid w:val="00664B64"/>
    <w:rsid w:val="00665F5E"/>
    <w:rsid w:val="00666880"/>
    <w:rsid w:val="00666B31"/>
    <w:rsid w:val="00666D16"/>
    <w:rsid w:val="00667614"/>
    <w:rsid w:val="006723D3"/>
    <w:rsid w:val="00673300"/>
    <w:rsid w:val="0067364F"/>
    <w:rsid w:val="00673D94"/>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88C"/>
    <w:rsid w:val="00696C2F"/>
    <w:rsid w:val="00697E5A"/>
    <w:rsid w:val="006A0347"/>
    <w:rsid w:val="006A0774"/>
    <w:rsid w:val="006A0C3B"/>
    <w:rsid w:val="006A1362"/>
    <w:rsid w:val="006A258D"/>
    <w:rsid w:val="006A2A21"/>
    <w:rsid w:val="006A38CE"/>
    <w:rsid w:val="006A4555"/>
    <w:rsid w:val="006A50EB"/>
    <w:rsid w:val="006A53DB"/>
    <w:rsid w:val="006A5CFF"/>
    <w:rsid w:val="006A6385"/>
    <w:rsid w:val="006A6BAB"/>
    <w:rsid w:val="006A6E57"/>
    <w:rsid w:val="006A72D5"/>
    <w:rsid w:val="006A7F2A"/>
    <w:rsid w:val="006A7F4E"/>
    <w:rsid w:val="006B0A73"/>
    <w:rsid w:val="006B1487"/>
    <w:rsid w:val="006B3504"/>
    <w:rsid w:val="006B3593"/>
    <w:rsid w:val="006B35CE"/>
    <w:rsid w:val="006B3AC7"/>
    <w:rsid w:val="006B3E7D"/>
    <w:rsid w:val="006B3F3A"/>
    <w:rsid w:val="006B3FD9"/>
    <w:rsid w:val="006B4016"/>
    <w:rsid w:val="006B4552"/>
    <w:rsid w:val="006B4BAA"/>
    <w:rsid w:val="006B57AB"/>
    <w:rsid w:val="006B76CD"/>
    <w:rsid w:val="006C1A13"/>
    <w:rsid w:val="006C2446"/>
    <w:rsid w:val="006C2931"/>
    <w:rsid w:val="006C2AD9"/>
    <w:rsid w:val="006C311C"/>
    <w:rsid w:val="006C450B"/>
    <w:rsid w:val="006C4B23"/>
    <w:rsid w:val="006C7915"/>
    <w:rsid w:val="006D0A1B"/>
    <w:rsid w:val="006D0AF4"/>
    <w:rsid w:val="006D1268"/>
    <w:rsid w:val="006D146C"/>
    <w:rsid w:val="006D1853"/>
    <w:rsid w:val="006D220F"/>
    <w:rsid w:val="006D3B36"/>
    <w:rsid w:val="006D3C39"/>
    <w:rsid w:val="006D3C61"/>
    <w:rsid w:val="006D4353"/>
    <w:rsid w:val="006D455D"/>
    <w:rsid w:val="006D45B4"/>
    <w:rsid w:val="006D507D"/>
    <w:rsid w:val="006D53B2"/>
    <w:rsid w:val="006D6590"/>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4840"/>
    <w:rsid w:val="006F4A9E"/>
    <w:rsid w:val="006F53D6"/>
    <w:rsid w:val="006F7865"/>
    <w:rsid w:val="006F7D31"/>
    <w:rsid w:val="00700E4F"/>
    <w:rsid w:val="007011DE"/>
    <w:rsid w:val="00701F0C"/>
    <w:rsid w:val="00702ADF"/>
    <w:rsid w:val="00702F4F"/>
    <w:rsid w:val="00703C3C"/>
    <w:rsid w:val="007040B7"/>
    <w:rsid w:val="0070617C"/>
    <w:rsid w:val="00706EFD"/>
    <w:rsid w:val="00710411"/>
    <w:rsid w:val="00711357"/>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3976"/>
    <w:rsid w:val="007439DE"/>
    <w:rsid w:val="00743A9D"/>
    <w:rsid w:val="00744808"/>
    <w:rsid w:val="00745063"/>
    <w:rsid w:val="00745BEA"/>
    <w:rsid w:val="00747BDE"/>
    <w:rsid w:val="00750243"/>
    <w:rsid w:val="00751321"/>
    <w:rsid w:val="0075377D"/>
    <w:rsid w:val="007549FA"/>
    <w:rsid w:val="007549FD"/>
    <w:rsid w:val="00754A61"/>
    <w:rsid w:val="00756ABB"/>
    <w:rsid w:val="00756E04"/>
    <w:rsid w:val="0076074D"/>
    <w:rsid w:val="0076078C"/>
    <w:rsid w:val="00760A3B"/>
    <w:rsid w:val="0076209B"/>
    <w:rsid w:val="00762CAB"/>
    <w:rsid w:val="00764606"/>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2257"/>
    <w:rsid w:val="007C2B31"/>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12727"/>
    <w:rsid w:val="008134BA"/>
    <w:rsid w:val="00814F83"/>
    <w:rsid w:val="008159DF"/>
    <w:rsid w:val="00815D8B"/>
    <w:rsid w:val="00816277"/>
    <w:rsid w:val="0081690F"/>
    <w:rsid w:val="00817259"/>
    <w:rsid w:val="0081791B"/>
    <w:rsid w:val="008203CD"/>
    <w:rsid w:val="00820607"/>
    <w:rsid w:val="0082073E"/>
    <w:rsid w:val="00820D5E"/>
    <w:rsid w:val="008210F9"/>
    <w:rsid w:val="00822030"/>
    <w:rsid w:val="0082486C"/>
    <w:rsid w:val="00824A7E"/>
    <w:rsid w:val="008255B2"/>
    <w:rsid w:val="00825F00"/>
    <w:rsid w:val="00827B05"/>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40A"/>
    <w:rsid w:val="00870210"/>
    <w:rsid w:val="008702B4"/>
    <w:rsid w:val="0087157D"/>
    <w:rsid w:val="0087326D"/>
    <w:rsid w:val="00873FDB"/>
    <w:rsid w:val="0087560B"/>
    <w:rsid w:val="00881988"/>
    <w:rsid w:val="00881C06"/>
    <w:rsid w:val="008821EC"/>
    <w:rsid w:val="00882886"/>
    <w:rsid w:val="00884871"/>
    <w:rsid w:val="0088556C"/>
    <w:rsid w:val="00885EEC"/>
    <w:rsid w:val="00886121"/>
    <w:rsid w:val="0088727C"/>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7F9"/>
    <w:rsid w:val="008B093A"/>
    <w:rsid w:val="008B3760"/>
    <w:rsid w:val="008B58E1"/>
    <w:rsid w:val="008B5AB7"/>
    <w:rsid w:val="008B782F"/>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2B10"/>
    <w:rsid w:val="008D2C07"/>
    <w:rsid w:val="008D31B0"/>
    <w:rsid w:val="008D348A"/>
    <w:rsid w:val="008D3EBC"/>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C73"/>
    <w:rsid w:val="008E5F37"/>
    <w:rsid w:val="008E6606"/>
    <w:rsid w:val="008E66BC"/>
    <w:rsid w:val="008F0B80"/>
    <w:rsid w:val="008F18F9"/>
    <w:rsid w:val="008F20D2"/>
    <w:rsid w:val="008F2863"/>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60F8"/>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7502"/>
    <w:rsid w:val="00987DE3"/>
    <w:rsid w:val="009900B8"/>
    <w:rsid w:val="0099042B"/>
    <w:rsid w:val="00991187"/>
    <w:rsid w:val="00991590"/>
    <w:rsid w:val="0099238F"/>
    <w:rsid w:val="009933A4"/>
    <w:rsid w:val="009944DB"/>
    <w:rsid w:val="00995167"/>
    <w:rsid w:val="00995AD3"/>
    <w:rsid w:val="009A11CE"/>
    <w:rsid w:val="009A1F04"/>
    <w:rsid w:val="009A2F44"/>
    <w:rsid w:val="009A5796"/>
    <w:rsid w:val="009A6970"/>
    <w:rsid w:val="009B00D7"/>
    <w:rsid w:val="009B0A5F"/>
    <w:rsid w:val="009B1006"/>
    <w:rsid w:val="009B1174"/>
    <w:rsid w:val="009B145A"/>
    <w:rsid w:val="009B1BC3"/>
    <w:rsid w:val="009B1C54"/>
    <w:rsid w:val="009B2703"/>
    <w:rsid w:val="009B299B"/>
    <w:rsid w:val="009B4193"/>
    <w:rsid w:val="009B4415"/>
    <w:rsid w:val="009B47B6"/>
    <w:rsid w:val="009B4C2D"/>
    <w:rsid w:val="009B5E2E"/>
    <w:rsid w:val="009B5EC6"/>
    <w:rsid w:val="009B703F"/>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267C"/>
    <w:rsid w:val="009D303F"/>
    <w:rsid w:val="009D40D5"/>
    <w:rsid w:val="009D5649"/>
    <w:rsid w:val="009D59E9"/>
    <w:rsid w:val="009D5C22"/>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5B"/>
    <w:rsid w:val="009E66AF"/>
    <w:rsid w:val="009E73D2"/>
    <w:rsid w:val="009F0AAE"/>
    <w:rsid w:val="009F21CA"/>
    <w:rsid w:val="009F4318"/>
    <w:rsid w:val="009F4614"/>
    <w:rsid w:val="009F4887"/>
    <w:rsid w:val="009F54AE"/>
    <w:rsid w:val="009F7FE2"/>
    <w:rsid w:val="00A026D8"/>
    <w:rsid w:val="00A03441"/>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66A0"/>
    <w:rsid w:val="00A36737"/>
    <w:rsid w:val="00A36BCA"/>
    <w:rsid w:val="00A377A9"/>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E3D"/>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2243"/>
    <w:rsid w:val="00A63179"/>
    <w:rsid w:val="00A63820"/>
    <w:rsid w:val="00A63983"/>
    <w:rsid w:val="00A63C6A"/>
    <w:rsid w:val="00A63F9C"/>
    <w:rsid w:val="00A65BC9"/>
    <w:rsid w:val="00A66D46"/>
    <w:rsid w:val="00A67475"/>
    <w:rsid w:val="00A67728"/>
    <w:rsid w:val="00A67CE7"/>
    <w:rsid w:val="00A711DE"/>
    <w:rsid w:val="00A7175B"/>
    <w:rsid w:val="00A7421B"/>
    <w:rsid w:val="00A74A6D"/>
    <w:rsid w:val="00A80051"/>
    <w:rsid w:val="00A80B58"/>
    <w:rsid w:val="00A80D0F"/>
    <w:rsid w:val="00A829F3"/>
    <w:rsid w:val="00A83624"/>
    <w:rsid w:val="00A83800"/>
    <w:rsid w:val="00A83DA5"/>
    <w:rsid w:val="00A84197"/>
    <w:rsid w:val="00A84810"/>
    <w:rsid w:val="00A84F67"/>
    <w:rsid w:val="00A8693C"/>
    <w:rsid w:val="00A9089E"/>
    <w:rsid w:val="00A91C7E"/>
    <w:rsid w:val="00A921D0"/>
    <w:rsid w:val="00A938B2"/>
    <w:rsid w:val="00A93F7E"/>
    <w:rsid w:val="00A94906"/>
    <w:rsid w:val="00A96A5A"/>
    <w:rsid w:val="00A96F9D"/>
    <w:rsid w:val="00A970DC"/>
    <w:rsid w:val="00AA0587"/>
    <w:rsid w:val="00AA0609"/>
    <w:rsid w:val="00AA0D5F"/>
    <w:rsid w:val="00AA13F3"/>
    <w:rsid w:val="00AA1E3A"/>
    <w:rsid w:val="00AA2ACA"/>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FD6"/>
    <w:rsid w:val="00AE0249"/>
    <w:rsid w:val="00AE0EB7"/>
    <w:rsid w:val="00AE1349"/>
    <w:rsid w:val="00AE2943"/>
    <w:rsid w:val="00AE313F"/>
    <w:rsid w:val="00AE3DC8"/>
    <w:rsid w:val="00AE3F0F"/>
    <w:rsid w:val="00AE4685"/>
    <w:rsid w:val="00AE4FB3"/>
    <w:rsid w:val="00AE5551"/>
    <w:rsid w:val="00AE6C0E"/>
    <w:rsid w:val="00AE7BBA"/>
    <w:rsid w:val="00AF086A"/>
    <w:rsid w:val="00AF1E45"/>
    <w:rsid w:val="00AF2CC8"/>
    <w:rsid w:val="00AF4A0C"/>
    <w:rsid w:val="00AF4D95"/>
    <w:rsid w:val="00AF50D5"/>
    <w:rsid w:val="00AF5D59"/>
    <w:rsid w:val="00AF62A0"/>
    <w:rsid w:val="00AF6878"/>
    <w:rsid w:val="00AF7C8A"/>
    <w:rsid w:val="00B00054"/>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123D"/>
    <w:rsid w:val="00B11BC9"/>
    <w:rsid w:val="00B12482"/>
    <w:rsid w:val="00B12A64"/>
    <w:rsid w:val="00B14931"/>
    <w:rsid w:val="00B14959"/>
    <w:rsid w:val="00B15611"/>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F0B"/>
    <w:rsid w:val="00B86802"/>
    <w:rsid w:val="00B86AC2"/>
    <w:rsid w:val="00B86B83"/>
    <w:rsid w:val="00B86C4F"/>
    <w:rsid w:val="00B9013E"/>
    <w:rsid w:val="00B9079D"/>
    <w:rsid w:val="00B9162D"/>
    <w:rsid w:val="00B917B3"/>
    <w:rsid w:val="00B91D90"/>
    <w:rsid w:val="00B95515"/>
    <w:rsid w:val="00B9770B"/>
    <w:rsid w:val="00BA12CB"/>
    <w:rsid w:val="00BA15E1"/>
    <w:rsid w:val="00BA20FB"/>
    <w:rsid w:val="00BA2B4F"/>
    <w:rsid w:val="00BA3487"/>
    <w:rsid w:val="00BA4FDB"/>
    <w:rsid w:val="00BB08B5"/>
    <w:rsid w:val="00BB0C00"/>
    <w:rsid w:val="00BB16EF"/>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33F0"/>
    <w:rsid w:val="00BC3E00"/>
    <w:rsid w:val="00BC3EF4"/>
    <w:rsid w:val="00BC4B40"/>
    <w:rsid w:val="00BC5113"/>
    <w:rsid w:val="00BC5802"/>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C0B"/>
    <w:rsid w:val="00C337B4"/>
    <w:rsid w:val="00C33A62"/>
    <w:rsid w:val="00C3446B"/>
    <w:rsid w:val="00C34AAD"/>
    <w:rsid w:val="00C35DB4"/>
    <w:rsid w:val="00C35FCA"/>
    <w:rsid w:val="00C3642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628D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AF4"/>
    <w:rsid w:val="00C814BB"/>
    <w:rsid w:val="00C82766"/>
    <w:rsid w:val="00C841FA"/>
    <w:rsid w:val="00C85FA8"/>
    <w:rsid w:val="00C8754C"/>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A79"/>
    <w:rsid w:val="00CB495D"/>
    <w:rsid w:val="00CB4E23"/>
    <w:rsid w:val="00CB56FD"/>
    <w:rsid w:val="00CB640E"/>
    <w:rsid w:val="00CB7804"/>
    <w:rsid w:val="00CB7C47"/>
    <w:rsid w:val="00CC052F"/>
    <w:rsid w:val="00CC0E1B"/>
    <w:rsid w:val="00CC3A5C"/>
    <w:rsid w:val="00CC4275"/>
    <w:rsid w:val="00CC53F7"/>
    <w:rsid w:val="00CC5667"/>
    <w:rsid w:val="00CC7B26"/>
    <w:rsid w:val="00CC7D4C"/>
    <w:rsid w:val="00CD0082"/>
    <w:rsid w:val="00CD124C"/>
    <w:rsid w:val="00CD288B"/>
    <w:rsid w:val="00CD2B91"/>
    <w:rsid w:val="00CD2C9D"/>
    <w:rsid w:val="00CD2F1D"/>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7076"/>
    <w:rsid w:val="00CE72CD"/>
    <w:rsid w:val="00CF07AF"/>
    <w:rsid w:val="00CF1137"/>
    <w:rsid w:val="00CF1AC0"/>
    <w:rsid w:val="00CF2262"/>
    <w:rsid w:val="00CF2A86"/>
    <w:rsid w:val="00CF2EF5"/>
    <w:rsid w:val="00CF3D0E"/>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C74"/>
    <w:rsid w:val="00D509B9"/>
    <w:rsid w:val="00D50E46"/>
    <w:rsid w:val="00D512F6"/>
    <w:rsid w:val="00D51A29"/>
    <w:rsid w:val="00D52016"/>
    <w:rsid w:val="00D5206B"/>
    <w:rsid w:val="00D5366C"/>
    <w:rsid w:val="00D53F01"/>
    <w:rsid w:val="00D554D4"/>
    <w:rsid w:val="00D55587"/>
    <w:rsid w:val="00D56374"/>
    <w:rsid w:val="00D568EE"/>
    <w:rsid w:val="00D5693B"/>
    <w:rsid w:val="00D6146D"/>
    <w:rsid w:val="00D6310F"/>
    <w:rsid w:val="00D6323D"/>
    <w:rsid w:val="00D63944"/>
    <w:rsid w:val="00D64F2E"/>
    <w:rsid w:val="00D6503D"/>
    <w:rsid w:val="00D65669"/>
    <w:rsid w:val="00D65A56"/>
    <w:rsid w:val="00D665ED"/>
    <w:rsid w:val="00D7096D"/>
    <w:rsid w:val="00D709C5"/>
    <w:rsid w:val="00D70D92"/>
    <w:rsid w:val="00D711D7"/>
    <w:rsid w:val="00D76A28"/>
    <w:rsid w:val="00D76A7A"/>
    <w:rsid w:val="00D76E96"/>
    <w:rsid w:val="00D77319"/>
    <w:rsid w:val="00D77E16"/>
    <w:rsid w:val="00D802EF"/>
    <w:rsid w:val="00D80828"/>
    <w:rsid w:val="00D81329"/>
    <w:rsid w:val="00D81CC0"/>
    <w:rsid w:val="00D8366F"/>
    <w:rsid w:val="00D83F77"/>
    <w:rsid w:val="00D8478D"/>
    <w:rsid w:val="00D848AC"/>
    <w:rsid w:val="00D85038"/>
    <w:rsid w:val="00D8546B"/>
    <w:rsid w:val="00D854C9"/>
    <w:rsid w:val="00D86E28"/>
    <w:rsid w:val="00D90B57"/>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F16"/>
    <w:rsid w:val="00DF58AF"/>
    <w:rsid w:val="00DF609C"/>
    <w:rsid w:val="00DF63EF"/>
    <w:rsid w:val="00DF78E0"/>
    <w:rsid w:val="00DF7CBF"/>
    <w:rsid w:val="00E005B5"/>
    <w:rsid w:val="00E01DE5"/>
    <w:rsid w:val="00E029DA"/>
    <w:rsid w:val="00E03249"/>
    <w:rsid w:val="00E0422A"/>
    <w:rsid w:val="00E06273"/>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7214"/>
    <w:rsid w:val="00E2732A"/>
    <w:rsid w:val="00E30F6C"/>
    <w:rsid w:val="00E323E6"/>
    <w:rsid w:val="00E32A76"/>
    <w:rsid w:val="00E33244"/>
    <w:rsid w:val="00E33392"/>
    <w:rsid w:val="00E338B0"/>
    <w:rsid w:val="00E33A59"/>
    <w:rsid w:val="00E348D0"/>
    <w:rsid w:val="00E358BF"/>
    <w:rsid w:val="00E36DEA"/>
    <w:rsid w:val="00E36E45"/>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EC7"/>
    <w:rsid w:val="00E7199C"/>
    <w:rsid w:val="00E71E24"/>
    <w:rsid w:val="00E7320E"/>
    <w:rsid w:val="00E74E71"/>
    <w:rsid w:val="00E7695D"/>
    <w:rsid w:val="00E775B9"/>
    <w:rsid w:val="00E77B6A"/>
    <w:rsid w:val="00E80050"/>
    <w:rsid w:val="00E80372"/>
    <w:rsid w:val="00E80AC6"/>
    <w:rsid w:val="00E81265"/>
    <w:rsid w:val="00E814DE"/>
    <w:rsid w:val="00E8179B"/>
    <w:rsid w:val="00E82DC6"/>
    <w:rsid w:val="00E84644"/>
    <w:rsid w:val="00E84687"/>
    <w:rsid w:val="00E857BF"/>
    <w:rsid w:val="00E85D76"/>
    <w:rsid w:val="00E869D5"/>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3621"/>
    <w:rsid w:val="00EA5046"/>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4E"/>
    <w:rsid w:val="00EB5902"/>
    <w:rsid w:val="00EB7EE8"/>
    <w:rsid w:val="00EC0313"/>
    <w:rsid w:val="00EC0BE2"/>
    <w:rsid w:val="00EC0FF5"/>
    <w:rsid w:val="00EC2915"/>
    <w:rsid w:val="00EC2F20"/>
    <w:rsid w:val="00EC30AD"/>
    <w:rsid w:val="00EC3168"/>
    <w:rsid w:val="00EC3AB9"/>
    <w:rsid w:val="00EC4C8E"/>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275"/>
    <w:rsid w:val="00EE3147"/>
    <w:rsid w:val="00EE36A8"/>
    <w:rsid w:val="00EE384A"/>
    <w:rsid w:val="00EE39ED"/>
    <w:rsid w:val="00EE414E"/>
    <w:rsid w:val="00EE4FBE"/>
    <w:rsid w:val="00EE51D1"/>
    <w:rsid w:val="00EE595D"/>
    <w:rsid w:val="00EE5E64"/>
    <w:rsid w:val="00EE6220"/>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3B6"/>
    <w:rsid w:val="00F6164E"/>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7916"/>
    <w:rsid w:val="00F903EE"/>
    <w:rsid w:val="00F90A4C"/>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24E4"/>
    <w:rsid w:val="00FD2737"/>
    <w:rsid w:val="00FD46E4"/>
    <w:rsid w:val="00FD4D0B"/>
    <w:rsid w:val="00FD5129"/>
    <w:rsid w:val="00FD5479"/>
    <w:rsid w:val="00FD555F"/>
    <w:rsid w:val="00FD5D6E"/>
    <w:rsid w:val="00FD739B"/>
    <w:rsid w:val="00FD7914"/>
    <w:rsid w:val="00FD7FB4"/>
    <w:rsid w:val="00FE0A29"/>
    <w:rsid w:val="00FE14CD"/>
    <w:rsid w:val="00FE1797"/>
    <w:rsid w:val="00FE1E9A"/>
    <w:rsid w:val="00FE2C85"/>
    <w:rsid w:val="00FE428C"/>
    <w:rsid w:val="00FE5491"/>
    <w:rsid w:val="00FE641B"/>
    <w:rsid w:val="00FE7487"/>
    <w:rsid w:val="00FF0702"/>
    <w:rsid w:val="00FF1845"/>
    <w:rsid w:val="00FF1AE5"/>
    <w:rsid w:val="00FF1C13"/>
    <w:rsid w:val="00FF42CE"/>
    <w:rsid w:val="00FF4BE9"/>
    <w:rsid w:val="00FF5C4E"/>
    <w:rsid w:val="00FF63EC"/>
    <w:rsid w:val="00FF6881"/>
    <w:rsid w:val="00FF749B"/>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3292-9FCC-4B35-85CD-DF3972E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52BD4"/>
    <w:pPr>
      <w:snapToGrid w:val="0"/>
      <w:jc w:val="both"/>
    </w:pPr>
    <w:rPr>
      <w:rFonts w:ascii="Arial" w:hAnsi="Arial"/>
      <w:color w:val="000000"/>
      <w:lang w:val="en-US" w:eastAsia="x-none"/>
    </w:rPr>
  </w:style>
  <w:style w:type="character" w:customStyle="1" w:styleId="BodyTextChar">
    <w:name w:val="Body Text Char"/>
    <w:basedOn w:val="DefaultParagraphFont"/>
    <w:link w:val="BodyText"/>
    <w:uiPriority w:val="99"/>
    <w:semiHidden/>
    <w:rsid w:val="00252BD4"/>
    <w:rPr>
      <w:rFonts w:ascii="Arial" w:eastAsia="Times New Roman" w:hAnsi="Arial" w:cs="Times New Roman"/>
      <w:color w:val="000000"/>
      <w:sz w:val="20"/>
      <w:szCs w:val="20"/>
      <w:lang w:val="en-US" w:eastAsia="x-none"/>
    </w:rPr>
  </w:style>
  <w:style w:type="paragraph" w:styleId="ListParagraph">
    <w:name w:val="List Paragraph"/>
    <w:basedOn w:val="Normal"/>
    <w:uiPriority w:val="34"/>
    <w:qFormat/>
    <w:rsid w:val="00252BD4"/>
    <w:pPr>
      <w:ind w:left="708"/>
    </w:pPr>
  </w:style>
  <w:style w:type="paragraph" w:styleId="NormalWeb">
    <w:name w:val="Normal (Web)"/>
    <w:basedOn w:val="Normal"/>
    <w:uiPriority w:val="99"/>
    <w:unhideWhenUsed/>
    <w:rsid w:val="00252BD4"/>
    <w:pPr>
      <w:spacing w:before="100" w:beforeAutospacing="1" w:after="100" w:afterAutospacing="1"/>
    </w:pPr>
    <w:rPr>
      <w:rFonts w:ascii="Arial" w:hAnsi="Arial" w:cs="Arial"/>
      <w:color w:val="000000"/>
      <w:sz w:val="18"/>
      <w:szCs w:val="18"/>
      <w:lang w:eastAsia="hr-HR"/>
    </w:rPr>
  </w:style>
  <w:style w:type="paragraph" w:styleId="NoSpacing">
    <w:name w:val="No Spacing"/>
    <w:uiPriority w:val="1"/>
    <w:qFormat/>
    <w:rsid w:val="00252BD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5204</Words>
  <Characters>29668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2</cp:revision>
  <dcterms:created xsi:type="dcterms:W3CDTF">2019-01-25T10:59:00Z</dcterms:created>
  <dcterms:modified xsi:type="dcterms:W3CDTF">2019-01-25T12:18:00Z</dcterms:modified>
</cp:coreProperties>
</file>