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812B" w14:textId="6ACA0F92" w:rsidR="00A76A0A" w:rsidRPr="00B92D6D" w:rsidRDefault="00A76A0A" w:rsidP="00A76A0A">
      <w:pPr>
        <w:jc w:val="both"/>
        <w:rPr>
          <w:rFonts w:ascii="Arial" w:hAnsi="Arial" w:cs="Arial"/>
          <w:bCs/>
          <w:szCs w:val="22"/>
        </w:rPr>
      </w:pPr>
      <w:bookmarkStart w:id="0" w:name="_GoBack"/>
      <w:bookmarkEnd w:id="0"/>
      <w:r w:rsidRPr="0027156F">
        <w:rPr>
          <w:rFonts w:ascii="Arial" w:hAnsi="Arial" w:cs="Arial"/>
          <w:bCs/>
          <w:szCs w:val="22"/>
        </w:rPr>
        <w:t xml:space="preserve">Na temelju članka </w:t>
      </w:r>
      <w:r w:rsidRPr="0027156F">
        <w:rPr>
          <w:rFonts w:ascii="Arial" w:hAnsi="Arial" w:cs="Arial"/>
          <w:szCs w:val="22"/>
        </w:rPr>
        <w:t xml:space="preserve">46. Statuta Grada Rijeke („Službene novine Primorsko-goranske županije“ broj 24/09, 11/10 i 5/13 i „Službene novine Grada Rijeke“ </w:t>
      </w:r>
      <w:r w:rsidRPr="00A377DF">
        <w:rPr>
          <w:rFonts w:ascii="Arial" w:hAnsi="Arial" w:cs="Arial"/>
          <w:szCs w:val="22"/>
        </w:rPr>
        <w:t>broj 7/14, 12/17, 9/18 i 11/18 - pročišćeni tekst) Gradsko vijeće Grada Rijeke, na sjednici _____ 2019. godine, donijelo je</w:t>
      </w:r>
    </w:p>
    <w:p w14:paraId="3D8B1C8C" w14:textId="77777777" w:rsidR="00A76A0A" w:rsidRPr="0027156F" w:rsidRDefault="00A76A0A" w:rsidP="00A76A0A">
      <w:pPr>
        <w:pStyle w:val="Heading1"/>
        <w:ind w:right="-54"/>
        <w:jc w:val="center"/>
        <w:rPr>
          <w:rFonts w:ascii="Arial" w:hAnsi="Arial" w:cs="Arial"/>
          <w:b/>
          <w:color w:val="auto"/>
          <w:spacing w:val="-1"/>
          <w:sz w:val="22"/>
          <w:szCs w:val="22"/>
        </w:rPr>
      </w:pPr>
      <w:r w:rsidRPr="0027156F">
        <w:rPr>
          <w:rFonts w:ascii="Arial" w:hAnsi="Arial" w:cs="Arial"/>
          <w:b/>
          <w:color w:val="auto"/>
          <w:spacing w:val="-1"/>
          <w:sz w:val="22"/>
          <w:szCs w:val="22"/>
        </w:rPr>
        <w:t>PROGRAM</w:t>
      </w:r>
    </w:p>
    <w:p w14:paraId="1CD2FD1B" w14:textId="77777777" w:rsidR="00A76A0A" w:rsidRPr="0027156F" w:rsidRDefault="00A76A0A" w:rsidP="00A76A0A">
      <w:pPr>
        <w:pStyle w:val="Heading1"/>
        <w:ind w:right="-54"/>
        <w:jc w:val="center"/>
        <w:rPr>
          <w:rFonts w:ascii="Arial" w:hAnsi="Arial" w:cs="Arial"/>
          <w:b/>
          <w:bCs/>
          <w:color w:val="auto"/>
          <w:sz w:val="22"/>
          <w:szCs w:val="22"/>
        </w:rPr>
      </w:pPr>
      <w:r w:rsidRPr="0027156F">
        <w:rPr>
          <w:rFonts w:ascii="Arial" w:hAnsi="Arial" w:cs="Arial"/>
          <w:b/>
          <w:color w:val="auto"/>
          <w:spacing w:val="-1"/>
          <w:sz w:val="22"/>
          <w:szCs w:val="22"/>
        </w:rPr>
        <w:t>javnih potreba u predškolskom odgoju i obrazovanju te skrbi o djeci</w:t>
      </w:r>
      <w:r>
        <w:rPr>
          <w:rFonts w:ascii="Arial" w:hAnsi="Arial" w:cs="Arial"/>
          <w:b/>
          <w:color w:val="auto"/>
          <w:spacing w:val="-1"/>
          <w:sz w:val="22"/>
          <w:szCs w:val="22"/>
        </w:rPr>
        <w:t xml:space="preserve"> </w:t>
      </w:r>
      <w:r w:rsidRPr="0027156F">
        <w:rPr>
          <w:rFonts w:ascii="Arial" w:hAnsi="Arial" w:cs="Arial"/>
          <w:b/>
          <w:color w:val="auto"/>
          <w:spacing w:val="-1"/>
          <w:sz w:val="22"/>
          <w:szCs w:val="22"/>
        </w:rPr>
        <w:t>rane i predškolske dobi Grada Rijeke za pedagošku 201</w:t>
      </w:r>
      <w:r>
        <w:rPr>
          <w:rFonts w:ascii="Arial" w:hAnsi="Arial" w:cs="Arial"/>
          <w:b/>
          <w:color w:val="auto"/>
          <w:spacing w:val="-1"/>
          <w:sz w:val="22"/>
          <w:szCs w:val="22"/>
        </w:rPr>
        <w:t>9</w:t>
      </w:r>
      <w:r w:rsidRPr="0027156F">
        <w:rPr>
          <w:rFonts w:ascii="Arial" w:hAnsi="Arial" w:cs="Arial"/>
          <w:b/>
          <w:color w:val="auto"/>
          <w:spacing w:val="-1"/>
          <w:sz w:val="22"/>
          <w:szCs w:val="22"/>
        </w:rPr>
        <w:t>./20</w:t>
      </w:r>
      <w:r>
        <w:rPr>
          <w:rFonts w:ascii="Arial" w:hAnsi="Arial" w:cs="Arial"/>
          <w:b/>
          <w:color w:val="auto"/>
          <w:spacing w:val="-1"/>
          <w:sz w:val="22"/>
          <w:szCs w:val="22"/>
        </w:rPr>
        <w:t>20</w:t>
      </w:r>
      <w:r w:rsidRPr="0027156F">
        <w:rPr>
          <w:rFonts w:ascii="Arial" w:hAnsi="Arial" w:cs="Arial"/>
          <w:b/>
          <w:color w:val="auto"/>
          <w:spacing w:val="-1"/>
          <w:sz w:val="22"/>
          <w:szCs w:val="22"/>
        </w:rPr>
        <w:t>. godinu</w:t>
      </w:r>
    </w:p>
    <w:p w14:paraId="18120D5E" w14:textId="77777777" w:rsidR="00A76A0A" w:rsidRDefault="00A76A0A" w:rsidP="00A76A0A">
      <w:pPr>
        <w:jc w:val="both"/>
        <w:rPr>
          <w:rFonts w:ascii="Arial" w:eastAsiaTheme="majorEastAsia" w:hAnsi="Arial" w:cs="Arial"/>
          <w:b/>
          <w:bCs/>
          <w:color w:val="2E74B5" w:themeColor="accent1" w:themeShade="BF"/>
          <w:sz w:val="32"/>
          <w:szCs w:val="22"/>
        </w:rPr>
      </w:pPr>
    </w:p>
    <w:p w14:paraId="19424CF2" w14:textId="77777777" w:rsidR="00A377DF" w:rsidRPr="0027156F" w:rsidRDefault="00A377DF" w:rsidP="00A76A0A">
      <w:pPr>
        <w:jc w:val="both"/>
        <w:rPr>
          <w:rFonts w:ascii="Arial" w:hAnsi="Arial" w:cs="Arial"/>
          <w:bCs/>
          <w:spacing w:val="60"/>
          <w:szCs w:val="22"/>
        </w:rPr>
      </w:pPr>
    </w:p>
    <w:p w14:paraId="07978420" w14:textId="77777777" w:rsidR="00A76A0A" w:rsidRPr="0027156F" w:rsidRDefault="00A76A0A" w:rsidP="00A76A0A">
      <w:pPr>
        <w:pStyle w:val="ListParagraph"/>
        <w:numPr>
          <w:ilvl w:val="0"/>
          <w:numId w:val="10"/>
        </w:numPr>
        <w:jc w:val="both"/>
        <w:rPr>
          <w:rFonts w:ascii="Arial" w:hAnsi="Arial" w:cs="Arial"/>
          <w:b/>
        </w:rPr>
      </w:pPr>
      <w:r w:rsidRPr="0027156F">
        <w:rPr>
          <w:rFonts w:ascii="Arial" w:hAnsi="Arial" w:cs="Arial"/>
          <w:b/>
        </w:rPr>
        <w:t>OCJENA STANJA</w:t>
      </w:r>
    </w:p>
    <w:p w14:paraId="5AB48336" w14:textId="77777777" w:rsidR="00A76A0A" w:rsidRDefault="00A76A0A" w:rsidP="00A76A0A">
      <w:pPr>
        <w:rPr>
          <w:rFonts w:ascii="Arial" w:hAnsi="Arial" w:cs="Arial"/>
        </w:rPr>
      </w:pPr>
    </w:p>
    <w:p w14:paraId="5A1A8250" w14:textId="5D37C893" w:rsidR="00A76A0A" w:rsidRPr="00DE4D57" w:rsidRDefault="001B1290" w:rsidP="00A76A0A">
      <w:pPr>
        <w:jc w:val="both"/>
        <w:rPr>
          <w:rFonts w:ascii="Arial" w:hAnsi="Arial" w:cs="Arial"/>
        </w:rPr>
      </w:pPr>
      <w:r w:rsidRPr="00DE4D57">
        <w:rPr>
          <w:rFonts w:ascii="Arial" w:hAnsi="Arial" w:cs="Arial"/>
        </w:rPr>
        <w:t>U g</w:t>
      </w:r>
      <w:r w:rsidR="00A76A0A" w:rsidRPr="00DE4D57">
        <w:rPr>
          <w:rFonts w:ascii="Arial" w:hAnsi="Arial" w:cs="Arial"/>
        </w:rPr>
        <w:t xml:space="preserve">radu Rijeci se u pedagoškoj 2018./2019. godini programi ranog i predškolskog odgoja </w:t>
      </w:r>
      <w:r w:rsidRPr="00DE4D57">
        <w:rPr>
          <w:rFonts w:ascii="Arial" w:hAnsi="Arial" w:cs="Arial"/>
        </w:rPr>
        <w:t xml:space="preserve">i obrazovanja </w:t>
      </w:r>
      <w:r w:rsidR="00A76A0A" w:rsidRPr="00DE4D57">
        <w:rPr>
          <w:rFonts w:ascii="Arial" w:hAnsi="Arial" w:cs="Arial"/>
        </w:rPr>
        <w:t xml:space="preserve">provode u tri dječja vrtića kojih  je osnivač </w:t>
      </w:r>
      <w:r w:rsidR="00A76A0A" w:rsidRPr="003D74B4">
        <w:rPr>
          <w:rFonts w:ascii="Arial" w:hAnsi="Arial" w:cs="Arial"/>
        </w:rPr>
        <w:t>Grad Rijeka</w:t>
      </w:r>
      <w:r w:rsidR="00637B40" w:rsidRPr="003D74B4">
        <w:rPr>
          <w:rFonts w:ascii="Arial" w:hAnsi="Arial" w:cs="Arial"/>
        </w:rPr>
        <w:t xml:space="preserve"> </w:t>
      </w:r>
      <w:r w:rsidR="00A76A0A" w:rsidRPr="003D74B4">
        <w:rPr>
          <w:rFonts w:ascii="Arial" w:hAnsi="Arial" w:cs="Arial"/>
        </w:rPr>
        <w:t>i devet dječjih</w:t>
      </w:r>
      <w:r w:rsidR="00A76A0A" w:rsidRPr="00DE4D57">
        <w:rPr>
          <w:rFonts w:ascii="Arial" w:hAnsi="Arial" w:cs="Arial"/>
        </w:rPr>
        <w:t xml:space="preserve"> vrtića drugih osnivača. Svi programi ostvaruju se na 44 lokacije za  3.523 djece rane i predškolske dobi u 203 odgojnih skupina.</w:t>
      </w:r>
    </w:p>
    <w:p w14:paraId="46060CC8" w14:textId="77777777" w:rsidR="00A76A0A" w:rsidRPr="00DE4D57" w:rsidRDefault="00A76A0A" w:rsidP="00A76A0A">
      <w:pPr>
        <w:jc w:val="both"/>
        <w:rPr>
          <w:rFonts w:ascii="Arial" w:hAnsi="Arial" w:cs="Arial"/>
        </w:rPr>
      </w:pPr>
    </w:p>
    <w:p w14:paraId="712526B3" w14:textId="2EF61DC4" w:rsidR="00A76A0A" w:rsidRDefault="00A76A0A" w:rsidP="00A76A0A">
      <w:pPr>
        <w:jc w:val="both"/>
        <w:rPr>
          <w:rFonts w:ascii="Arial" w:hAnsi="Arial" w:cs="Arial"/>
        </w:rPr>
      </w:pPr>
      <w:r w:rsidRPr="00DE4D57">
        <w:rPr>
          <w:rFonts w:ascii="Arial" w:hAnsi="Arial" w:cs="Arial"/>
        </w:rPr>
        <w:t xml:space="preserve">Programom javnih potreba u predškolskom odgoju i obrazovanju te skrbi o djeci rane i predškolske dobi Grada Rijeke, za koji se </w:t>
      </w:r>
      <w:r w:rsidR="001B1290" w:rsidRPr="00DE4D57">
        <w:rPr>
          <w:rFonts w:ascii="Arial" w:hAnsi="Arial" w:cs="Arial"/>
        </w:rPr>
        <w:t xml:space="preserve">pretežito </w:t>
      </w:r>
      <w:r w:rsidRPr="00DE4D57">
        <w:rPr>
          <w:rFonts w:ascii="Arial" w:hAnsi="Arial" w:cs="Arial"/>
        </w:rPr>
        <w:t>sredstva osiguravaju u proračunu Grada Rijeke, obuhvaćeni su programi njege, odgoja, obrazovanja, zdravstvene zaštite</w:t>
      </w:r>
      <w:r w:rsidR="001B1290" w:rsidRPr="00DE4D57">
        <w:rPr>
          <w:rFonts w:ascii="Arial" w:hAnsi="Arial" w:cs="Arial"/>
        </w:rPr>
        <w:t>,</w:t>
      </w:r>
      <w:r w:rsidRPr="00DE4D57">
        <w:rPr>
          <w:rFonts w:ascii="Arial" w:hAnsi="Arial" w:cs="Arial"/>
        </w:rPr>
        <w:t xml:space="preserve"> prehrane </w:t>
      </w:r>
      <w:r w:rsidR="001B1290" w:rsidRPr="00DE4D57">
        <w:rPr>
          <w:rFonts w:ascii="Arial" w:hAnsi="Arial" w:cs="Arial"/>
        </w:rPr>
        <w:t>i socijalne skrbi djece</w:t>
      </w:r>
      <w:r w:rsidRPr="00DE4D57">
        <w:rPr>
          <w:rFonts w:ascii="Arial" w:hAnsi="Arial" w:cs="Arial"/>
        </w:rPr>
        <w:t xml:space="preserve"> rane i predškolske dobi, a sve prema razvojnim ciklusima iz Nacionalnog kurikuluma za rani i predškolski odgoj i obrazovanje.</w:t>
      </w:r>
    </w:p>
    <w:p w14:paraId="6A98DD39" w14:textId="77777777" w:rsidR="001B1290" w:rsidRDefault="001B1290" w:rsidP="001B1290"/>
    <w:p w14:paraId="1220E0AD" w14:textId="77777777" w:rsidR="001B1290" w:rsidRDefault="001B1290" w:rsidP="001B1290">
      <w:pPr>
        <w:pStyle w:val="Heading1"/>
        <w:keepNext w:val="0"/>
        <w:keepLines w:val="0"/>
        <w:widowControl w:val="0"/>
        <w:numPr>
          <w:ilvl w:val="0"/>
          <w:numId w:val="9"/>
        </w:numPr>
        <w:tabs>
          <w:tab w:val="left" w:pos="284"/>
        </w:tabs>
        <w:spacing w:before="0"/>
        <w:ind w:right="-54"/>
        <w:jc w:val="both"/>
        <w:rPr>
          <w:rFonts w:ascii="Arial" w:hAnsi="Arial" w:cs="Arial"/>
          <w:b/>
          <w:color w:val="auto"/>
          <w:spacing w:val="-1"/>
          <w:sz w:val="22"/>
          <w:szCs w:val="22"/>
        </w:rPr>
      </w:pPr>
      <w:r w:rsidRPr="003D6948">
        <w:rPr>
          <w:rFonts w:ascii="Arial" w:hAnsi="Arial" w:cs="Arial"/>
          <w:b/>
          <w:color w:val="auto"/>
          <w:spacing w:val="-1"/>
          <w:sz w:val="22"/>
          <w:szCs w:val="22"/>
        </w:rPr>
        <w:t>Dječji vrtići čiji je osnivač Grad Rijeka</w:t>
      </w:r>
    </w:p>
    <w:p w14:paraId="12580EA3" w14:textId="77777777" w:rsidR="001B1290" w:rsidRDefault="001B1290" w:rsidP="001B1290"/>
    <w:p w14:paraId="5736491F" w14:textId="77777777" w:rsidR="001B1290" w:rsidRDefault="001B1290" w:rsidP="001B1290">
      <w:pPr>
        <w:ind w:firstLine="720"/>
        <w:rPr>
          <w:rFonts w:ascii="Arial" w:hAnsi="Arial" w:cs="Arial"/>
        </w:rPr>
      </w:pPr>
      <w:r w:rsidRPr="003D6948">
        <w:rPr>
          <w:rFonts w:ascii="Arial" w:hAnsi="Arial" w:cs="Arial"/>
        </w:rPr>
        <w:t xml:space="preserve">Dječji vrtići </w:t>
      </w:r>
      <w:r>
        <w:rPr>
          <w:rFonts w:ascii="Arial" w:hAnsi="Arial" w:cs="Arial"/>
        </w:rPr>
        <w:t>čiji je osnivač Grad Rijeka su:</w:t>
      </w:r>
    </w:p>
    <w:p w14:paraId="58A01628" w14:textId="77777777" w:rsidR="001B1290" w:rsidRDefault="001B1290" w:rsidP="001B1290">
      <w:pPr>
        <w:pStyle w:val="ListParagraph"/>
        <w:numPr>
          <w:ilvl w:val="0"/>
          <w:numId w:val="18"/>
        </w:numPr>
        <w:rPr>
          <w:rFonts w:ascii="Arial" w:hAnsi="Arial" w:cs="Arial"/>
        </w:rPr>
      </w:pPr>
      <w:r>
        <w:rPr>
          <w:rFonts w:ascii="Arial" w:hAnsi="Arial" w:cs="Arial"/>
        </w:rPr>
        <w:t>Dječji vrtić Rijeka,</w:t>
      </w:r>
    </w:p>
    <w:p w14:paraId="107EEBF4" w14:textId="77777777" w:rsidR="001B1290" w:rsidRDefault="001B1290" w:rsidP="001B1290">
      <w:pPr>
        <w:pStyle w:val="ListParagraph"/>
        <w:numPr>
          <w:ilvl w:val="0"/>
          <w:numId w:val="18"/>
        </w:numPr>
        <w:rPr>
          <w:rFonts w:ascii="Arial" w:hAnsi="Arial" w:cs="Arial"/>
        </w:rPr>
      </w:pPr>
      <w:r>
        <w:rPr>
          <w:rFonts w:ascii="Arial" w:hAnsi="Arial" w:cs="Arial"/>
        </w:rPr>
        <w:t>Dječji vrtić More i</w:t>
      </w:r>
    </w:p>
    <w:p w14:paraId="702EA6EF" w14:textId="77777777" w:rsidR="001B1290" w:rsidRDefault="001B1290" w:rsidP="001B1290">
      <w:pPr>
        <w:pStyle w:val="ListParagraph"/>
        <w:numPr>
          <w:ilvl w:val="0"/>
          <w:numId w:val="18"/>
        </w:numPr>
        <w:rPr>
          <w:rFonts w:ascii="Arial" w:hAnsi="Arial" w:cs="Arial"/>
        </w:rPr>
      </w:pPr>
      <w:r>
        <w:rPr>
          <w:rFonts w:ascii="Arial" w:hAnsi="Arial" w:cs="Arial"/>
        </w:rPr>
        <w:t>Dječji vrtić Sušak.</w:t>
      </w:r>
    </w:p>
    <w:p w14:paraId="48C720F9" w14:textId="77777777" w:rsidR="001B1290" w:rsidRDefault="001B1290" w:rsidP="001B1290">
      <w:pPr>
        <w:pStyle w:val="ListParagraph"/>
        <w:ind w:left="720"/>
        <w:rPr>
          <w:rFonts w:ascii="Arial" w:hAnsi="Arial" w:cs="Arial"/>
        </w:rPr>
      </w:pPr>
    </w:p>
    <w:p w14:paraId="1A48DDEE" w14:textId="43D52C75" w:rsidR="001B1290" w:rsidRDefault="001B1290" w:rsidP="001B1290">
      <w:pPr>
        <w:pStyle w:val="BodyText"/>
        <w:ind w:left="0" w:right="-54" w:firstLine="709"/>
        <w:jc w:val="both"/>
        <w:rPr>
          <w:rFonts w:ascii="Arial" w:hAnsi="Arial" w:cs="Arial"/>
          <w:sz w:val="22"/>
          <w:szCs w:val="22"/>
          <w:lang w:val="hr-HR"/>
        </w:rPr>
      </w:pPr>
      <w:r>
        <w:rPr>
          <w:rFonts w:ascii="Arial" w:hAnsi="Arial" w:cs="Arial"/>
          <w:sz w:val="22"/>
          <w:szCs w:val="22"/>
          <w:lang w:val="hr-HR"/>
        </w:rPr>
        <w:t xml:space="preserve">U </w:t>
      </w:r>
      <w:r w:rsidRPr="0027156F">
        <w:rPr>
          <w:rFonts w:ascii="Arial" w:hAnsi="Arial" w:cs="Arial"/>
          <w:sz w:val="22"/>
          <w:szCs w:val="22"/>
          <w:lang w:val="hr-HR"/>
        </w:rPr>
        <w:t>redovit</w:t>
      </w:r>
      <w:r>
        <w:rPr>
          <w:rFonts w:ascii="Arial" w:hAnsi="Arial" w:cs="Arial"/>
          <w:sz w:val="22"/>
          <w:szCs w:val="22"/>
          <w:lang w:val="hr-HR"/>
        </w:rPr>
        <w:t>om</w:t>
      </w:r>
      <w:r w:rsidRPr="0027156F">
        <w:rPr>
          <w:rFonts w:ascii="Arial" w:hAnsi="Arial" w:cs="Arial"/>
          <w:sz w:val="22"/>
          <w:szCs w:val="22"/>
          <w:lang w:val="hr-HR"/>
        </w:rPr>
        <w:t xml:space="preserve"> cjelodnevn</w:t>
      </w:r>
      <w:r>
        <w:rPr>
          <w:rFonts w:ascii="Arial" w:hAnsi="Arial" w:cs="Arial"/>
          <w:sz w:val="22"/>
          <w:szCs w:val="22"/>
          <w:lang w:val="hr-HR"/>
        </w:rPr>
        <w:t>om</w:t>
      </w:r>
      <w:r w:rsidRPr="0027156F">
        <w:rPr>
          <w:rFonts w:ascii="Arial" w:hAnsi="Arial" w:cs="Arial"/>
          <w:sz w:val="22"/>
          <w:szCs w:val="22"/>
          <w:lang w:val="hr-HR"/>
        </w:rPr>
        <w:t xml:space="preserve"> program</w:t>
      </w:r>
      <w:r>
        <w:rPr>
          <w:rFonts w:ascii="Arial" w:hAnsi="Arial" w:cs="Arial"/>
          <w:sz w:val="22"/>
          <w:szCs w:val="22"/>
          <w:lang w:val="hr-HR"/>
        </w:rPr>
        <w:t>u</w:t>
      </w:r>
      <w:r w:rsidRPr="0027156F">
        <w:rPr>
          <w:rFonts w:ascii="Arial" w:hAnsi="Arial" w:cs="Arial"/>
          <w:sz w:val="22"/>
          <w:szCs w:val="22"/>
          <w:lang w:val="hr-HR"/>
        </w:rPr>
        <w:t xml:space="preserve"> </w:t>
      </w:r>
      <w:r>
        <w:rPr>
          <w:rFonts w:ascii="Arial" w:hAnsi="Arial" w:cs="Arial"/>
          <w:sz w:val="22"/>
          <w:szCs w:val="22"/>
          <w:lang w:val="hr-HR"/>
        </w:rPr>
        <w:t xml:space="preserve">(10-satnom programu) </w:t>
      </w:r>
      <w:r w:rsidR="004A7F47">
        <w:rPr>
          <w:rFonts w:ascii="Arial" w:hAnsi="Arial" w:cs="Arial"/>
          <w:sz w:val="22"/>
          <w:szCs w:val="22"/>
          <w:lang w:val="hr-HR"/>
        </w:rPr>
        <w:t xml:space="preserve">u pedagoškoj 2018./2019. godini, </w:t>
      </w:r>
      <w:r>
        <w:rPr>
          <w:rFonts w:ascii="Arial" w:hAnsi="Arial" w:cs="Arial"/>
          <w:sz w:val="22"/>
          <w:szCs w:val="22"/>
          <w:lang w:val="hr-HR"/>
        </w:rPr>
        <w:t>u mjesecu rujnu 2018. godine</w:t>
      </w:r>
      <w:r w:rsidR="004A7F47">
        <w:rPr>
          <w:rFonts w:ascii="Arial" w:hAnsi="Arial" w:cs="Arial"/>
          <w:sz w:val="22"/>
          <w:szCs w:val="22"/>
          <w:lang w:val="hr-HR"/>
        </w:rPr>
        <w:t>,</w:t>
      </w:r>
      <w:r>
        <w:rPr>
          <w:rFonts w:ascii="Arial" w:hAnsi="Arial" w:cs="Arial"/>
          <w:sz w:val="22"/>
          <w:szCs w:val="22"/>
          <w:lang w:val="hr-HR"/>
        </w:rPr>
        <w:t xml:space="preserve"> upisano je</w:t>
      </w:r>
      <w:r w:rsidRPr="0027156F">
        <w:rPr>
          <w:rFonts w:ascii="Arial" w:hAnsi="Arial" w:cs="Arial"/>
          <w:color w:val="FF0000"/>
          <w:sz w:val="22"/>
          <w:szCs w:val="22"/>
          <w:lang w:val="hr-HR"/>
        </w:rPr>
        <w:t xml:space="preserve"> </w:t>
      </w:r>
      <w:r>
        <w:rPr>
          <w:rFonts w:ascii="Arial" w:hAnsi="Arial" w:cs="Arial"/>
          <w:sz w:val="22"/>
          <w:szCs w:val="22"/>
          <w:lang w:val="hr-HR"/>
        </w:rPr>
        <w:t>3.168</w:t>
      </w:r>
      <w:r w:rsidRPr="0027156F">
        <w:rPr>
          <w:rFonts w:ascii="Arial" w:hAnsi="Arial" w:cs="Arial"/>
          <w:sz w:val="22"/>
          <w:szCs w:val="22"/>
          <w:lang w:val="hr-HR"/>
        </w:rPr>
        <w:t xml:space="preserve"> djece u 180 odgojnih skupina, od čega je 5</w:t>
      </w:r>
      <w:r>
        <w:rPr>
          <w:rFonts w:ascii="Arial" w:hAnsi="Arial" w:cs="Arial"/>
          <w:sz w:val="22"/>
          <w:szCs w:val="22"/>
          <w:lang w:val="hr-HR"/>
        </w:rPr>
        <w:t>0</w:t>
      </w:r>
      <w:r w:rsidRPr="0027156F">
        <w:rPr>
          <w:rFonts w:ascii="Arial" w:hAnsi="Arial" w:cs="Arial"/>
          <w:sz w:val="22"/>
          <w:szCs w:val="22"/>
          <w:lang w:val="hr-HR"/>
        </w:rPr>
        <w:t xml:space="preserve"> jasličkih odgojnih skupina i 1</w:t>
      </w:r>
      <w:r>
        <w:rPr>
          <w:rFonts w:ascii="Arial" w:hAnsi="Arial" w:cs="Arial"/>
          <w:sz w:val="22"/>
          <w:szCs w:val="22"/>
          <w:lang w:val="hr-HR"/>
        </w:rPr>
        <w:t>30</w:t>
      </w:r>
      <w:r w:rsidRPr="0027156F">
        <w:rPr>
          <w:rFonts w:ascii="Arial" w:hAnsi="Arial" w:cs="Arial"/>
          <w:sz w:val="22"/>
          <w:szCs w:val="22"/>
          <w:lang w:val="hr-HR"/>
        </w:rPr>
        <w:t xml:space="preserve"> vrtićkih odgojnih skupina</w:t>
      </w:r>
      <w:r>
        <w:rPr>
          <w:rFonts w:ascii="Arial" w:hAnsi="Arial" w:cs="Arial"/>
          <w:sz w:val="22"/>
          <w:szCs w:val="22"/>
          <w:lang w:val="hr-HR"/>
        </w:rPr>
        <w:t xml:space="preserve">. </w:t>
      </w:r>
    </w:p>
    <w:p w14:paraId="59237F8B" w14:textId="77777777" w:rsidR="00263E89" w:rsidRDefault="00263E89" w:rsidP="001B1290">
      <w:pPr>
        <w:pStyle w:val="BodyText"/>
        <w:ind w:left="0" w:right="-54" w:firstLine="709"/>
        <w:jc w:val="both"/>
        <w:rPr>
          <w:rFonts w:ascii="Arial" w:hAnsi="Arial" w:cs="Arial"/>
          <w:sz w:val="22"/>
          <w:szCs w:val="22"/>
          <w:lang w:val="hr-HR"/>
        </w:rPr>
      </w:pPr>
    </w:p>
    <w:p w14:paraId="7D19DDE5" w14:textId="6BBD4B1E" w:rsidR="001B1290" w:rsidRPr="003F36D4" w:rsidRDefault="00B643BE" w:rsidP="00BD7703">
      <w:pPr>
        <w:autoSpaceDE w:val="0"/>
        <w:autoSpaceDN w:val="0"/>
        <w:adjustRightInd w:val="0"/>
        <w:ind w:firstLine="709"/>
        <w:jc w:val="both"/>
        <w:rPr>
          <w:rFonts w:ascii="Arial" w:hAnsi="Arial" w:cs="Arial"/>
        </w:rPr>
      </w:pPr>
      <w:r w:rsidRPr="00B643BE">
        <w:rPr>
          <w:rFonts w:ascii="Arial" w:eastAsiaTheme="minorHAnsi" w:hAnsi="Arial" w:cs="Arial"/>
          <w:color w:val="000000"/>
          <w:szCs w:val="22"/>
          <w:lang w:eastAsia="en-US"/>
        </w:rPr>
        <w:t>Od</w:t>
      </w:r>
      <w:r>
        <w:rPr>
          <w:rFonts w:ascii="Arial" w:eastAsiaTheme="minorHAnsi" w:hAnsi="Arial" w:cs="Arial"/>
          <w:color w:val="000000"/>
          <w:szCs w:val="22"/>
          <w:lang w:eastAsia="en-US"/>
        </w:rPr>
        <w:t xml:space="preserve">lukom o podjeli Dječjeg vrtića </w:t>
      </w:r>
      <w:r w:rsidRPr="003D74B4">
        <w:rPr>
          <w:rFonts w:ascii="Arial" w:eastAsiaTheme="minorHAnsi" w:hAnsi="Arial" w:cs="Arial"/>
          <w:color w:val="000000"/>
          <w:szCs w:val="22"/>
          <w:lang w:eastAsia="en-US"/>
        </w:rPr>
        <w:t xml:space="preserve">Rijeka </w:t>
      </w:r>
      <w:r w:rsidR="000E5F79" w:rsidRPr="003D74B4">
        <w:rPr>
          <w:rFonts w:ascii="Arial" w:eastAsiaTheme="minorHAnsi" w:hAnsi="Arial" w:cs="Arial"/>
          <w:color w:val="000000"/>
          <w:szCs w:val="22"/>
          <w:lang w:eastAsia="en-US"/>
        </w:rPr>
        <w:t>koj</w:t>
      </w:r>
      <w:r w:rsidR="00DF7345" w:rsidRPr="003D74B4">
        <w:rPr>
          <w:rFonts w:ascii="Arial" w:eastAsiaTheme="minorHAnsi" w:hAnsi="Arial" w:cs="Arial"/>
          <w:color w:val="000000"/>
          <w:szCs w:val="22"/>
          <w:lang w:eastAsia="en-US"/>
        </w:rPr>
        <w:t>u</w:t>
      </w:r>
      <w:r w:rsidR="000E5F79" w:rsidRPr="003D74B4">
        <w:rPr>
          <w:rFonts w:ascii="Arial" w:eastAsiaTheme="minorHAnsi" w:hAnsi="Arial" w:cs="Arial"/>
          <w:color w:val="000000"/>
          <w:szCs w:val="22"/>
          <w:lang w:eastAsia="en-US"/>
        </w:rPr>
        <w:t xml:space="preserve"> je donijelo Gradsko vijeće</w:t>
      </w:r>
      <w:r w:rsidRPr="003D74B4">
        <w:rPr>
          <w:rFonts w:ascii="Arial" w:eastAsiaTheme="minorHAnsi" w:hAnsi="Arial" w:cs="Arial"/>
          <w:color w:val="000000"/>
          <w:szCs w:val="22"/>
          <w:lang w:eastAsia="en-US"/>
        </w:rPr>
        <w:t xml:space="preserve"> Grada Rijeke („Službene novine Grada Rijeke“ broj 3/17) došlo je do osnivanja</w:t>
      </w:r>
      <w:r w:rsidRPr="00B643BE">
        <w:rPr>
          <w:rFonts w:ascii="Arial" w:eastAsiaTheme="minorHAnsi" w:hAnsi="Arial" w:cs="Arial"/>
          <w:color w:val="000000"/>
          <w:szCs w:val="22"/>
          <w:lang w:eastAsia="en-US"/>
        </w:rPr>
        <w:t xml:space="preserve"> novih dječjih vrtića, Dječjeg vrtića Sušak, sa sjedištem u Rijeci, Braće Stipčić 32 i Dječjeg vrtića More, sa sjediš</w:t>
      </w:r>
      <w:r w:rsidR="00BD7703">
        <w:rPr>
          <w:rFonts w:ascii="Arial" w:eastAsiaTheme="minorHAnsi" w:hAnsi="Arial" w:cs="Arial"/>
          <w:color w:val="000000"/>
          <w:szCs w:val="22"/>
          <w:lang w:eastAsia="en-US"/>
        </w:rPr>
        <w:t>tem u Rijeci, Marohnićeva 12. Novoosnovani dječji vrtići</w:t>
      </w:r>
      <w:r w:rsidRPr="00B643BE">
        <w:rPr>
          <w:rFonts w:ascii="Arial" w:eastAsiaTheme="minorHAnsi" w:hAnsi="Arial" w:cs="Arial"/>
          <w:color w:val="000000"/>
          <w:szCs w:val="22"/>
          <w:lang w:eastAsia="en-US"/>
        </w:rPr>
        <w:t xml:space="preserve">, zajedno s objektima u kojima će obavljati odobreni </w:t>
      </w:r>
      <w:r w:rsidRPr="00D807BB">
        <w:rPr>
          <w:rFonts w:ascii="Arial" w:eastAsiaTheme="minorHAnsi" w:hAnsi="Arial" w:cs="Arial"/>
          <w:color w:val="000000"/>
          <w:szCs w:val="22"/>
          <w:lang w:eastAsia="en-US"/>
        </w:rPr>
        <w:t xml:space="preserve">program, </w:t>
      </w:r>
      <w:r w:rsidR="00BD7703" w:rsidRPr="00D807BB">
        <w:rPr>
          <w:rFonts w:ascii="Arial" w:eastAsiaTheme="minorHAnsi" w:hAnsi="Arial" w:cs="Arial"/>
          <w:color w:val="000000"/>
          <w:szCs w:val="22"/>
          <w:lang w:eastAsia="en-US"/>
        </w:rPr>
        <w:t>uvršteni su</w:t>
      </w:r>
      <w:r w:rsidR="00D807BB" w:rsidRPr="00D807BB">
        <w:rPr>
          <w:rFonts w:ascii="Arial" w:eastAsiaTheme="minorHAnsi" w:hAnsi="Arial" w:cs="Arial"/>
          <w:color w:val="000000"/>
          <w:szCs w:val="22"/>
          <w:lang w:eastAsia="en-US"/>
        </w:rPr>
        <w:t xml:space="preserve"> u </w:t>
      </w:r>
      <w:r w:rsidRPr="00D807BB">
        <w:rPr>
          <w:rFonts w:ascii="Arial" w:eastAsiaTheme="minorHAnsi" w:hAnsi="Arial" w:cs="Arial"/>
          <w:color w:val="000000"/>
          <w:szCs w:val="22"/>
          <w:lang w:eastAsia="en-US"/>
        </w:rPr>
        <w:t>Plan mreže</w:t>
      </w:r>
      <w:r w:rsidR="00BD7703" w:rsidRPr="00D807BB">
        <w:rPr>
          <w:rFonts w:ascii="Arial" w:eastAsiaTheme="minorHAnsi" w:hAnsi="Arial" w:cs="Arial"/>
          <w:color w:val="000000"/>
          <w:szCs w:val="22"/>
          <w:lang w:eastAsia="en-US"/>
        </w:rPr>
        <w:t xml:space="preserve"> dječjih vrtića na području grada Rijeke </w:t>
      </w:r>
      <w:r w:rsidR="00BD7703" w:rsidRPr="00D807BB">
        <w:rPr>
          <w:rFonts w:ascii="Arial" w:hAnsi="Arial" w:cs="Arial"/>
          <w:spacing w:val="-1"/>
          <w:szCs w:val="22"/>
        </w:rPr>
        <w:t>("Službene novine Grada Rijeke" broj 15/18</w:t>
      </w:r>
      <w:r w:rsidR="00D807BB" w:rsidRPr="00D807BB">
        <w:rPr>
          <w:rFonts w:ascii="Arial" w:hAnsi="Arial" w:cs="Arial"/>
          <w:spacing w:val="-1"/>
          <w:szCs w:val="22"/>
        </w:rPr>
        <w:t xml:space="preserve"> i 4/</w:t>
      </w:r>
      <w:r w:rsidR="00D807BB" w:rsidRPr="003D74B4">
        <w:rPr>
          <w:rFonts w:ascii="Arial" w:hAnsi="Arial" w:cs="Arial"/>
          <w:spacing w:val="-1"/>
          <w:szCs w:val="22"/>
        </w:rPr>
        <w:t>19</w:t>
      </w:r>
      <w:r w:rsidR="00DF7345" w:rsidRPr="003D74B4">
        <w:rPr>
          <w:rFonts w:ascii="Arial" w:hAnsi="Arial" w:cs="Arial"/>
          <w:spacing w:val="-1"/>
          <w:szCs w:val="22"/>
        </w:rPr>
        <w:t>)</w:t>
      </w:r>
      <w:r w:rsidR="000A525C" w:rsidRPr="003D74B4">
        <w:rPr>
          <w:rFonts w:ascii="Arial" w:hAnsi="Arial" w:cs="Arial"/>
          <w:spacing w:val="-1"/>
          <w:szCs w:val="22"/>
        </w:rPr>
        <w:t xml:space="preserve"> </w:t>
      </w:r>
      <w:r w:rsidR="00D807BB" w:rsidRPr="003D74B4">
        <w:rPr>
          <w:rFonts w:ascii="Arial" w:hAnsi="Arial" w:cs="Arial"/>
          <w:spacing w:val="-1"/>
          <w:szCs w:val="22"/>
        </w:rPr>
        <w:t>-</w:t>
      </w:r>
      <w:r w:rsidR="000A525C" w:rsidRPr="003D74B4">
        <w:rPr>
          <w:rFonts w:ascii="Arial" w:hAnsi="Arial" w:cs="Arial"/>
          <w:spacing w:val="-1"/>
          <w:szCs w:val="22"/>
        </w:rPr>
        <w:t xml:space="preserve"> </w:t>
      </w:r>
      <w:r w:rsidR="00D807BB" w:rsidRPr="003D74B4">
        <w:rPr>
          <w:rFonts w:ascii="Arial" w:hAnsi="Arial" w:cs="Arial"/>
          <w:spacing w:val="-1"/>
          <w:szCs w:val="22"/>
        </w:rPr>
        <w:t>u daljnjem tekstu: Plan mreže</w:t>
      </w:r>
      <w:r w:rsidR="00713A33" w:rsidRPr="003D74B4">
        <w:rPr>
          <w:rFonts w:ascii="Arial" w:hAnsi="Arial" w:cs="Arial"/>
          <w:spacing w:val="-1"/>
          <w:szCs w:val="22"/>
        </w:rPr>
        <w:t>.</w:t>
      </w:r>
      <w:r w:rsidRPr="003D74B4">
        <w:rPr>
          <w:rFonts w:ascii="Arial" w:eastAsiaTheme="minorHAnsi" w:hAnsi="Arial" w:cs="Arial"/>
          <w:color w:val="000000"/>
          <w:szCs w:val="22"/>
          <w:lang w:eastAsia="en-US"/>
        </w:rPr>
        <w:t xml:space="preserve"> </w:t>
      </w:r>
      <w:r w:rsidR="00530AC1" w:rsidRPr="003D74B4">
        <w:rPr>
          <w:rFonts w:ascii="Arial" w:eastAsiaTheme="minorHAnsi" w:hAnsi="Arial" w:cs="Arial"/>
          <w:color w:val="000000"/>
          <w:szCs w:val="22"/>
          <w:lang w:eastAsia="en-US"/>
        </w:rPr>
        <w:t>Novoosnovana dva dječja vrtića</w:t>
      </w:r>
      <w:r w:rsidR="00BD7703" w:rsidRPr="003D74B4">
        <w:rPr>
          <w:rFonts w:ascii="Arial" w:eastAsiaTheme="minorHAnsi" w:hAnsi="Arial" w:cs="Arial"/>
          <w:color w:val="000000"/>
          <w:szCs w:val="22"/>
          <w:lang w:eastAsia="en-US"/>
        </w:rPr>
        <w:t xml:space="preserve"> za</w:t>
      </w:r>
      <w:r w:rsidR="00530AC1" w:rsidRPr="003D74B4">
        <w:rPr>
          <w:rFonts w:ascii="Arial" w:eastAsiaTheme="minorHAnsi" w:hAnsi="Arial" w:cs="Arial"/>
          <w:color w:val="000000"/>
          <w:szCs w:val="22"/>
          <w:lang w:eastAsia="en-US"/>
        </w:rPr>
        <w:t>počela</w:t>
      </w:r>
      <w:r w:rsidR="00BD7703" w:rsidRPr="003D74B4">
        <w:rPr>
          <w:rFonts w:ascii="Arial" w:eastAsiaTheme="minorHAnsi" w:hAnsi="Arial" w:cs="Arial"/>
          <w:color w:val="000000"/>
          <w:szCs w:val="22"/>
          <w:lang w:eastAsia="en-US"/>
        </w:rPr>
        <w:t xml:space="preserve"> su sa radom od 1. siječnja 2019. godine kao samostalne javne predškolske ustanove.</w:t>
      </w:r>
      <w:r w:rsidRPr="003D74B4">
        <w:rPr>
          <w:rFonts w:ascii="Arial" w:eastAsiaTheme="minorHAnsi" w:hAnsi="Arial" w:cs="Arial"/>
          <w:color w:val="000000"/>
          <w:szCs w:val="22"/>
          <w:lang w:eastAsia="en-US"/>
        </w:rPr>
        <w:t xml:space="preserve"> </w:t>
      </w:r>
      <w:r w:rsidR="00BD7703" w:rsidRPr="003D74B4">
        <w:rPr>
          <w:rFonts w:ascii="Arial" w:eastAsiaTheme="minorHAnsi" w:hAnsi="Arial" w:cs="Arial"/>
          <w:color w:val="000000"/>
          <w:szCs w:val="22"/>
          <w:lang w:eastAsia="en-US"/>
        </w:rPr>
        <w:t>Stoga se</w:t>
      </w:r>
      <w:r w:rsidR="001B1290" w:rsidRPr="003D74B4">
        <w:rPr>
          <w:rFonts w:ascii="Arial" w:hAnsi="Arial" w:cs="Arial"/>
        </w:rPr>
        <w:t xml:space="preserve"> nadalje prikazuju podaci nakon početka njihovog rada.</w:t>
      </w:r>
      <w:r w:rsidR="001B1290">
        <w:rPr>
          <w:rFonts w:ascii="Arial" w:hAnsi="Arial" w:cs="Arial"/>
        </w:rPr>
        <w:t xml:space="preserve"> </w:t>
      </w:r>
    </w:p>
    <w:p w14:paraId="6462A448" w14:textId="77777777" w:rsidR="001B1290" w:rsidRPr="0027156F" w:rsidRDefault="001B1290" w:rsidP="001B1290">
      <w:pPr>
        <w:pStyle w:val="BodyText"/>
        <w:ind w:left="0" w:right="-54" w:firstLine="0"/>
        <w:jc w:val="both"/>
        <w:rPr>
          <w:rFonts w:ascii="Arial" w:eastAsia="Times New Roman" w:hAnsi="Arial" w:cs="Arial"/>
          <w:sz w:val="22"/>
          <w:szCs w:val="22"/>
          <w:lang w:val="hr-HR" w:eastAsia="hr-HR"/>
        </w:rPr>
      </w:pPr>
    </w:p>
    <w:p w14:paraId="3745555E" w14:textId="09B8E226" w:rsidR="001B1290" w:rsidRDefault="001B1290" w:rsidP="001B1290">
      <w:pPr>
        <w:pStyle w:val="BodyText"/>
        <w:ind w:left="0" w:right="-54" w:firstLine="709"/>
        <w:jc w:val="both"/>
        <w:rPr>
          <w:rFonts w:ascii="Arial" w:hAnsi="Arial" w:cs="Arial"/>
          <w:spacing w:val="-1"/>
          <w:sz w:val="22"/>
          <w:szCs w:val="22"/>
          <w:lang w:val="hr-HR"/>
        </w:rPr>
      </w:pPr>
      <w:r>
        <w:rPr>
          <w:rFonts w:ascii="Arial" w:hAnsi="Arial" w:cs="Arial"/>
          <w:spacing w:val="-1"/>
          <w:sz w:val="22"/>
          <w:szCs w:val="22"/>
          <w:lang w:val="hr-HR"/>
        </w:rPr>
        <w:t>Ovi gradski vrtići -</w:t>
      </w:r>
      <w:r w:rsidRPr="0027156F">
        <w:rPr>
          <w:rFonts w:ascii="Arial" w:hAnsi="Arial" w:cs="Arial"/>
          <w:spacing w:val="-1"/>
          <w:sz w:val="22"/>
          <w:szCs w:val="22"/>
          <w:lang w:val="hr-HR"/>
        </w:rPr>
        <w:t xml:space="preserve"> javne predškolske ustanove </w:t>
      </w:r>
      <w:r>
        <w:rPr>
          <w:rFonts w:ascii="Arial" w:hAnsi="Arial" w:cs="Arial"/>
          <w:spacing w:val="-1"/>
          <w:sz w:val="22"/>
          <w:szCs w:val="22"/>
          <w:lang w:val="hr-HR"/>
        </w:rPr>
        <w:t xml:space="preserve">osnovni su </w:t>
      </w:r>
      <w:r w:rsidRPr="0027156F">
        <w:rPr>
          <w:rFonts w:ascii="Arial" w:hAnsi="Arial" w:cs="Arial"/>
          <w:spacing w:val="-1"/>
          <w:sz w:val="22"/>
          <w:szCs w:val="22"/>
          <w:lang w:val="hr-HR"/>
        </w:rPr>
        <w:t>nositelj</w:t>
      </w:r>
      <w:r>
        <w:rPr>
          <w:rFonts w:ascii="Arial" w:hAnsi="Arial" w:cs="Arial"/>
          <w:spacing w:val="-1"/>
          <w:sz w:val="22"/>
          <w:szCs w:val="22"/>
          <w:lang w:val="hr-HR"/>
        </w:rPr>
        <w:t>i</w:t>
      </w:r>
      <w:r w:rsidRPr="0027156F">
        <w:rPr>
          <w:rFonts w:ascii="Arial" w:hAnsi="Arial" w:cs="Arial"/>
          <w:spacing w:val="-1"/>
          <w:sz w:val="22"/>
          <w:szCs w:val="22"/>
          <w:lang w:val="hr-HR"/>
        </w:rPr>
        <w:t xml:space="preserve"> Programa javnih potreba u predškolskom odgoju i obrazovanju te skrbi o djeci rane i predškolske dobi Grada Rijeke za 201</w:t>
      </w:r>
      <w:r>
        <w:rPr>
          <w:rFonts w:ascii="Arial" w:hAnsi="Arial" w:cs="Arial"/>
          <w:spacing w:val="-1"/>
          <w:sz w:val="22"/>
          <w:szCs w:val="22"/>
          <w:lang w:val="hr-HR"/>
        </w:rPr>
        <w:t>9./2020</w:t>
      </w:r>
      <w:r w:rsidRPr="0027156F">
        <w:rPr>
          <w:rFonts w:ascii="Arial" w:hAnsi="Arial" w:cs="Arial"/>
          <w:spacing w:val="-1"/>
          <w:sz w:val="22"/>
          <w:szCs w:val="22"/>
          <w:lang w:val="hr-HR"/>
        </w:rPr>
        <w:t>. godinu (u daljnjem tekstu: Program).</w:t>
      </w:r>
    </w:p>
    <w:p w14:paraId="79E8D09C" w14:textId="77777777" w:rsidR="001B1290" w:rsidRPr="00713A33" w:rsidRDefault="001B1290" w:rsidP="001B1290">
      <w:pPr>
        <w:pStyle w:val="BodyText"/>
        <w:ind w:left="0" w:right="-54" w:firstLine="709"/>
        <w:jc w:val="both"/>
        <w:rPr>
          <w:rFonts w:ascii="Arial" w:hAnsi="Arial" w:cs="Arial"/>
          <w:b/>
          <w:spacing w:val="-1"/>
          <w:sz w:val="22"/>
          <w:szCs w:val="22"/>
          <w:lang w:val="hr-HR"/>
        </w:rPr>
      </w:pPr>
    </w:p>
    <w:p w14:paraId="2B5B0C30" w14:textId="511C7388" w:rsidR="00F60627" w:rsidRPr="00713A33" w:rsidRDefault="00F60627" w:rsidP="00F60627">
      <w:pPr>
        <w:pStyle w:val="BodyText"/>
        <w:ind w:left="0" w:right="-54" w:firstLine="709"/>
        <w:jc w:val="both"/>
        <w:rPr>
          <w:rFonts w:ascii="Arial" w:hAnsi="Arial" w:cs="Arial"/>
          <w:b/>
          <w:spacing w:val="-1"/>
          <w:sz w:val="22"/>
          <w:szCs w:val="22"/>
          <w:u w:val="single"/>
          <w:lang w:val="hr-HR"/>
        </w:rPr>
      </w:pPr>
      <w:r w:rsidRPr="003D74B4">
        <w:rPr>
          <w:rFonts w:ascii="Arial" w:hAnsi="Arial" w:cs="Arial"/>
          <w:b/>
          <w:spacing w:val="-1"/>
          <w:sz w:val="22"/>
          <w:szCs w:val="22"/>
          <w:u w:val="single"/>
          <w:lang w:val="hr-HR"/>
        </w:rPr>
        <w:t>Dječji vrtić Rijeka</w:t>
      </w:r>
    </w:p>
    <w:p w14:paraId="5EEF59CA" w14:textId="77777777" w:rsidR="00F60627" w:rsidRDefault="00F60627" w:rsidP="00F60627">
      <w:pPr>
        <w:pStyle w:val="BodyText"/>
        <w:ind w:left="0" w:right="-54" w:firstLine="709"/>
        <w:jc w:val="both"/>
        <w:rPr>
          <w:rFonts w:ascii="Arial" w:hAnsi="Arial" w:cs="Arial"/>
          <w:sz w:val="22"/>
          <w:szCs w:val="22"/>
          <w:lang w:val="hr-HR"/>
        </w:rPr>
      </w:pPr>
    </w:p>
    <w:p w14:paraId="1F5477BF" w14:textId="5666F301" w:rsidR="00F60627" w:rsidRDefault="00F60627" w:rsidP="00F60627">
      <w:pPr>
        <w:pStyle w:val="BodyText"/>
        <w:ind w:left="0" w:right="-54" w:firstLine="709"/>
        <w:jc w:val="both"/>
        <w:rPr>
          <w:rFonts w:ascii="Arial" w:hAnsi="Arial" w:cs="Arial"/>
          <w:spacing w:val="54"/>
          <w:sz w:val="22"/>
          <w:szCs w:val="22"/>
          <w:lang w:val="hr-HR"/>
        </w:rPr>
      </w:pPr>
      <w:r>
        <w:rPr>
          <w:rFonts w:ascii="Arial" w:hAnsi="Arial" w:cs="Arial"/>
          <w:sz w:val="22"/>
          <w:szCs w:val="22"/>
          <w:lang w:val="hr-HR"/>
        </w:rPr>
        <w:t xml:space="preserve">Dječji vrtić Rijeka danas djeluje kroz četiri centra predškolskog </w:t>
      </w:r>
      <w:r w:rsidRPr="003D74B4">
        <w:rPr>
          <w:rFonts w:ascii="Arial" w:hAnsi="Arial" w:cs="Arial"/>
          <w:sz w:val="22"/>
          <w:szCs w:val="22"/>
          <w:lang w:val="hr-HR"/>
        </w:rPr>
        <w:t xml:space="preserve">odgoja (u daljnjem tekstu: </w:t>
      </w:r>
      <w:r w:rsidR="00530AC1" w:rsidRPr="003D74B4">
        <w:rPr>
          <w:rFonts w:ascii="Arial" w:hAnsi="Arial" w:cs="Arial"/>
          <w:sz w:val="22"/>
          <w:szCs w:val="22"/>
          <w:lang w:val="hr-HR"/>
        </w:rPr>
        <w:t>CPO</w:t>
      </w:r>
      <w:r w:rsidRPr="003D74B4">
        <w:rPr>
          <w:rFonts w:ascii="Arial" w:hAnsi="Arial" w:cs="Arial"/>
          <w:sz w:val="22"/>
          <w:szCs w:val="22"/>
          <w:lang w:val="hr-HR"/>
        </w:rPr>
        <w:t xml:space="preserve">), odnosno kroz 21 podcentar predškolskog odgoja (u daljnjem tekstu: </w:t>
      </w:r>
      <w:r w:rsidR="00530AC1" w:rsidRPr="003D74B4">
        <w:rPr>
          <w:rFonts w:ascii="Arial" w:hAnsi="Arial" w:cs="Arial"/>
          <w:sz w:val="22"/>
          <w:szCs w:val="22"/>
          <w:lang w:val="hr-HR"/>
        </w:rPr>
        <w:t>PPO</w:t>
      </w:r>
      <w:r w:rsidRPr="003D74B4">
        <w:rPr>
          <w:rFonts w:ascii="Arial" w:hAnsi="Arial" w:cs="Arial"/>
          <w:sz w:val="22"/>
          <w:szCs w:val="22"/>
          <w:lang w:val="hr-HR"/>
        </w:rPr>
        <w:t xml:space="preserve">) te </w:t>
      </w:r>
      <w:r w:rsidR="00530AC1" w:rsidRPr="003D74B4">
        <w:rPr>
          <w:rFonts w:ascii="Arial" w:hAnsi="Arial" w:cs="Arial"/>
          <w:sz w:val="22"/>
          <w:szCs w:val="22"/>
          <w:lang w:val="hr-HR"/>
        </w:rPr>
        <w:t xml:space="preserve">u </w:t>
      </w:r>
      <w:r w:rsidRPr="003D74B4">
        <w:rPr>
          <w:rFonts w:ascii="Arial" w:hAnsi="Arial" w:cs="Arial"/>
          <w:sz w:val="22"/>
          <w:szCs w:val="22"/>
          <w:lang w:val="hr-HR"/>
        </w:rPr>
        <w:t>KBC</w:t>
      </w:r>
      <w:r w:rsidR="00713A33" w:rsidRPr="003D74B4">
        <w:rPr>
          <w:rFonts w:ascii="Arial" w:hAnsi="Arial" w:cs="Arial"/>
          <w:sz w:val="22"/>
          <w:szCs w:val="22"/>
          <w:lang w:val="hr-HR"/>
        </w:rPr>
        <w:t>-u</w:t>
      </w:r>
      <w:r w:rsidRPr="00F60627">
        <w:rPr>
          <w:rFonts w:ascii="Arial" w:hAnsi="Arial" w:cs="Arial"/>
          <w:sz w:val="22"/>
          <w:szCs w:val="22"/>
          <w:lang w:val="hr-HR"/>
        </w:rPr>
        <w:t xml:space="preserve"> </w:t>
      </w:r>
      <w:r w:rsidRPr="00F60627">
        <w:rPr>
          <w:rFonts w:ascii="Arial" w:hAnsi="Arial" w:cs="Arial"/>
          <w:sz w:val="22"/>
          <w:szCs w:val="22"/>
          <w:lang w:val="hr-HR"/>
        </w:rPr>
        <w:lastRenderedPageBreak/>
        <w:t>Rijeka, lokalitet Kantrida, u kojima se provode različiti programi odgoja i obrazovanja za djecu rane i predškolske dobi.</w:t>
      </w:r>
      <w:r>
        <w:rPr>
          <w:rFonts w:ascii="Arial" w:hAnsi="Arial" w:cs="Arial"/>
          <w:sz w:val="22"/>
          <w:szCs w:val="22"/>
          <w:lang w:val="hr-HR"/>
        </w:rPr>
        <w:t xml:space="preserve"> </w:t>
      </w:r>
    </w:p>
    <w:p w14:paraId="06829A4E" w14:textId="77777777" w:rsidR="00F60627" w:rsidRDefault="00F60627" w:rsidP="00F60627">
      <w:pPr>
        <w:pStyle w:val="BodyText"/>
        <w:ind w:left="0" w:right="-54" w:firstLine="0"/>
        <w:jc w:val="both"/>
        <w:rPr>
          <w:rFonts w:ascii="Arial" w:hAnsi="Arial" w:cs="Arial"/>
          <w:sz w:val="22"/>
          <w:szCs w:val="22"/>
          <w:lang w:val="hr-HR"/>
        </w:rPr>
      </w:pPr>
    </w:p>
    <w:p w14:paraId="5B66537D" w14:textId="77777777" w:rsidR="00F60627" w:rsidRDefault="00F60627" w:rsidP="00F60627">
      <w:pPr>
        <w:pStyle w:val="BodyText"/>
        <w:ind w:left="0" w:right="-54" w:firstLine="709"/>
        <w:jc w:val="both"/>
        <w:rPr>
          <w:rFonts w:ascii="Arial" w:hAnsi="Arial" w:cs="Arial"/>
          <w:sz w:val="22"/>
          <w:szCs w:val="22"/>
          <w:lang w:val="hr-HR"/>
        </w:rPr>
      </w:pPr>
      <w:r>
        <w:rPr>
          <w:rFonts w:ascii="Arial" w:hAnsi="Arial" w:cs="Arial"/>
          <w:sz w:val="22"/>
          <w:szCs w:val="22"/>
          <w:lang w:val="hr-HR"/>
        </w:rPr>
        <w:t xml:space="preserve">U Dječjem vrtiću Rijeka upisano je 2.199 djece u 122 odgojne skupine </w:t>
      </w:r>
      <w:r w:rsidRPr="00F60627">
        <w:rPr>
          <w:rFonts w:ascii="Arial" w:hAnsi="Arial" w:cs="Arial"/>
          <w:sz w:val="22"/>
          <w:szCs w:val="22"/>
        </w:rPr>
        <w:t>(34 jasličkih i 88 vrtićkih)</w:t>
      </w:r>
      <w:r w:rsidRPr="00F60627">
        <w:rPr>
          <w:rFonts w:ascii="Arial" w:hAnsi="Arial" w:cs="Arial"/>
          <w:sz w:val="22"/>
          <w:szCs w:val="22"/>
          <w:lang w:val="hr-HR"/>
        </w:rPr>
        <w:t>.</w:t>
      </w:r>
    </w:p>
    <w:p w14:paraId="7F9DC23D" w14:textId="77777777" w:rsidR="00F60627" w:rsidRDefault="00F60627" w:rsidP="00F60627">
      <w:pPr>
        <w:pStyle w:val="BodyText"/>
        <w:ind w:left="0" w:right="-54" w:firstLine="709"/>
        <w:jc w:val="both"/>
        <w:rPr>
          <w:rFonts w:ascii="Arial" w:hAnsi="Arial" w:cs="Arial"/>
          <w:sz w:val="22"/>
          <w:szCs w:val="22"/>
          <w:lang w:val="hr-HR"/>
        </w:rPr>
      </w:pPr>
    </w:p>
    <w:p w14:paraId="6231AA93" w14:textId="77777777" w:rsidR="00F60627" w:rsidRDefault="00F60627" w:rsidP="00F60627">
      <w:pPr>
        <w:pStyle w:val="BodyText"/>
        <w:ind w:left="0" w:right="-54" w:firstLine="709"/>
        <w:jc w:val="both"/>
        <w:rPr>
          <w:rFonts w:ascii="Arial" w:hAnsi="Arial" w:cs="Arial"/>
          <w:sz w:val="22"/>
          <w:szCs w:val="22"/>
          <w:lang w:val="hr-HR"/>
        </w:rPr>
      </w:pPr>
      <w:r>
        <w:rPr>
          <w:rFonts w:ascii="Arial" w:hAnsi="Arial" w:cs="Arial"/>
          <w:sz w:val="22"/>
          <w:szCs w:val="22"/>
          <w:lang w:val="hr-HR"/>
        </w:rPr>
        <w:t>Programi odgoja i obrazovanja za djecu rane i predškolske dobi koji se ostvaruju u ovom vrtiću su sljedeći:</w:t>
      </w:r>
    </w:p>
    <w:p w14:paraId="2669B287" w14:textId="76299AB7" w:rsidR="00F60627" w:rsidRPr="003D74B4" w:rsidRDefault="00F60627" w:rsidP="00F60627">
      <w:pPr>
        <w:pStyle w:val="BodyText"/>
        <w:numPr>
          <w:ilvl w:val="0"/>
          <w:numId w:val="27"/>
        </w:numPr>
        <w:ind w:right="-54"/>
        <w:jc w:val="both"/>
        <w:rPr>
          <w:rFonts w:ascii="Arial" w:hAnsi="Arial" w:cs="Arial"/>
          <w:sz w:val="22"/>
          <w:szCs w:val="22"/>
          <w:lang w:val="hr-HR"/>
        </w:rPr>
      </w:pPr>
      <w:r>
        <w:rPr>
          <w:rFonts w:ascii="Arial" w:hAnsi="Arial" w:cs="Arial"/>
          <w:sz w:val="22"/>
          <w:szCs w:val="22"/>
          <w:lang w:val="hr-HR"/>
        </w:rPr>
        <w:t xml:space="preserve">redoviti program koji je prilagođen razvojnim potrebama djece te njihovim mogućnostima i </w:t>
      </w:r>
      <w:r w:rsidRPr="00F60627">
        <w:rPr>
          <w:rFonts w:ascii="Arial" w:hAnsi="Arial" w:cs="Arial"/>
          <w:sz w:val="22"/>
          <w:szCs w:val="22"/>
          <w:lang w:val="hr-HR"/>
        </w:rPr>
        <w:t xml:space="preserve">sposobnostima provodi se </w:t>
      </w:r>
      <w:r w:rsidRPr="003D74B4">
        <w:rPr>
          <w:rFonts w:ascii="Arial" w:hAnsi="Arial" w:cs="Arial"/>
          <w:sz w:val="22"/>
          <w:szCs w:val="22"/>
          <w:lang w:val="hr-HR"/>
        </w:rPr>
        <w:t xml:space="preserve">u svim </w:t>
      </w:r>
      <w:r w:rsidR="00A733EA" w:rsidRPr="003D74B4">
        <w:rPr>
          <w:rFonts w:ascii="Arial" w:hAnsi="Arial" w:cs="Arial"/>
          <w:sz w:val="22"/>
          <w:szCs w:val="22"/>
          <w:lang w:val="hr-HR"/>
        </w:rPr>
        <w:t>CPO-a,</w:t>
      </w:r>
      <w:r w:rsidRPr="003D74B4">
        <w:rPr>
          <w:rFonts w:ascii="Arial" w:hAnsi="Arial" w:cs="Arial"/>
          <w:sz w:val="22"/>
          <w:szCs w:val="22"/>
          <w:lang w:val="hr-HR"/>
        </w:rPr>
        <w:t xml:space="preserve"> a odvija se kao:</w:t>
      </w:r>
    </w:p>
    <w:p w14:paraId="3FF2B8D0" w14:textId="2DFFE746" w:rsidR="00F60627"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hAnsi="Arial" w:cs="Arial"/>
          <w:sz w:val="22"/>
          <w:szCs w:val="22"/>
          <w:lang w:val="hr-HR"/>
        </w:rPr>
        <w:t>cjelodnevn</w:t>
      </w:r>
      <w:r w:rsidR="00215146" w:rsidRPr="003D74B4">
        <w:rPr>
          <w:rFonts w:ascii="Arial" w:hAnsi="Arial" w:cs="Arial"/>
          <w:sz w:val="22"/>
          <w:szCs w:val="22"/>
          <w:lang w:val="hr-HR"/>
        </w:rPr>
        <w:t>i 10-satni program za djecu od šest</w:t>
      </w:r>
      <w:r w:rsidR="006F242A" w:rsidRPr="003D74B4">
        <w:rPr>
          <w:rFonts w:ascii="Arial" w:hAnsi="Arial" w:cs="Arial"/>
          <w:sz w:val="22"/>
          <w:szCs w:val="22"/>
          <w:lang w:val="hr-HR"/>
        </w:rPr>
        <w:t xml:space="preserve"> </w:t>
      </w:r>
      <w:r w:rsidRPr="003D74B4">
        <w:rPr>
          <w:rFonts w:ascii="Arial" w:hAnsi="Arial" w:cs="Arial"/>
          <w:sz w:val="22"/>
          <w:szCs w:val="22"/>
          <w:lang w:val="hr-HR"/>
        </w:rPr>
        <w:t>do navršenih 12 mj</w:t>
      </w:r>
      <w:r w:rsidR="00530AC1" w:rsidRPr="003D74B4">
        <w:rPr>
          <w:rFonts w:ascii="Arial" w:hAnsi="Arial" w:cs="Arial"/>
          <w:sz w:val="22"/>
          <w:szCs w:val="22"/>
          <w:lang w:val="hr-HR"/>
        </w:rPr>
        <w:t>eseci, u dvije odgojne skupine (</w:t>
      </w:r>
      <w:r w:rsidRPr="003D74B4">
        <w:rPr>
          <w:rFonts w:ascii="Arial" w:hAnsi="Arial" w:cs="Arial"/>
          <w:sz w:val="22"/>
          <w:szCs w:val="22"/>
          <w:lang w:val="hr-HR"/>
        </w:rPr>
        <w:t>PPO Turnić</w:t>
      </w:r>
      <w:r w:rsidR="00530AC1" w:rsidRPr="003D74B4">
        <w:rPr>
          <w:rFonts w:ascii="Arial" w:hAnsi="Arial" w:cs="Arial"/>
          <w:sz w:val="22"/>
          <w:szCs w:val="22"/>
          <w:lang w:val="hr-HR"/>
        </w:rPr>
        <w:t xml:space="preserve"> i</w:t>
      </w:r>
      <w:r w:rsidRPr="003D74B4">
        <w:rPr>
          <w:rFonts w:ascii="Arial" w:hAnsi="Arial" w:cs="Arial"/>
          <w:sz w:val="22"/>
          <w:szCs w:val="22"/>
          <w:lang w:val="hr-HR"/>
        </w:rPr>
        <w:t xml:space="preserve"> PPO Krijesnica</w:t>
      </w:r>
      <w:r w:rsidR="00530AC1" w:rsidRPr="003D74B4">
        <w:rPr>
          <w:rFonts w:ascii="Arial" w:hAnsi="Arial" w:cs="Arial"/>
          <w:sz w:val="22"/>
          <w:szCs w:val="22"/>
          <w:lang w:val="hr-HR"/>
        </w:rPr>
        <w:t>),</w:t>
      </w:r>
      <w:r w:rsidRPr="003D74B4">
        <w:rPr>
          <w:rFonts w:ascii="Arial" w:hAnsi="Arial" w:cs="Arial"/>
          <w:sz w:val="22"/>
          <w:szCs w:val="22"/>
          <w:lang w:val="hr-HR"/>
        </w:rPr>
        <w:t xml:space="preserve"> </w:t>
      </w:r>
    </w:p>
    <w:p w14:paraId="5DA8E03F" w14:textId="587E3DEC" w:rsidR="00F60627"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hAnsi="Arial" w:cs="Arial"/>
          <w:sz w:val="22"/>
          <w:szCs w:val="22"/>
          <w:lang w:val="hr-HR"/>
        </w:rPr>
        <w:t xml:space="preserve">cjelodnevni 10-satni program za djecu od </w:t>
      </w:r>
      <w:r w:rsidR="006F242A" w:rsidRPr="003D74B4">
        <w:rPr>
          <w:rFonts w:ascii="Arial" w:hAnsi="Arial" w:cs="Arial"/>
          <w:sz w:val="22"/>
          <w:szCs w:val="22"/>
          <w:lang w:val="hr-HR"/>
        </w:rPr>
        <w:t>jedne</w:t>
      </w:r>
      <w:r w:rsidRPr="003D74B4">
        <w:rPr>
          <w:rFonts w:ascii="Arial" w:hAnsi="Arial" w:cs="Arial"/>
          <w:sz w:val="22"/>
          <w:szCs w:val="22"/>
          <w:lang w:val="hr-HR"/>
        </w:rPr>
        <w:t xml:space="preserve"> </w:t>
      </w:r>
      <w:r w:rsidR="004C2ADF" w:rsidRPr="003D74B4">
        <w:rPr>
          <w:rFonts w:ascii="Arial" w:hAnsi="Arial" w:cs="Arial"/>
          <w:sz w:val="22"/>
          <w:szCs w:val="22"/>
          <w:lang w:val="hr-HR"/>
        </w:rPr>
        <w:t>do tr</w:t>
      </w:r>
      <w:r w:rsidR="006F242A" w:rsidRPr="003D74B4">
        <w:rPr>
          <w:rFonts w:ascii="Arial" w:hAnsi="Arial" w:cs="Arial"/>
          <w:sz w:val="22"/>
          <w:szCs w:val="22"/>
          <w:lang w:val="hr-HR"/>
        </w:rPr>
        <w:t>i</w:t>
      </w:r>
      <w:r w:rsidR="004C2ADF" w:rsidRPr="003D74B4">
        <w:rPr>
          <w:rFonts w:ascii="Arial" w:hAnsi="Arial" w:cs="Arial"/>
          <w:sz w:val="22"/>
          <w:szCs w:val="22"/>
          <w:lang w:val="hr-HR"/>
        </w:rPr>
        <w:t xml:space="preserve"> </w:t>
      </w:r>
      <w:r w:rsidRPr="003D74B4">
        <w:rPr>
          <w:rFonts w:ascii="Arial" w:hAnsi="Arial" w:cs="Arial"/>
          <w:sz w:val="22"/>
          <w:szCs w:val="22"/>
          <w:lang w:val="hr-HR"/>
        </w:rPr>
        <w:t>godine</w:t>
      </w:r>
      <w:r w:rsidR="006F242A" w:rsidRPr="003D74B4">
        <w:rPr>
          <w:rFonts w:ascii="Arial" w:hAnsi="Arial" w:cs="Arial"/>
          <w:sz w:val="22"/>
          <w:szCs w:val="22"/>
          <w:lang w:val="hr-HR"/>
        </w:rPr>
        <w:t xml:space="preserve"> starosti</w:t>
      </w:r>
      <w:r w:rsidRPr="003D74B4">
        <w:rPr>
          <w:rFonts w:ascii="Arial" w:hAnsi="Arial" w:cs="Arial"/>
          <w:sz w:val="22"/>
          <w:szCs w:val="22"/>
          <w:lang w:val="hr-HR"/>
        </w:rPr>
        <w:t>, u 32 sk</w:t>
      </w:r>
      <w:r w:rsidR="00530AC1" w:rsidRPr="003D74B4">
        <w:rPr>
          <w:rFonts w:ascii="Arial" w:hAnsi="Arial" w:cs="Arial"/>
          <w:sz w:val="22"/>
          <w:szCs w:val="22"/>
          <w:lang w:val="hr-HR"/>
        </w:rPr>
        <w:t>upine</w:t>
      </w:r>
      <w:r w:rsidRPr="003D74B4">
        <w:rPr>
          <w:rFonts w:ascii="Arial" w:hAnsi="Arial" w:cs="Arial"/>
          <w:sz w:val="22"/>
          <w:szCs w:val="22"/>
          <w:lang w:val="hr-HR"/>
        </w:rPr>
        <w:t xml:space="preserve"> </w:t>
      </w:r>
      <w:r w:rsidR="00530AC1" w:rsidRPr="003D74B4">
        <w:rPr>
          <w:rFonts w:ascii="Arial" w:hAnsi="Arial" w:cs="Arial"/>
          <w:sz w:val="22"/>
          <w:szCs w:val="22"/>
          <w:lang w:val="hr-HR"/>
        </w:rPr>
        <w:t>(</w:t>
      </w:r>
      <w:r w:rsidRPr="003D74B4">
        <w:rPr>
          <w:rFonts w:ascii="Arial" w:hAnsi="Arial" w:cs="Arial"/>
          <w:sz w:val="22"/>
          <w:szCs w:val="22"/>
          <w:lang w:val="hr-HR"/>
        </w:rPr>
        <w:t>PPO</w:t>
      </w:r>
      <w:r w:rsidR="00530AC1" w:rsidRPr="003D74B4">
        <w:rPr>
          <w:rFonts w:ascii="Arial" w:hAnsi="Arial" w:cs="Arial"/>
          <w:sz w:val="22"/>
          <w:szCs w:val="22"/>
          <w:lang w:val="hr-HR"/>
        </w:rPr>
        <w:t>:</w:t>
      </w:r>
      <w:r w:rsidRPr="003D74B4">
        <w:rPr>
          <w:rFonts w:ascii="Arial" w:hAnsi="Arial" w:cs="Arial"/>
          <w:sz w:val="22"/>
          <w:szCs w:val="22"/>
          <w:lang w:val="hr-HR"/>
        </w:rPr>
        <w:t xml:space="preserve"> Potok, Podmurvice, Mlaka, Zvonimir Cviić, Drenova, Maestral, Belveder, Rastočine, Zamet, Srdoči, Krijesnica, Mi</w:t>
      </w:r>
      <w:r w:rsidR="00530AC1" w:rsidRPr="003D74B4">
        <w:rPr>
          <w:rFonts w:ascii="Arial" w:hAnsi="Arial" w:cs="Arial"/>
          <w:sz w:val="22"/>
          <w:szCs w:val="22"/>
          <w:lang w:val="hr-HR"/>
        </w:rPr>
        <w:t>rta, Mavrica, Krnjevo i Gardelin),</w:t>
      </w:r>
    </w:p>
    <w:p w14:paraId="32AFC52D" w14:textId="132FC5F4" w:rsidR="00F60627"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hAnsi="Arial" w:cs="Arial"/>
          <w:sz w:val="22"/>
          <w:szCs w:val="22"/>
          <w:lang w:val="hr-HR"/>
        </w:rPr>
        <w:t>cjelodnev</w:t>
      </w:r>
      <w:r w:rsidR="004C2ADF" w:rsidRPr="003D74B4">
        <w:rPr>
          <w:rFonts w:ascii="Arial" w:hAnsi="Arial" w:cs="Arial"/>
          <w:sz w:val="22"/>
          <w:szCs w:val="22"/>
          <w:lang w:val="hr-HR"/>
        </w:rPr>
        <w:t>ni 10-satni program za djecu od treće</w:t>
      </w:r>
      <w:r w:rsidRPr="003D74B4">
        <w:rPr>
          <w:rFonts w:ascii="Arial" w:hAnsi="Arial" w:cs="Arial"/>
          <w:sz w:val="22"/>
          <w:szCs w:val="22"/>
          <w:lang w:val="hr-HR"/>
        </w:rPr>
        <w:t xml:space="preserve"> godine do polaska u </w:t>
      </w:r>
      <w:r w:rsidR="000A525C" w:rsidRPr="003D74B4">
        <w:rPr>
          <w:rFonts w:ascii="Arial" w:hAnsi="Arial" w:cs="Arial"/>
          <w:sz w:val="22"/>
          <w:szCs w:val="22"/>
          <w:lang w:val="hr-HR"/>
        </w:rPr>
        <w:t xml:space="preserve">osnovnu </w:t>
      </w:r>
      <w:r w:rsidRPr="003D74B4">
        <w:rPr>
          <w:rFonts w:ascii="Arial" w:hAnsi="Arial" w:cs="Arial"/>
          <w:sz w:val="22"/>
          <w:szCs w:val="22"/>
          <w:lang w:val="hr-HR"/>
        </w:rPr>
        <w:t>školu, u 83  skupine,</w:t>
      </w:r>
      <w:r w:rsidR="00530AC1" w:rsidRPr="003D74B4">
        <w:rPr>
          <w:rFonts w:ascii="Arial" w:hAnsi="Arial" w:cs="Arial"/>
          <w:sz w:val="22"/>
          <w:szCs w:val="22"/>
          <w:lang w:val="hr-HR"/>
        </w:rPr>
        <w:t xml:space="preserve"> </w:t>
      </w:r>
      <w:r w:rsidRPr="003D74B4">
        <w:rPr>
          <w:rFonts w:ascii="Arial" w:hAnsi="Arial" w:cs="Arial"/>
          <w:sz w:val="22"/>
          <w:szCs w:val="22"/>
          <w:lang w:val="hr-HR"/>
        </w:rPr>
        <w:t xml:space="preserve">u svim  PPO-a (21 </w:t>
      </w:r>
      <w:r w:rsidR="00530AC1" w:rsidRPr="003D74B4">
        <w:rPr>
          <w:rFonts w:ascii="Arial" w:hAnsi="Arial" w:cs="Arial"/>
          <w:sz w:val="22"/>
          <w:szCs w:val="22"/>
          <w:lang w:val="hr-HR"/>
        </w:rPr>
        <w:t>PPO</w:t>
      </w:r>
      <w:r w:rsidRPr="003D74B4">
        <w:rPr>
          <w:rFonts w:ascii="Arial" w:hAnsi="Arial" w:cs="Arial"/>
          <w:sz w:val="22"/>
          <w:szCs w:val="22"/>
          <w:lang w:val="hr-HR"/>
        </w:rPr>
        <w:t>)</w:t>
      </w:r>
      <w:r w:rsidR="00530AC1" w:rsidRPr="003D74B4">
        <w:rPr>
          <w:rFonts w:ascii="Arial" w:hAnsi="Arial" w:cs="Arial"/>
          <w:sz w:val="22"/>
          <w:szCs w:val="22"/>
          <w:lang w:val="hr-HR"/>
        </w:rPr>
        <w:t>,</w:t>
      </w:r>
    </w:p>
    <w:p w14:paraId="1C2C2598" w14:textId="0F97EEC1" w:rsidR="00F60627"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hAnsi="Arial" w:cs="Arial"/>
          <w:sz w:val="22"/>
          <w:szCs w:val="22"/>
          <w:lang w:val="hr-HR"/>
        </w:rPr>
        <w:t>cjelodnevni 10-satni program za djecu jasličke i vrtićke dobi</w:t>
      </w:r>
      <w:r w:rsidR="00925B9A" w:rsidRPr="003D74B4">
        <w:rPr>
          <w:rFonts w:ascii="Arial" w:hAnsi="Arial" w:cs="Arial"/>
          <w:sz w:val="22"/>
          <w:szCs w:val="22"/>
          <w:lang w:val="hr-HR"/>
        </w:rPr>
        <w:t xml:space="preserve"> – rad u smjenama, u pet odgojnih </w:t>
      </w:r>
      <w:r w:rsidR="00530AC1" w:rsidRPr="003D74B4">
        <w:rPr>
          <w:rFonts w:ascii="Arial" w:hAnsi="Arial" w:cs="Arial"/>
          <w:sz w:val="22"/>
          <w:szCs w:val="22"/>
          <w:lang w:val="hr-HR"/>
        </w:rPr>
        <w:t>skupina (</w:t>
      </w:r>
      <w:r w:rsidRPr="003D74B4">
        <w:rPr>
          <w:rFonts w:ascii="Arial" w:hAnsi="Arial" w:cs="Arial"/>
          <w:sz w:val="22"/>
          <w:szCs w:val="22"/>
          <w:lang w:val="hr-HR"/>
        </w:rPr>
        <w:t>PPO Potok</w:t>
      </w:r>
      <w:r w:rsidR="00530AC1" w:rsidRPr="003D74B4">
        <w:rPr>
          <w:rFonts w:ascii="Arial" w:hAnsi="Arial" w:cs="Arial"/>
          <w:sz w:val="22"/>
          <w:szCs w:val="22"/>
          <w:lang w:val="hr-HR"/>
        </w:rPr>
        <w:t>),</w:t>
      </w:r>
    </w:p>
    <w:p w14:paraId="64AAEE51" w14:textId="35214E6D" w:rsidR="00F60627" w:rsidRDefault="00F60627" w:rsidP="00F60627">
      <w:pPr>
        <w:pStyle w:val="BodyText"/>
        <w:numPr>
          <w:ilvl w:val="0"/>
          <w:numId w:val="28"/>
        </w:numPr>
        <w:ind w:right="-54"/>
        <w:jc w:val="both"/>
        <w:rPr>
          <w:rFonts w:ascii="Arial" w:hAnsi="Arial" w:cs="Arial"/>
          <w:sz w:val="22"/>
          <w:szCs w:val="22"/>
          <w:lang w:val="hr-HR"/>
        </w:rPr>
      </w:pPr>
      <w:r w:rsidRPr="00A733EA">
        <w:rPr>
          <w:rFonts w:ascii="Arial" w:hAnsi="Arial" w:cs="Arial"/>
          <w:sz w:val="22"/>
          <w:szCs w:val="22"/>
          <w:lang w:val="hr-HR"/>
        </w:rPr>
        <w:t>poludnevni 6-satni program za djecu u Klinici za pedijatriju  KBC</w:t>
      </w:r>
      <w:r w:rsidRPr="003D74B4">
        <w:rPr>
          <w:rFonts w:ascii="Arial" w:hAnsi="Arial" w:cs="Arial"/>
          <w:sz w:val="22"/>
          <w:szCs w:val="22"/>
          <w:lang w:val="hr-HR"/>
        </w:rPr>
        <w:t xml:space="preserve">-a na </w:t>
      </w:r>
      <w:r w:rsidR="004127CB" w:rsidRPr="003D74B4">
        <w:rPr>
          <w:rFonts w:ascii="Arial" w:hAnsi="Arial" w:cs="Arial"/>
          <w:sz w:val="22"/>
          <w:szCs w:val="22"/>
          <w:lang w:val="hr-HR"/>
        </w:rPr>
        <w:t>lokalitet</w:t>
      </w:r>
      <w:r w:rsidR="00A733EA" w:rsidRPr="003D74B4">
        <w:rPr>
          <w:rFonts w:ascii="Arial" w:hAnsi="Arial" w:cs="Arial"/>
          <w:sz w:val="22"/>
          <w:szCs w:val="22"/>
          <w:lang w:val="hr-HR"/>
        </w:rPr>
        <w:t>u</w:t>
      </w:r>
      <w:r w:rsidR="004127CB">
        <w:rPr>
          <w:rFonts w:ascii="Arial" w:hAnsi="Arial" w:cs="Arial"/>
          <w:sz w:val="22"/>
          <w:szCs w:val="22"/>
          <w:lang w:val="hr-HR"/>
        </w:rPr>
        <w:t xml:space="preserve"> Kantrida</w:t>
      </w:r>
      <w:r>
        <w:rPr>
          <w:rFonts w:ascii="Arial" w:hAnsi="Arial" w:cs="Arial"/>
          <w:sz w:val="22"/>
          <w:szCs w:val="22"/>
          <w:lang w:val="hr-HR"/>
        </w:rPr>
        <w:t>.</w:t>
      </w:r>
    </w:p>
    <w:p w14:paraId="77787FCD" w14:textId="041AEC3E" w:rsidR="00F60627" w:rsidRDefault="00F60627" w:rsidP="004127CB">
      <w:pPr>
        <w:pStyle w:val="BodyText"/>
        <w:ind w:left="1080" w:right="-54" w:firstLine="0"/>
        <w:jc w:val="both"/>
        <w:rPr>
          <w:rFonts w:ascii="Arial" w:hAnsi="Arial" w:cs="Arial"/>
          <w:sz w:val="22"/>
          <w:szCs w:val="22"/>
          <w:lang w:val="hr-HR"/>
        </w:rPr>
      </w:pPr>
      <w:r>
        <w:rPr>
          <w:rFonts w:ascii="Arial" w:hAnsi="Arial" w:cs="Arial"/>
          <w:sz w:val="22"/>
          <w:szCs w:val="22"/>
          <w:lang w:val="hr-HR"/>
        </w:rPr>
        <w:t>Ovaj program</w:t>
      </w:r>
      <w:r>
        <w:rPr>
          <w:rFonts w:ascii="Arial" w:hAnsi="Arial" w:cs="Arial"/>
          <w:sz w:val="22"/>
          <w:szCs w:val="22"/>
        </w:rPr>
        <w:t xml:space="preserve"> je organiziran kao poludnevni odgojno-obrazovni rad s djecom predškolske dobi koja zbog liječenja borave u bolnici duže vrijeme. Svi troškovi ovog programa financiraju se u potpunosti iz Proračuna Grada Rijeke te je stoga program za sve roditelje besplatan, bez obzira na njihovo prebivalište. Program svake pedagoške godine pohađa prosječno 50 djece i s njima rade dvije odgojiteljice.</w:t>
      </w:r>
    </w:p>
    <w:p w14:paraId="17E5B86E" w14:textId="77777777" w:rsidR="004127CB" w:rsidRDefault="004127CB" w:rsidP="004127CB">
      <w:pPr>
        <w:pStyle w:val="BodyText"/>
        <w:ind w:left="1080" w:right="-54" w:firstLine="0"/>
        <w:jc w:val="both"/>
        <w:rPr>
          <w:rFonts w:ascii="Arial" w:hAnsi="Arial" w:cs="Arial"/>
          <w:sz w:val="22"/>
          <w:szCs w:val="22"/>
          <w:lang w:val="hr-HR"/>
        </w:rPr>
      </w:pPr>
    </w:p>
    <w:p w14:paraId="64CBDD2C" w14:textId="0B4615A8" w:rsidR="00F60627" w:rsidRDefault="00F60627" w:rsidP="00F60627">
      <w:pPr>
        <w:pStyle w:val="BodyText"/>
        <w:ind w:left="284" w:right="-54" w:firstLine="0"/>
        <w:jc w:val="both"/>
        <w:rPr>
          <w:rFonts w:ascii="Arial" w:hAnsi="Arial" w:cs="Arial"/>
          <w:sz w:val="22"/>
          <w:szCs w:val="22"/>
        </w:rPr>
      </w:pPr>
      <w:r>
        <w:rPr>
          <w:rFonts w:ascii="Arial" w:hAnsi="Arial" w:cs="Arial"/>
          <w:spacing w:val="2"/>
          <w:sz w:val="22"/>
          <w:szCs w:val="22"/>
        </w:rPr>
        <w:t xml:space="preserve">U </w:t>
      </w:r>
      <w:r w:rsidR="004127CB">
        <w:rPr>
          <w:rFonts w:ascii="Arial" w:hAnsi="Arial" w:cs="Arial"/>
          <w:color w:val="000000"/>
          <w:sz w:val="22"/>
          <w:szCs w:val="22"/>
        </w:rPr>
        <w:t>redoviti 10-</w:t>
      </w:r>
      <w:r>
        <w:rPr>
          <w:rFonts w:ascii="Arial" w:hAnsi="Arial" w:cs="Arial"/>
          <w:color w:val="000000"/>
          <w:sz w:val="22"/>
          <w:szCs w:val="22"/>
        </w:rPr>
        <w:t xml:space="preserve">satni program upisano je 28 djece pripadnika romske nacionalne manjine raspoređenih </w:t>
      </w:r>
      <w:r w:rsidRPr="00F60627">
        <w:rPr>
          <w:rFonts w:ascii="Arial" w:hAnsi="Arial" w:cs="Arial"/>
          <w:color w:val="000000"/>
          <w:sz w:val="22"/>
          <w:szCs w:val="22"/>
        </w:rPr>
        <w:t xml:space="preserve">unutar odgojnih </w:t>
      </w:r>
      <w:r w:rsidRPr="003D74B4">
        <w:rPr>
          <w:rFonts w:ascii="Arial" w:hAnsi="Arial" w:cs="Arial"/>
          <w:color w:val="000000"/>
          <w:sz w:val="22"/>
          <w:szCs w:val="22"/>
        </w:rPr>
        <w:t xml:space="preserve">skupina svih </w:t>
      </w:r>
      <w:r w:rsidR="004127CB" w:rsidRPr="003D74B4">
        <w:rPr>
          <w:rFonts w:ascii="Arial" w:hAnsi="Arial" w:cs="Arial"/>
          <w:sz w:val="22"/>
          <w:szCs w:val="22"/>
        </w:rPr>
        <w:t>CPO</w:t>
      </w:r>
      <w:r w:rsidR="004B7E0D" w:rsidRPr="003D74B4">
        <w:rPr>
          <w:rFonts w:ascii="Arial" w:hAnsi="Arial" w:cs="Arial"/>
          <w:sz w:val="22"/>
          <w:szCs w:val="22"/>
        </w:rPr>
        <w:t>-a</w:t>
      </w:r>
      <w:r w:rsidRPr="003D74B4">
        <w:rPr>
          <w:rFonts w:ascii="Arial" w:hAnsi="Arial" w:cs="Arial"/>
          <w:sz w:val="22"/>
          <w:szCs w:val="22"/>
        </w:rPr>
        <w:t>.</w:t>
      </w:r>
    </w:p>
    <w:p w14:paraId="7BF0CB01" w14:textId="77777777" w:rsidR="00F60627" w:rsidRDefault="00F60627" w:rsidP="00F60627">
      <w:pPr>
        <w:pStyle w:val="BodyText"/>
        <w:ind w:right="-54" w:firstLine="0"/>
        <w:jc w:val="both"/>
        <w:rPr>
          <w:rFonts w:ascii="Arial" w:hAnsi="Arial" w:cs="Arial"/>
          <w:sz w:val="22"/>
          <w:szCs w:val="22"/>
          <w:lang w:val="hr-HR"/>
        </w:rPr>
      </w:pPr>
    </w:p>
    <w:p w14:paraId="5FA8E663" w14:textId="52611287" w:rsidR="00F60627" w:rsidRPr="003D74B4" w:rsidRDefault="00F60627" w:rsidP="00F60627">
      <w:pPr>
        <w:pStyle w:val="BodyText"/>
        <w:numPr>
          <w:ilvl w:val="0"/>
          <w:numId w:val="27"/>
        </w:numPr>
        <w:ind w:right="-54"/>
        <w:jc w:val="both"/>
        <w:rPr>
          <w:rFonts w:ascii="Arial" w:hAnsi="Arial" w:cs="Arial"/>
          <w:sz w:val="22"/>
          <w:szCs w:val="22"/>
          <w:lang w:val="hr-HR"/>
        </w:rPr>
      </w:pPr>
      <w:r>
        <w:rPr>
          <w:rFonts w:ascii="Arial" w:hAnsi="Arial" w:cs="Arial"/>
          <w:sz w:val="22"/>
          <w:szCs w:val="22"/>
          <w:lang w:val="hr-HR"/>
        </w:rPr>
        <w:t xml:space="preserve">redoviti 10-satni programi obogaćeni specifičnim sadržajima za djecu od treće godine života </w:t>
      </w:r>
      <w:r w:rsidRPr="003D74B4">
        <w:rPr>
          <w:rFonts w:ascii="Arial" w:hAnsi="Arial" w:cs="Arial"/>
          <w:sz w:val="22"/>
          <w:szCs w:val="22"/>
          <w:lang w:val="hr-HR"/>
        </w:rPr>
        <w:t xml:space="preserve">do polaska u </w:t>
      </w:r>
      <w:r w:rsidR="000A525C" w:rsidRPr="003D74B4">
        <w:rPr>
          <w:rFonts w:ascii="Arial" w:hAnsi="Arial" w:cs="Arial"/>
          <w:sz w:val="22"/>
          <w:szCs w:val="22"/>
          <w:lang w:val="hr-HR"/>
        </w:rPr>
        <w:t xml:space="preserve">osnovnu </w:t>
      </w:r>
      <w:r w:rsidRPr="003D74B4">
        <w:rPr>
          <w:rFonts w:ascii="Arial" w:hAnsi="Arial" w:cs="Arial"/>
          <w:sz w:val="22"/>
          <w:szCs w:val="22"/>
          <w:lang w:val="hr-HR"/>
        </w:rPr>
        <w:t xml:space="preserve">školu, i to: </w:t>
      </w:r>
    </w:p>
    <w:p w14:paraId="6D9B5C13" w14:textId="77777777" w:rsidR="00F60627" w:rsidRPr="003D74B4" w:rsidRDefault="00F60627" w:rsidP="00F60627">
      <w:pPr>
        <w:pStyle w:val="BodyText"/>
        <w:numPr>
          <w:ilvl w:val="0"/>
          <w:numId w:val="29"/>
        </w:numPr>
        <w:ind w:right="-54"/>
        <w:jc w:val="both"/>
        <w:rPr>
          <w:rFonts w:ascii="Arial" w:hAnsi="Arial" w:cs="Arial"/>
          <w:sz w:val="22"/>
          <w:szCs w:val="22"/>
          <w:lang w:val="hr-HR"/>
        </w:rPr>
      </w:pPr>
      <w:r w:rsidRPr="003D74B4">
        <w:rPr>
          <w:rFonts w:ascii="Arial" w:hAnsi="Arial" w:cs="Arial"/>
          <w:sz w:val="22"/>
          <w:szCs w:val="22"/>
          <w:lang w:val="hr-HR"/>
        </w:rPr>
        <w:t>učenje stranog jezika:</w:t>
      </w:r>
    </w:p>
    <w:p w14:paraId="7C282542" w14:textId="77777777" w:rsidR="00F60627" w:rsidRPr="003D74B4" w:rsidRDefault="00F60627" w:rsidP="00F60627">
      <w:pPr>
        <w:pStyle w:val="BodyText"/>
        <w:numPr>
          <w:ilvl w:val="1"/>
          <w:numId w:val="30"/>
        </w:numPr>
        <w:ind w:right="-54"/>
        <w:jc w:val="both"/>
        <w:rPr>
          <w:rFonts w:ascii="Arial" w:hAnsi="Arial" w:cs="Arial"/>
          <w:sz w:val="22"/>
          <w:szCs w:val="22"/>
          <w:lang w:val="hr-HR"/>
        </w:rPr>
      </w:pPr>
      <w:r w:rsidRPr="003D74B4">
        <w:rPr>
          <w:rFonts w:ascii="Arial" w:hAnsi="Arial" w:cs="Arial"/>
          <w:sz w:val="22"/>
          <w:szCs w:val="22"/>
          <w:lang w:val="hr-HR"/>
        </w:rPr>
        <w:t>ranog učenja engleskog jezika za djecu predškolske dobi (PPO Potok i PPO Krijesnica),</w:t>
      </w:r>
    </w:p>
    <w:p w14:paraId="2B2A4598" w14:textId="77777777" w:rsidR="00F60627" w:rsidRPr="003D74B4" w:rsidRDefault="00F60627" w:rsidP="00F60627">
      <w:pPr>
        <w:pStyle w:val="BodyText"/>
        <w:numPr>
          <w:ilvl w:val="1"/>
          <w:numId w:val="30"/>
        </w:numPr>
        <w:ind w:right="-54"/>
        <w:jc w:val="both"/>
        <w:rPr>
          <w:rFonts w:ascii="Arial" w:hAnsi="Arial" w:cs="Arial"/>
          <w:sz w:val="22"/>
          <w:szCs w:val="22"/>
          <w:lang w:val="hr-HR"/>
        </w:rPr>
      </w:pPr>
      <w:r w:rsidRPr="003D74B4">
        <w:rPr>
          <w:rFonts w:ascii="Arial" w:hAnsi="Arial" w:cs="Arial"/>
          <w:sz w:val="22"/>
          <w:szCs w:val="22"/>
          <w:lang w:val="hr-HR"/>
        </w:rPr>
        <w:t>ranog učenja talijanskog jezika (PPO Podmurvice).</w:t>
      </w:r>
    </w:p>
    <w:p w14:paraId="0FBCB25C" w14:textId="71109CC8" w:rsidR="00F60627" w:rsidRPr="003D74B4" w:rsidRDefault="00F60627" w:rsidP="00F60627">
      <w:pPr>
        <w:pStyle w:val="BodyText"/>
        <w:ind w:left="373" w:right="-54"/>
        <w:jc w:val="both"/>
        <w:rPr>
          <w:rFonts w:ascii="Arial" w:hAnsi="Arial" w:cs="Arial"/>
          <w:sz w:val="22"/>
          <w:szCs w:val="22"/>
          <w:lang w:val="hr-HR"/>
        </w:rPr>
      </w:pPr>
      <w:r w:rsidRPr="003D74B4">
        <w:rPr>
          <w:rFonts w:ascii="Arial" w:hAnsi="Arial" w:cs="Arial"/>
          <w:sz w:val="22"/>
          <w:szCs w:val="22"/>
          <w:lang w:val="hr-HR"/>
        </w:rPr>
        <w:t>Ukupno je u jezične programe upisano 81 dijete u četiri odgojne skupine.</w:t>
      </w:r>
    </w:p>
    <w:p w14:paraId="55133A9A" w14:textId="77777777" w:rsidR="00F60627"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hAnsi="Arial" w:cs="Arial"/>
          <w:sz w:val="22"/>
          <w:szCs w:val="22"/>
          <w:lang w:val="hr-HR"/>
        </w:rPr>
        <w:t>obogaćen specifičnim sadržajima iz sporta (PPO</w:t>
      </w:r>
      <w:r w:rsidRPr="003D74B4">
        <w:rPr>
          <w:rFonts w:ascii="Arial" w:eastAsia="Times New Roman" w:hAnsi="Arial" w:cs="Arial"/>
          <w:sz w:val="22"/>
          <w:szCs w:val="22"/>
          <w:lang w:val="hr-HR"/>
        </w:rPr>
        <w:t xml:space="preserve"> </w:t>
      </w:r>
      <w:r w:rsidRPr="003D74B4">
        <w:rPr>
          <w:rFonts w:ascii="Arial" w:eastAsia="Times New Roman" w:hAnsi="Arial" w:cs="Arial"/>
          <w:bCs/>
          <w:sz w:val="22"/>
          <w:szCs w:val="22"/>
          <w:lang w:val="hr-HR"/>
        </w:rPr>
        <w:t>Zamet</w:t>
      </w:r>
      <w:r w:rsidRPr="003D74B4">
        <w:rPr>
          <w:rFonts w:ascii="Arial" w:eastAsia="Times New Roman" w:hAnsi="Arial" w:cs="Arial"/>
          <w:sz w:val="22"/>
          <w:szCs w:val="22"/>
          <w:lang w:val="hr-HR"/>
        </w:rPr>
        <w:t xml:space="preserve">, PPO </w:t>
      </w:r>
      <w:r w:rsidRPr="003D74B4">
        <w:rPr>
          <w:rFonts w:ascii="Arial" w:eastAsia="Times New Roman" w:hAnsi="Arial" w:cs="Arial"/>
          <w:bCs/>
          <w:sz w:val="22"/>
          <w:szCs w:val="22"/>
          <w:lang w:val="hr-HR"/>
        </w:rPr>
        <w:t>Krnjevo, PPO Mavrica</w:t>
      </w:r>
      <w:r w:rsidRPr="003D74B4">
        <w:rPr>
          <w:rFonts w:ascii="Arial" w:eastAsia="Times New Roman" w:hAnsi="Arial" w:cs="Arial"/>
          <w:sz w:val="22"/>
          <w:szCs w:val="22"/>
          <w:lang w:val="hr-HR"/>
        </w:rPr>
        <w:t xml:space="preserve"> i PPO </w:t>
      </w:r>
      <w:r w:rsidRPr="003D74B4">
        <w:rPr>
          <w:rFonts w:ascii="Arial" w:hAnsi="Arial" w:cs="Arial"/>
          <w:bCs/>
          <w:sz w:val="22"/>
          <w:szCs w:val="22"/>
          <w:lang w:val="hr-HR"/>
        </w:rPr>
        <w:t>Drenova)</w:t>
      </w:r>
      <w:r w:rsidRPr="003D74B4">
        <w:rPr>
          <w:rFonts w:ascii="Arial" w:hAnsi="Arial" w:cs="Arial"/>
          <w:sz w:val="22"/>
          <w:szCs w:val="22"/>
          <w:lang w:val="hr-HR"/>
        </w:rPr>
        <w:t>.</w:t>
      </w:r>
      <w:r w:rsidRPr="003D74B4">
        <w:rPr>
          <w:rFonts w:ascii="Arial" w:eastAsia="Times New Roman" w:hAnsi="Arial" w:cs="Arial"/>
          <w:sz w:val="22"/>
          <w:szCs w:val="22"/>
          <w:lang w:val="hr-HR"/>
        </w:rPr>
        <w:t xml:space="preserve"> </w:t>
      </w:r>
      <w:r w:rsidRPr="003D74B4">
        <w:rPr>
          <w:rFonts w:ascii="Arial" w:hAnsi="Arial" w:cs="Arial"/>
          <w:sz w:val="22"/>
          <w:szCs w:val="22"/>
          <w:lang w:val="hr-HR"/>
        </w:rPr>
        <w:t>Upisano je 259 djece u 12 odgojnih skupina, a p</w:t>
      </w:r>
      <w:r w:rsidRPr="003D74B4">
        <w:rPr>
          <w:rFonts w:ascii="Arial" w:eastAsia="Times New Roman" w:hAnsi="Arial" w:cs="Arial"/>
          <w:sz w:val="22"/>
          <w:szCs w:val="22"/>
          <w:lang w:val="hr-HR"/>
        </w:rPr>
        <w:t>rovode ga odgojitelji i voditelji programa kinezioloških aktivnosti</w:t>
      </w:r>
      <w:r w:rsidRPr="003D74B4">
        <w:rPr>
          <w:rFonts w:ascii="Arial" w:hAnsi="Arial" w:cs="Arial"/>
          <w:sz w:val="22"/>
          <w:szCs w:val="22"/>
          <w:lang w:val="hr-HR"/>
        </w:rPr>
        <w:t xml:space="preserve">, </w:t>
      </w:r>
    </w:p>
    <w:p w14:paraId="5DBC1536" w14:textId="255B9966" w:rsidR="00F60627"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hAnsi="Arial" w:cs="Arial"/>
          <w:sz w:val="22"/>
          <w:szCs w:val="22"/>
          <w:lang w:val="hr-HR"/>
        </w:rPr>
        <w:t xml:space="preserve">obogaćen katoličkim vjerskim odgojem (PPO Potok, PPO Rastočine i PPO Gardelin).  Upisano je ukupno 57 djece u tri odgojne skupine, a namijenjen je djeci od navršene treće godine života do polaska u </w:t>
      </w:r>
      <w:r w:rsidR="000A525C" w:rsidRPr="003D74B4">
        <w:rPr>
          <w:rFonts w:ascii="Arial" w:hAnsi="Arial" w:cs="Arial"/>
          <w:sz w:val="22"/>
          <w:szCs w:val="22"/>
          <w:lang w:val="hr-HR"/>
        </w:rPr>
        <w:t xml:space="preserve">osnovnu </w:t>
      </w:r>
      <w:r w:rsidRPr="003D74B4">
        <w:rPr>
          <w:rFonts w:ascii="Arial" w:hAnsi="Arial" w:cs="Arial"/>
          <w:sz w:val="22"/>
          <w:szCs w:val="22"/>
          <w:lang w:val="hr-HR"/>
        </w:rPr>
        <w:t xml:space="preserve">školu. </w:t>
      </w:r>
    </w:p>
    <w:p w14:paraId="1386AEB5" w14:textId="77777777" w:rsidR="00F60627" w:rsidRPr="003D74B4" w:rsidRDefault="00F60627" w:rsidP="00F60627">
      <w:pPr>
        <w:pStyle w:val="BodyText"/>
        <w:numPr>
          <w:ilvl w:val="0"/>
          <w:numId w:val="27"/>
        </w:numPr>
        <w:ind w:right="-54"/>
        <w:jc w:val="both"/>
        <w:rPr>
          <w:rFonts w:ascii="Arial" w:hAnsi="Arial" w:cs="Arial"/>
          <w:sz w:val="22"/>
          <w:szCs w:val="22"/>
          <w:lang w:val="hr-HR"/>
        </w:rPr>
      </w:pPr>
      <w:r w:rsidRPr="003D74B4">
        <w:rPr>
          <w:rFonts w:ascii="Arial" w:hAnsi="Arial" w:cs="Arial"/>
          <w:sz w:val="22"/>
          <w:szCs w:val="22"/>
          <w:lang w:val="hr-HR"/>
        </w:rPr>
        <w:t xml:space="preserve">redoviti 10-satni program </w:t>
      </w:r>
      <w:r w:rsidRPr="003D74B4">
        <w:rPr>
          <w:rFonts w:ascii="Arial" w:eastAsiaTheme="minorHAnsi" w:hAnsi="Arial" w:cs="Arial"/>
          <w:color w:val="000000"/>
          <w:sz w:val="22"/>
          <w:szCs w:val="22"/>
        </w:rPr>
        <w:t>na jeziku i pismu nacionalnih manjina – provodi se za pripadnike talijanske nacionalne manjine,</w:t>
      </w:r>
      <w:r w:rsidRPr="003D74B4">
        <w:rPr>
          <w:rFonts w:ascii="Arial" w:hAnsi="Arial" w:cs="Arial"/>
          <w:sz w:val="22"/>
          <w:szCs w:val="22"/>
          <w:lang w:val="hr-HR"/>
        </w:rPr>
        <w:t xml:space="preserve"> i to:</w:t>
      </w:r>
    </w:p>
    <w:p w14:paraId="30E9136C" w14:textId="77777777" w:rsidR="00F60627"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hAnsi="Arial" w:cs="Arial"/>
          <w:sz w:val="22"/>
          <w:szCs w:val="22"/>
          <w:lang w:val="hr-HR"/>
        </w:rPr>
        <w:t xml:space="preserve">za djecu od jedne do tri godine starosti (PPO Zvonimir Cviić), </w:t>
      </w:r>
    </w:p>
    <w:p w14:paraId="789ADC84" w14:textId="5086DE61" w:rsidR="00F60627"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hAnsi="Arial" w:cs="Arial"/>
          <w:sz w:val="22"/>
          <w:szCs w:val="22"/>
          <w:lang w:val="hr-HR"/>
        </w:rPr>
        <w:t>za djecu od treće godine života do polaska u</w:t>
      </w:r>
      <w:r w:rsidR="00E82DE4" w:rsidRPr="003D74B4">
        <w:rPr>
          <w:rFonts w:ascii="Arial" w:hAnsi="Arial" w:cs="Arial"/>
          <w:sz w:val="22"/>
          <w:szCs w:val="22"/>
          <w:lang w:val="hr-HR"/>
        </w:rPr>
        <w:t xml:space="preserve"> osnovnu</w:t>
      </w:r>
      <w:r w:rsidRPr="003D74B4">
        <w:rPr>
          <w:rFonts w:ascii="Arial" w:hAnsi="Arial" w:cs="Arial"/>
          <w:sz w:val="22"/>
          <w:szCs w:val="22"/>
          <w:lang w:val="hr-HR"/>
        </w:rPr>
        <w:t xml:space="preserve"> školu (PPO Mirta, PPO Gardelin, PPO Zvonimir Cviić, PPO Topolino, PPO Belveder i PPO Gabbiano). </w:t>
      </w:r>
    </w:p>
    <w:p w14:paraId="680A9C53" w14:textId="0AFF4E7B" w:rsidR="00F60627" w:rsidRDefault="00F60627" w:rsidP="00F60627">
      <w:pPr>
        <w:pStyle w:val="BodyText"/>
        <w:ind w:left="1080" w:right="-54" w:firstLine="0"/>
        <w:jc w:val="both"/>
        <w:rPr>
          <w:rFonts w:ascii="Arial" w:hAnsi="Arial" w:cs="Arial"/>
          <w:sz w:val="22"/>
          <w:szCs w:val="22"/>
          <w:lang w:val="hr-HR"/>
        </w:rPr>
      </w:pPr>
      <w:r w:rsidRPr="003D74B4">
        <w:rPr>
          <w:rFonts w:ascii="Arial" w:hAnsi="Arial" w:cs="Arial"/>
          <w:sz w:val="22"/>
          <w:szCs w:val="22"/>
          <w:lang w:val="hr-HR"/>
        </w:rPr>
        <w:t>Upisano je ukupno</w:t>
      </w:r>
      <w:r w:rsidR="00A377DF" w:rsidRPr="003D74B4">
        <w:rPr>
          <w:rFonts w:ascii="Arial" w:hAnsi="Arial" w:cs="Arial"/>
          <w:sz w:val="22"/>
          <w:szCs w:val="22"/>
          <w:lang w:val="hr-HR"/>
        </w:rPr>
        <w:t xml:space="preserve">108 djece u </w:t>
      </w:r>
      <w:r w:rsidR="00925B9A" w:rsidRPr="003D74B4">
        <w:rPr>
          <w:rFonts w:ascii="Arial" w:hAnsi="Arial" w:cs="Arial"/>
          <w:sz w:val="22"/>
          <w:szCs w:val="22"/>
          <w:lang w:val="hr-HR"/>
        </w:rPr>
        <w:t>sedam</w:t>
      </w:r>
      <w:r w:rsidR="00A377DF" w:rsidRPr="003D74B4">
        <w:rPr>
          <w:rFonts w:ascii="Arial" w:hAnsi="Arial" w:cs="Arial"/>
          <w:sz w:val="22"/>
          <w:szCs w:val="22"/>
          <w:lang w:val="hr-HR"/>
        </w:rPr>
        <w:t xml:space="preserve"> odgojnih</w:t>
      </w:r>
      <w:r w:rsidRPr="003D74B4">
        <w:rPr>
          <w:rFonts w:ascii="Arial" w:hAnsi="Arial" w:cs="Arial"/>
          <w:sz w:val="22"/>
          <w:szCs w:val="22"/>
          <w:lang w:val="hr-HR"/>
        </w:rPr>
        <w:t xml:space="preserve"> skupina.</w:t>
      </w:r>
    </w:p>
    <w:p w14:paraId="7A1C1D67" w14:textId="300DEF6B" w:rsidR="00F60627" w:rsidRDefault="00F60627" w:rsidP="00F60627">
      <w:pPr>
        <w:pStyle w:val="BodyText"/>
        <w:numPr>
          <w:ilvl w:val="0"/>
          <w:numId w:val="27"/>
        </w:numPr>
        <w:ind w:right="-54"/>
        <w:jc w:val="both"/>
        <w:rPr>
          <w:rFonts w:ascii="Arial" w:hAnsi="Arial" w:cs="Arial"/>
          <w:sz w:val="22"/>
          <w:szCs w:val="22"/>
          <w:lang w:val="hr-HR"/>
        </w:rPr>
      </w:pPr>
      <w:r>
        <w:rPr>
          <w:rFonts w:ascii="Arial" w:eastAsiaTheme="minorHAnsi" w:hAnsi="Arial" w:cs="Arial"/>
          <w:color w:val="000000"/>
          <w:sz w:val="22"/>
          <w:szCs w:val="22"/>
        </w:rPr>
        <w:t>programi za djecu s teškoćama u razvoju za djecu rane i predškolske dobi. U odgojn</w:t>
      </w:r>
      <w:r w:rsidR="005458BE">
        <w:rPr>
          <w:rFonts w:ascii="Arial" w:eastAsiaTheme="minorHAnsi" w:hAnsi="Arial" w:cs="Arial"/>
          <w:color w:val="000000"/>
          <w:sz w:val="22"/>
          <w:szCs w:val="22"/>
        </w:rPr>
        <w:t>e skupine</w:t>
      </w:r>
      <w:r>
        <w:rPr>
          <w:rFonts w:ascii="Arial" w:eastAsiaTheme="minorHAnsi" w:hAnsi="Arial" w:cs="Arial"/>
          <w:color w:val="000000"/>
          <w:sz w:val="22"/>
          <w:szCs w:val="22"/>
        </w:rPr>
        <w:t xml:space="preserve"> s posebnim programom uključuju se djeca s težim teškoćama  kojima se vrsta i stupanj teškoće </w:t>
      </w:r>
      <w:r>
        <w:rPr>
          <w:rFonts w:ascii="Arial" w:eastAsiaTheme="minorHAnsi" w:hAnsi="Arial" w:cs="Arial"/>
          <w:color w:val="000000"/>
          <w:sz w:val="22"/>
          <w:szCs w:val="22"/>
        </w:rPr>
        <w:lastRenderedPageBreak/>
        <w:t>utvrđuje prema posebnim propisima iz područja socijalne skrbi:</w:t>
      </w:r>
    </w:p>
    <w:p w14:paraId="23A0DEEC" w14:textId="73ECC8F9" w:rsidR="00F60627" w:rsidRPr="003D74B4" w:rsidRDefault="00F60627" w:rsidP="00F60627">
      <w:pPr>
        <w:pStyle w:val="BodyText"/>
        <w:numPr>
          <w:ilvl w:val="0"/>
          <w:numId w:val="28"/>
        </w:numPr>
        <w:ind w:right="-54"/>
        <w:jc w:val="both"/>
        <w:rPr>
          <w:rFonts w:ascii="Arial" w:hAnsi="Arial" w:cs="Arial"/>
          <w:sz w:val="22"/>
          <w:szCs w:val="22"/>
          <w:lang w:val="hr-HR"/>
        </w:rPr>
      </w:pPr>
      <w:r>
        <w:rPr>
          <w:rFonts w:ascii="Arial" w:eastAsiaTheme="minorHAnsi" w:hAnsi="Arial" w:cs="Arial"/>
          <w:color w:val="000000"/>
          <w:sz w:val="22"/>
          <w:szCs w:val="22"/>
        </w:rPr>
        <w:t xml:space="preserve">za djecu s motoričkim oštećenjima  (PPO </w:t>
      </w:r>
      <w:r w:rsidRPr="003D74B4">
        <w:rPr>
          <w:rFonts w:ascii="Arial" w:eastAsiaTheme="minorHAnsi" w:hAnsi="Arial" w:cs="Arial"/>
          <w:color w:val="000000"/>
          <w:sz w:val="22"/>
          <w:szCs w:val="22"/>
        </w:rPr>
        <w:t>Krnjevo</w:t>
      </w:r>
      <w:r w:rsidR="00925B9A" w:rsidRPr="003D74B4">
        <w:rPr>
          <w:rFonts w:ascii="Arial" w:eastAsiaTheme="minorHAnsi" w:hAnsi="Arial" w:cs="Arial"/>
          <w:color w:val="000000"/>
          <w:sz w:val="22"/>
          <w:szCs w:val="22"/>
        </w:rPr>
        <w:t>/jedna</w:t>
      </w:r>
      <w:r w:rsidRPr="003D74B4">
        <w:rPr>
          <w:rFonts w:ascii="Arial" w:eastAsiaTheme="minorHAnsi" w:hAnsi="Arial" w:cs="Arial"/>
          <w:color w:val="000000"/>
          <w:sz w:val="22"/>
          <w:szCs w:val="22"/>
        </w:rPr>
        <w:t xml:space="preserve"> </w:t>
      </w:r>
      <w:r w:rsidR="00E82DE4" w:rsidRPr="003D74B4">
        <w:rPr>
          <w:rFonts w:ascii="Arial" w:eastAsiaTheme="minorHAnsi" w:hAnsi="Arial" w:cs="Arial"/>
          <w:color w:val="000000"/>
          <w:sz w:val="22"/>
          <w:szCs w:val="22"/>
        </w:rPr>
        <w:t xml:space="preserve">odgojna </w:t>
      </w:r>
      <w:r w:rsidRPr="003D74B4">
        <w:rPr>
          <w:rFonts w:ascii="Arial" w:eastAsiaTheme="minorHAnsi" w:hAnsi="Arial" w:cs="Arial"/>
          <w:color w:val="000000"/>
          <w:sz w:val="22"/>
          <w:szCs w:val="22"/>
        </w:rPr>
        <w:t>skupina),</w:t>
      </w:r>
    </w:p>
    <w:p w14:paraId="7890BA02" w14:textId="77777777" w:rsidR="00925B9A" w:rsidRPr="003D74B4" w:rsidRDefault="00F60627" w:rsidP="00F60627">
      <w:pPr>
        <w:pStyle w:val="BodyText"/>
        <w:numPr>
          <w:ilvl w:val="0"/>
          <w:numId w:val="28"/>
        </w:numPr>
        <w:ind w:right="-54"/>
        <w:jc w:val="both"/>
        <w:rPr>
          <w:rFonts w:ascii="Arial" w:hAnsi="Arial" w:cs="Arial"/>
          <w:sz w:val="22"/>
          <w:szCs w:val="22"/>
          <w:lang w:val="hr-HR"/>
        </w:rPr>
      </w:pPr>
      <w:r w:rsidRPr="003D74B4">
        <w:rPr>
          <w:rFonts w:ascii="Arial" w:eastAsiaTheme="minorHAnsi" w:hAnsi="Arial" w:cs="Arial"/>
          <w:color w:val="000000"/>
          <w:sz w:val="22"/>
          <w:szCs w:val="22"/>
        </w:rPr>
        <w:t xml:space="preserve">za djecu s poremećajima iz spektra autizma (PPO Krnjevo i PPO Maestral/ </w:t>
      </w:r>
    </w:p>
    <w:p w14:paraId="6D94C9CA" w14:textId="633CD6E9" w:rsidR="00F60627" w:rsidRPr="003D74B4" w:rsidRDefault="00925B9A" w:rsidP="00925B9A">
      <w:pPr>
        <w:pStyle w:val="BodyText"/>
        <w:ind w:left="1352" w:right="-54" w:firstLine="0"/>
        <w:jc w:val="both"/>
        <w:rPr>
          <w:rFonts w:ascii="Arial" w:hAnsi="Arial" w:cs="Arial"/>
          <w:sz w:val="22"/>
          <w:szCs w:val="22"/>
          <w:lang w:val="hr-HR"/>
        </w:rPr>
      </w:pPr>
      <w:r w:rsidRPr="003D74B4">
        <w:rPr>
          <w:rFonts w:ascii="Arial" w:eastAsiaTheme="minorHAnsi" w:hAnsi="Arial" w:cs="Arial"/>
          <w:color w:val="000000"/>
          <w:sz w:val="22"/>
          <w:szCs w:val="22"/>
        </w:rPr>
        <w:t>tri</w:t>
      </w:r>
      <w:r w:rsidR="00F60627" w:rsidRPr="003D74B4">
        <w:rPr>
          <w:rFonts w:ascii="Arial" w:eastAsiaTheme="minorHAnsi" w:hAnsi="Arial" w:cs="Arial"/>
          <w:color w:val="000000"/>
          <w:sz w:val="22"/>
          <w:szCs w:val="22"/>
        </w:rPr>
        <w:t xml:space="preserve"> </w:t>
      </w:r>
      <w:r w:rsidR="00E82DE4" w:rsidRPr="003D74B4">
        <w:rPr>
          <w:rFonts w:ascii="Arial" w:eastAsiaTheme="minorHAnsi" w:hAnsi="Arial" w:cs="Arial"/>
          <w:color w:val="000000"/>
          <w:sz w:val="22"/>
          <w:szCs w:val="22"/>
        </w:rPr>
        <w:t xml:space="preserve">odgojne </w:t>
      </w:r>
      <w:r w:rsidR="00F60627" w:rsidRPr="003D74B4">
        <w:rPr>
          <w:rFonts w:ascii="Arial" w:eastAsiaTheme="minorHAnsi" w:hAnsi="Arial" w:cs="Arial"/>
          <w:color w:val="000000"/>
          <w:sz w:val="22"/>
          <w:szCs w:val="22"/>
        </w:rPr>
        <w:t>skupine).</w:t>
      </w:r>
    </w:p>
    <w:p w14:paraId="000E4438" w14:textId="1228C937" w:rsidR="00F60627" w:rsidRPr="00F60627" w:rsidRDefault="00F60627" w:rsidP="00F60627">
      <w:pPr>
        <w:pStyle w:val="BodyText"/>
        <w:ind w:left="360" w:right="-54" w:firstLine="0"/>
        <w:jc w:val="both"/>
        <w:rPr>
          <w:rFonts w:ascii="Arial" w:hAnsi="Arial" w:cs="Arial"/>
          <w:sz w:val="22"/>
          <w:szCs w:val="22"/>
          <w:lang w:val="hr-HR"/>
        </w:rPr>
      </w:pPr>
      <w:r w:rsidRPr="003D74B4">
        <w:rPr>
          <w:rFonts w:ascii="Arial" w:hAnsi="Arial" w:cs="Arial"/>
          <w:spacing w:val="2"/>
          <w:sz w:val="22"/>
          <w:szCs w:val="22"/>
          <w:lang w:val="hr-HR"/>
        </w:rPr>
        <w:t>Upisano je ukupno 18 djece s težim teškoćama koji su polaznici navedenih posebnih programa, dok je 34 djece integriran</w:t>
      </w:r>
      <w:r w:rsidR="005458BE" w:rsidRPr="003D74B4">
        <w:rPr>
          <w:rFonts w:ascii="Arial" w:hAnsi="Arial" w:cs="Arial"/>
          <w:spacing w:val="2"/>
          <w:sz w:val="22"/>
          <w:szCs w:val="22"/>
          <w:lang w:val="hr-HR"/>
        </w:rPr>
        <w:t>o u redovitim odgojnim</w:t>
      </w:r>
      <w:r w:rsidRPr="003D74B4">
        <w:rPr>
          <w:rFonts w:ascii="Arial" w:hAnsi="Arial" w:cs="Arial"/>
          <w:spacing w:val="2"/>
          <w:sz w:val="22"/>
          <w:szCs w:val="22"/>
          <w:lang w:val="hr-HR"/>
        </w:rPr>
        <w:t xml:space="preserve"> skupinama.</w:t>
      </w:r>
      <w:r w:rsidRPr="00F60627">
        <w:rPr>
          <w:rFonts w:ascii="Arial" w:hAnsi="Arial" w:cs="Arial"/>
          <w:sz w:val="22"/>
          <w:szCs w:val="22"/>
          <w:lang w:val="hr-HR"/>
        </w:rPr>
        <w:t xml:space="preserve"> </w:t>
      </w:r>
    </w:p>
    <w:p w14:paraId="3E5BD94F" w14:textId="77777777" w:rsidR="00F60627" w:rsidRPr="00F60627" w:rsidRDefault="00F60627" w:rsidP="00F60627">
      <w:pPr>
        <w:pStyle w:val="BodyText"/>
        <w:numPr>
          <w:ilvl w:val="0"/>
          <w:numId w:val="27"/>
        </w:numPr>
        <w:ind w:right="-54"/>
        <w:jc w:val="both"/>
        <w:rPr>
          <w:rFonts w:ascii="Arial" w:hAnsi="Arial" w:cs="Arial"/>
          <w:sz w:val="22"/>
          <w:szCs w:val="22"/>
          <w:lang w:val="hr-HR"/>
        </w:rPr>
      </w:pPr>
      <w:r w:rsidRPr="00F60627">
        <w:rPr>
          <w:rFonts w:ascii="Arial" w:eastAsiaTheme="minorHAnsi" w:hAnsi="Arial" w:cs="Arial"/>
          <w:color w:val="000000"/>
          <w:sz w:val="22"/>
          <w:szCs w:val="22"/>
        </w:rPr>
        <w:t>program predškole  koji je</w:t>
      </w:r>
      <w:r w:rsidRPr="00F60627">
        <w:rPr>
          <w:rFonts w:ascii="Arial" w:hAnsi="Arial" w:cs="Arial"/>
          <w:bCs/>
          <w:sz w:val="22"/>
          <w:szCs w:val="22"/>
        </w:rPr>
        <w:t xml:space="preserve"> obvezan je za svu djecu u godini dana prije polaska u osnovnu školu, a ostvaruje se za 653 djece</w:t>
      </w:r>
      <w:r w:rsidRPr="00F60627">
        <w:rPr>
          <w:rFonts w:ascii="Arial" w:hAnsi="Arial" w:cs="Arial"/>
          <w:spacing w:val="2"/>
          <w:sz w:val="22"/>
          <w:szCs w:val="22"/>
        </w:rPr>
        <w:t xml:space="preserve">. </w:t>
      </w:r>
    </w:p>
    <w:p w14:paraId="64AC71AF" w14:textId="77777777" w:rsidR="00F60627" w:rsidRDefault="00F60627" w:rsidP="00F60627">
      <w:pPr>
        <w:pStyle w:val="BodyText"/>
        <w:numPr>
          <w:ilvl w:val="0"/>
          <w:numId w:val="27"/>
        </w:numPr>
        <w:ind w:right="-54"/>
        <w:jc w:val="both"/>
        <w:rPr>
          <w:rFonts w:ascii="Arial" w:hAnsi="Arial" w:cs="Arial"/>
          <w:sz w:val="22"/>
          <w:szCs w:val="22"/>
          <w:lang w:val="hr-HR"/>
        </w:rPr>
      </w:pPr>
      <w:r>
        <w:rPr>
          <w:rFonts w:ascii="Arial" w:hAnsi="Arial" w:cs="Arial"/>
          <w:spacing w:val="2"/>
          <w:sz w:val="22"/>
          <w:szCs w:val="22"/>
        </w:rPr>
        <w:t>kraći programi koji se provode, i to:</w:t>
      </w:r>
    </w:p>
    <w:p w14:paraId="469220B6" w14:textId="1C2B5FB3" w:rsidR="00F60627" w:rsidRPr="00F60627" w:rsidRDefault="00F60627" w:rsidP="004127CB">
      <w:pPr>
        <w:pStyle w:val="BodyText"/>
        <w:numPr>
          <w:ilvl w:val="0"/>
          <w:numId w:val="30"/>
        </w:numPr>
        <w:ind w:right="-54"/>
        <w:jc w:val="both"/>
        <w:rPr>
          <w:rFonts w:ascii="Arial" w:hAnsi="Arial" w:cs="Arial"/>
          <w:spacing w:val="2"/>
          <w:sz w:val="22"/>
          <w:szCs w:val="22"/>
        </w:rPr>
      </w:pPr>
      <w:r w:rsidRPr="00F60627">
        <w:rPr>
          <w:rFonts w:ascii="Arial" w:hAnsi="Arial" w:cs="Arial"/>
          <w:spacing w:val="2"/>
          <w:sz w:val="22"/>
          <w:szCs w:val="22"/>
        </w:rPr>
        <w:t>igraonica za poticanje ra</w:t>
      </w:r>
      <w:r w:rsidR="00F030C4">
        <w:rPr>
          <w:rFonts w:ascii="Arial" w:hAnsi="Arial" w:cs="Arial"/>
          <w:spacing w:val="2"/>
          <w:sz w:val="22"/>
          <w:szCs w:val="22"/>
        </w:rPr>
        <w:t>zvoja darovite djece ( u PPO</w:t>
      </w:r>
      <w:r>
        <w:rPr>
          <w:rFonts w:ascii="Arial" w:hAnsi="Arial" w:cs="Arial"/>
          <w:spacing w:val="2"/>
          <w:sz w:val="22"/>
          <w:szCs w:val="22"/>
        </w:rPr>
        <w:t xml:space="preserve"> u kojima je utvrđena potreba za poticanje darovite djece</w:t>
      </w:r>
      <w:r w:rsidRPr="00F60627">
        <w:rPr>
          <w:rFonts w:ascii="Arial" w:hAnsi="Arial" w:cs="Arial"/>
          <w:spacing w:val="2"/>
          <w:sz w:val="22"/>
          <w:szCs w:val="22"/>
        </w:rPr>
        <w:t>)</w:t>
      </w:r>
      <w:r w:rsidR="004127CB">
        <w:rPr>
          <w:rFonts w:ascii="Arial" w:hAnsi="Arial" w:cs="Arial"/>
          <w:spacing w:val="2"/>
          <w:sz w:val="22"/>
          <w:szCs w:val="22"/>
        </w:rPr>
        <w:t>,</w:t>
      </w:r>
    </w:p>
    <w:p w14:paraId="6EFDD3A9" w14:textId="3D956F66" w:rsidR="00F60627" w:rsidRPr="003D74B4" w:rsidRDefault="00F60627" w:rsidP="004127CB">
      <w:pPr>
        <w:pStyle w:val="BodyText"/>
        <w:numPr>
          <w:ilvl w:val="0"/>
          <w:numId w:val="30"/>
        </w:numPr>
        <w:ind w:right="-54"/>
        <w:jc w:val="both"/>
        <w:rPr>
          <w:rFonts w:ascii="Arial" w:hAnsi="Arial" w:cs="Arial"/>
          <w:sz w:val="22"/>
          <w:szCs w:val="22"/>
          <w:lang w:val="hr-HR"/>
        </w:rPr>
      </w:pPr>
      <w:r w:rsidRPr="00F60627">
        <w:rPr>
          <w:rFonts w:ascii="Arial" w:hAnsi="Arial" w:cs="Arial"/>
          <w:spacing w:val="2"/>
          <w:sz w:val="22"/>
          <w:szCs w:val="22"/>
        </w:rPr>
        <w:t>igraonica za učenje engleskog jezika (PPO Potok</w:t>
      </w:r>
      <w:r w:rsidRPr="003D74B4">
        <w:rPr>
          <w:rFonts w:ascii="Arial" w:hAnsi="Arial" w:cs="Arial"/>
          <w:spacing w:val="2"/>
          <w:sz w:val="22"/>
          <w:szCs w:val="22"/>
        </w:rPr>
        <w:t>,</w:t>
      </w:r>
      <w:r w:rsidR="004E0C33" w:rsidRPr="003D74B4">
        <w:rPr>
          <w:rFonts w:ascii="Arial" w:hAnsi="Arial" w:cs="Arial"/>
          <w:spacing w:val="2"/>
          <w:sz w:val="22"/>
          <w:szCs w:val="22"/>
        </w:rPr>
        <w:t xml:space="preserve"> PPO</w:t>
      </w:r>
      <w:r w:rsidRPr="003D74B4">
        <w:rPr>
          <w:rFonts w:ascii="Arial" w:hAnsi="Arial" w:cs="Arial"/>
          <w:spacing w:val="2"/>
          <w:sz w:val="22"/>
          <w:szCs w:val="22"/>
        </w:rPr>
        <w:t xml:space="preserve"> Mavrica</w:t>
      </w:r>
      <w:r w:rsidR="004E0C33" w:rsidRPr="003D74B4">
        <w:rPr>
          <w:rFonts w:ascii="Arial" w:hAnsi="Arial" w:cs="Arial"/>
          <w:spacing w:val="2"/>
          <w:sz w:val="22"/>
          <w:szCs w:val="22"/>
        </w:rPr>
        <w:t xml:space="preserve"> i PPO</w:t>
      </w:r>
      <w:r w:rsidRPr="003D74B4">
        <w:rPr>
          <w:rFonts w:ascii="Arial" w:hAnsi="Arial" w:cs="Arial"/>
          <w:spacing w:val="2"/>
          <w:sz w:val="22"/>
          <w:szCs w:val="22"/>
        </w:rPr>
        <w:t xml:space="preserve"> Oblačić)</w:t>
      </w:r>
      <w:r w:rsidR="004127CB" w:rsidRPr="003D74B4">
        <w:rPr>
          <w:rFonts w:ascii="Arial" w:hAnsi="Arial" w:cs="Arial"/>
          <w:spacing w:val="2"/>
          <w:sz w:val="22"/>
          <w:szCs w:val="22"/>
        </w:rPr>
        <w:t>.</w:t>
      </w:r>
    </w:p>
    <w:p w14:paraId="1CE9EE8F" w14:textId="77777777" w:rsidR="00F60627" w:rsidRDefault="00F60627" w:rsidP="00F60627">
      <w:pPr>
        <w:pStyle w:val="BodyText"/>
        <w:ind w:left="0" w:right="-54" w:firstLine="0"/>
        <w:jc w:val="both"/>
        <w:rPr>
          <w:rFonts w:ascii="Arial" w:hAnsi="Arial" w:cs="Arial"/>
          <w:spacing w:val="2"/>
          <w:sz w:val="22"/>
          <w:szCs w:val="22"/>
          <w:highlight w:val="magenta"/>
        </w:rPr>
      </w:pPr>
    </w:p>
    <w:p w14:paraId="5571A895" w14:textId="5F5F0F15" w:rsidR="00F60627" w:rsidRDefault="00F60627" w:rsidP="00F60627">
      <w:pPr>
        <w:ind w:right="-54" w:firstLine="708"/>
        <w:jc w:val="both"/>
        <w:rPr>
          <w:rFonts w:ascii="Arial" w:hAnsi="Arial" w:cs="Arial"/>
          <w:szCs w:val="22"/>
        </w:rPr>
      </w:pPr>
      <w:r>
        <w:rPr>
          <w:rFonts w:ascii="Arial" w:hAnsi="Arial" w:cs="Arial"/>
          <w:szCs w:val="22"/>
        </w:rPr>
        <w:t xml:space="preserve">U Dječjem vrtiću Rijeka zaposlen je </w:t>
      </w:r>
      <w:r w:rsidRPr="008250B3">
        <w:rPr>
          <w:rFonts w:ascii="Arial" w:hAnsi="Arial" w:cs="Arial"/>
          <w:szCs w:val="22"/>
        </w:rPr>
        <w:t>351</w:t>
      </w:r>
      <w:r>
        <w:rPr>
          <w:rFonts w:ascii="Arial" w:hAnsi="Arial" w:cs="Arial"/>
          <w:szCs w:val="22"/>
        </w:rPr>
        <w:t xml:space="preserve"> radnik. Na stručnim</w:t>
      </w:r>
      <w:r w:rsidR="008250B3">
        <w:rPr>
          <w:rFonts w:ascii="Arial" w:hAnsi="Arial" w:cs="Arial"/>
          <w:szCs w:val="22"/>
        </w:rPr>
        <w:t xml:space="preserve"> </w:t>
      </w:r>
      <w:r w:rsidR="008250B3" w:rsidRPr="003D74B4">
        <w:rPr>
          <w:rFonts w:ascii="Arial" w:hAnsi="Arial" w:cs="Arial"/>
          <w:szCs w:val="22"/>
        </w:rPr>
        <w:t>odgojno-obrazovnim poslovima, uz</w:t>
      </w:r>
      <w:r w:rsidRPr="003D74B4">
        <w:rPr>
          <w:rFonts w:ascii="Arial" w:hAnsi="Arial" w:cs="Arial"/>
          <w:szCs w:val="22"/>
        </w:rPr>
        <w:t xml:space="preserve"> 245 odgojitelja, radi i četiri pedagoga, četiri psihologa, jedan logoped, 11 stručnjaka </w:t>
      </w:r>
      <w:r w:rsidRPr="003D74B4">
        <w:rPr>
          <w:rFonts w:ascii="Arial" w:hAnsi="Arial" w:cs="Arial"/>
        </w:rPr>
        <w:t>edukacijsko-rehabilitacijskog profila,</w:t>
      </w:r>
      <w:r w:rsidRPr="003D74B4">
        <w:rPr>
          <w:rFonts w:ascii="Arial" w:hAnsi="Arial" w:cs="Arial"/>
          <w:szCs w:val="22"/>
        </w:rPr>
        <w:t xml:space="preserve"> dva fizioterapeuta, četiri zdravstvenih voditelja</w:t>
      </w:r>
      <w:r w:rsidR="004127CB" w:rsidRPr="003D74B4">
        <w:rPr>
          <w:rFonts w:ascii="Arial" w:hAnsi="Arial" w:cs="Arial"/>
          <w:szCs w:val="22"/>
        </w:rPr>
        <w:t>,</w:t>
      </w:r>
      <w:r w:rsidRPr="003D74B4">
        <w:rPr>
          <w:rFonts w:ascii="Arial" w:hAnsi="Arial" w:cs="Arial"/>
          <w:szCs w:val="22"/>
        </w:rPr>
        <w:t xml:space="preserve"> dva voditelja programa kinezioloških aktivnosti</w:t>
      </w:r>
      <w:r w:rsidR="008250B3" w:rsidRPr="003D74B4">
        <w:rPr>
          <w:rFonts w:ascii="Arial" w:hAnsi="Arial" w:cs="Arial"/>
          <w:szCs w:val="22"/>
        </w:rPr>
        <w:t xml:space="preserve"> te 78</w:t>
      </w:r>
      <w:r w:rsidRPr="003D74B4">
        <w:rPr>
          <w:rFonts w:ascii="Arial" w:hAnsi="Arial" w:cs="Arial"/>
          <w:szCs w:val="22"/>
        </w:rPr>
        <w:t xml:space="preserve"> drugih radnika.</w:t>
      </w:r>
      <w:r>
        <w:rPr>
          <w:rFonts w:ascii="Arial" w:hAnsi="Arial" w:cs="Arial"/>
          <w:szCs w:val="22"/>
        </w:rPr>
        <w:t xml:space="preserve">  </w:t>
      </w:r>
    </w:p>
    <w:p w14:paraId="045D44A8" w14:textId="77777777" w:rsidR="00F60627" w:rsidRDefault="00F60627" w:rsidP="00F60627">
      <w:pPr>
        <w:ind w:right="-54" w:firstLine="708"/>
        <w:jc w:val="both"/>
        <w:rPr>
          <w:rFonts w:ascii="Arial" w:hAnsi="Arial" w:cs="Arial"/>
          <w:szCs w:val="22"/>
        </w:rPr>
      </w:pPr>
    </w:p>
    <w:p w14:paraId="091FA36C" w14:textId="53F224C1" w:rsidR="00F60627" w:rsidRPr="004B5F77" w:rsidRDefault="00F60627" w:rsidP="006F242A">
      <w:pPr>
        <w:pStyle w:val="ListParagraph"/>
        <w:ind w:left="720"/>
        <w:jc w:val="both"/>
        <w:rPr>
          <w:rFonts w:ascii="Arial" w:hAnsi="Arial" w:cs="Arial"/>
          <w:b/>
          <w:highlight w:val="yellow"/>
          <w:u w:val="single"/>
        </w:rPr>
      </w:pPr>
      <w:r w:rsidRPr="004B5F77">
        <w:rPr>
          <w:rFonts w:ascii="Arial" w:hAnsi="Arial" w:cs="Arial"/>
          <w:b/>
          <w:u w:val="single"/>
        </w:rPr>
        <w:t>Dječji vrtić More</w:t>
      </w:r>
    </w:p>
    <w:p w14:paraId="1DCD172A" w14:textId="77777777" w:rsidR="00F60627" w:rsidRDefault="00F60627" w:rsidP="00F60627">
      <w:pPr>
        <w:jc w:val="both"/>
        <w:rPr>
          <w:rFonts w:ascii="Arial" w:hAnsi="Arial" w:cs="Arial"/>
        </w:rPr>
      </w:pPr>
    </w:p>
    <w:p w14:paraId="5FFE712F" w14:textId="1821CDF2" w:rsidR="00F60627" w:rsidRDefault="00F60627" w:rsidP="00F60627">
      <w:pPr>
        <w:jc w:val="both"/>
        <w:rPr>
          <w:rFonts w:ascii="Arial" w:hAnsi="Arial" w:cs="Arial"/>
        </w:rPr>
      </w:pPr>
      <w:r>
        <w:rPr>
          <w:rFonts w:ascii="Arial" w:hAnsi="Arial" w:cs="Arial"/>
        </w:rPr>
        <w:t xml:space="preserve">      </w:t>
      </w:r>
      <w:r>
        <w:rPr>
          <w:rFonts w:ascii="Arial" w:hAnsi="Arial" w:cs="Arial"/>
        </w:rPr>
        <w:tab/>
      </w:r>
      <w:r w:rsidRPr="004B5F77">
        <w:rPr>
          <w:rFonts w:ascii="Arial" w:hAnsi="Arial" w:cs="Arial"/>
        </w:rPr>
        <w:t xml:space="preserve">Dječji vrtić More djeluje putem pet </w:t>
      </w:r>
      <w:r w:rsidR="008250B3" w:rsidRPr="004B5F77">
        <w:rPr>
          <w:rFonts w:ascii="Arial" w:hAnsi="Arial" w:cs="Arial"/>
        </w:rPr>
        <w:t>PPO-a: Đurđice, Bulevard, Kvarner, Delfin i</w:t>
      </w:r>
      <w:r w:rsidRPr="004B5F77">
        <w:rPr>
          <w:rFonts w:ascii="Arial" w:hAnsi="Arial" w:cs="Arial"/>
        </w:rPr>
        <w:t xml:space="preserve"> Vidrice.</w:t>
      </w:r>
    </w:p>
    <w:p w14:paraId="3F490A7D" w14:textId="77777777" w:rsidR="00F60627" w:rsidRDefault="00F60627" w:rsidP="00F60627">
      <w:pPr>
        <w:jc w:val="both"/>
        <w:rPr>
          <w:rFonts w:ascii="Arial" w:hAnsi="Arial" w:cs="Arial"/>
        </w:rPr>
      </w:pPr>
    </w:p>
    <w:p w14:paraId="70244542" w14:textId="6E2333C9" w:rsidR="00F60627" w:rsidRDefault="00F60627" w:rsidP="00F60627">
      <w:pPr>
        <w:ind w:firstLine="720"/>
        <w:jc w:val="both"/>
        <w:rPr>
          <w:rFonts w:ascii="Arial" w:hAnsi="Arial" w:cs="Arial"/>
        </w:rPr>
      </w:pPr>
      <w:r>
        <w:rPr>
          <w:rFonts w:ascii="Arial" w:hAnsi="Arial" w:cs="Arial"/>
        </w:rPr>
        <w:t>U Dječjem vrtiću More  upisano je  4</w:t>
      </w:r>
      <w:r w:rsidR="005F7F7C">
        <w:rPr>
          <w:rFonts w:ascii="Arial" w:hAnsi="Arial" w:cs="Arial"/>
        </w:rPr>
        <w:t>73 djece u 28 odgojnih</w:t>
      </w:r>
      <w:r>
        <w:rPr>
          <w:rFonts w:ascii="Arial" w:hAnsi="Arial" w:cs="Arial"/>
        </w:rPr>
        <w:t xml:space="preserve"> skupina (9 jasličkih i 19 vrtićkih). </w:t>
      </w:r>
    </w:p>
    <w:p w14:paraId="3A81EBBD" w14:textId="77777777" w:rsidR="00F60627" w:rsidRDefault="00F60627" w:rsidP="00F60627">
      <w:pPr>
        <w:ind w:firstLine="720"/>
        <w:jc w:val="both"/>
        <w:rPr>
          <w:rFonts w:ascii="Arial" w:hAnsi="Arial" w:cs="Arial"/>
        </w:rPr>
      </w:pPr>
    </w:p>
    <w:p w14:paraId="253D87C1" w14:textId="77777777" w:rsidR="00F60627" w:rsidRDefault="00F60627" w:rsidP="00F60627">
      <w:pPr>
        <w:ind w:firstLine="720"/>
        <w:jc w:val="both"/>
        <w:rPr>
          <w:rFonts w:ascii="Arial" w:hAnsi="Arial" w:cs="Arial"/>
        </w:rPr>
      </w:pPr>
      <w:r>
        <w:rPr>
          <w:rFonts w:ascii="Arial" w:hAnsi="Arial" w:cs="Arial"/>
        </w:rPr>
        <w:t>Programi odgoja i obrazovanja za djecu rane i predškolske dobi koji se ostvaruje u ovom vrtiću su sljedeći:</w:t>
      </w:r>
    </w:p>
    <w:p w14:paraId="448DC5A3" w14:textId="5D9BFAAE" w:rsidR="00F60627" w:rsidRPr="004B5F77" w:rsidRDefault="00F60627" w:rsidP="00F60627">
      <w:pPr>
        <w:pStyle w:val="BodyText"/>
        <w:numPr>
          <w:ilvl w:val="0"/>
          <w:numId w:val="27"/>
        </w:numPr>
        <w:ind w:right="-54"/>
        <w:jc w:val="both"/>
        <w:rPr>
          <w:rFonts w:ascii="Arial" w:hAnsi="Arial" w:cs="Arial"/>
          <w:sz w:val="22"/>
          <w:szCs w:val="22"/>
          <w:lang w:val="hr-HR"/>
        </w:rPr>
      </w:pPr>
      <w:r>
        <w:rPr>
          <w:rFonts w:ascii="Arial" w:hAnsi="Arial" w:cs="Arial"/>
          <w:sz w:val="22"/>
          <w:szCs w:val="22"/>
          <w:lang w:val="hr-HR"/>
        </w:rPr>
        <w:t xml:space="preserve">redoviti program koji je prilagođen razvojnim potrebama djece te njihovim mogućnostima i </w:t>
      </w:r>
      <w:r w:rsidRPr="00F60627">
        <w:rPr>
          <w:rFonts w:ascii="Arial" w:hAnsi="Arial" w:cs="Arial"/>
          <w:sz w:val="22"/>
          <w:szCs w:val="22"/>
          <w:lang w:val="hr-HR"/>
        </w:rPr>
        <w:t>sposobnosti</w:t>
      </w:r>
      <w:r w:rsidR="001F104A">
        <w:rPr>
          <w:rFonts w:ascii="Arial" w:hAnsi="Arial" w:cs="Arial"/>
          <w:sz w:val="22"/>
          <w:szCs w:val="22"/>
          <w:lang w:val="hr-HR"/>
        </w:rPr>
        <w:t xml:space="preserve">ma provodi se u </w:t>
      </w:r>
      <w:r w:rsidR="001F104A" w:rsidRPr="004B5F77">
        <w:rPr>
          <w:rFonts w:ascii="Arial" w:hAnsi="Arial" w:cs="Arial"/>
          <w:sz w:val="22"/>
          <w:szCs w:val="22"/>
          <w:lang w:val="hr-HR"/>
        </w:rPr>
        <w:t>svim PPO-a</w:t>
      </w:r>
      <w:r w:rsidRPr="004B5F77">
        <w:rPr>
          <w:rFonts w:ascii="Arial" w:hAnsi="Arial" w:cs="Arial"/>
          <w:sz w:val="22"/>
          <w:szCs w:val="22"/>
          <w:lang w:val="hr-HR"/>
        </w:rPr>
        <w:t>, a odvija se kao:</w:t>
      </w:r>
    </w:p>
    <w:p w14:paraId="0DE3E5D8" w14:textId="7CB3CD0B" w:rsidR="00F60627" w:rsidRPr="004B5F77" w:rsidRDefault="00F60627" w:rsidP="00F60627">
      <w:pPr>
        <w:pStyle w:val="BodyText"/>
        <w:numPr>
          <w:ilvl w:val="0"/>
          <w:numId w:val="28"/>
        </w:numPr>
        <w:ind w:right="-54"/>
        <w:jc w:val="both"/>
        <w:rPr>
          <w:rFonts w:ascii="Arial" w:hAnsi="Arial" w:cs="Arial"/>
          <w:sz w:val="22"/>
          <w:szCs w:val="22"/>
          <w:lang w:val="hr-HR"/>
        </w:rPr>
      </w:pPr>
      <w:r w:rsidRPr="004B5F77">
        <w:rPr>
          <w:rFonts w:ascii="Arial" w:hAnsi="Arial" w:cs="Arial"/>
          <w:sz w:val="22"/>
          <w:szCs w:val="22"/>
          <w:lang w:val="hr-HR"/>
        </w:rPr>
        <w:t xml:space="preserve">cjelodnevni 10-satni program za djecu od </w:t>
      </w:r>
      <w:r w:rsidR="006F242A" w:rsidRPr="004B5F77">
        <w:rPr>
          <w:rFonts w:ascii="Arial" w:hAnsi="Arial" w:cs="Arial"/>
          <w:sz w:val="22"/>
          <w:szCs w:val="22"/>
          <w:lang w:val="hr-HR"/>
        </w:rPr>
        <w:t>jedne</w:t>
      </w:r>
      <w:r w:rsidRPr="004B5F77">
        <w:rPr>
          <w:rFonts w:ascii="Arial" w:hAnsi="Arial" w:cs="Arial"/>
          <w:sz w:val="22"/>
          <w:szCs w:val="22"/>
          <w:lang w:val="hr-HR"/>
        </w:rPr>
        <w:t xml:space="preserve"> do</w:t>
      </w:r>
      <w:r w:rsidR="006F242A" w:rsidRPr="004B5F77">
        <w:rPr>
          <w:rFonts w:ascii="Arial" w:hAnsi="Arial" w:cs="Arial"/>
          <w:sz w:val="22"/>
          <w:szCs w:val="22"/>
          <w:lang w:val="hr-HR"/>
        </w:rPr>
        <w:t xml:space="preserve"> tri </w:t>
      </w:r>
      <w:r w:rsidRPr="004B5F77">
        <w:rPr>
          <w:rFonts w:ascii="Arial" w:hAnsi="Arial" w:cs="Arial"/>
          <w:sz w:val="22"/>
          <w:szCs w:val="22"/>
          <w:lang w:val="hr-HR"/>
        </w:rPr>
        <w:t xml:space="preserve"> godine</w:t>
      </w:r>
      <w:r w:rsidR="006F242A" w:rsidRPr="004B5F77">
        <w:rPr>
          <w:rFonts w:ascii="Arial" w:hAnsi="Arial" w:cs="Arial"/>
          <w:sz w:val="22"/>
          <w:szCs w:val="22"/>
          <w:lang w:val="hr-HR"/>
        </w:rPr>
        <w:t xml:space="preserve"> starosti</w:t>
      </w:r>
      <w:r w:rsidRPr="004B5F77">
        <w:rPr>
          <w:rFonts w:ascii="Arial" w:hAnsi="Arial" w:cs="Arial"/>
          <w:sz w:val="22"/>
          <w:szCs w:val="22"/>
          <w:lang w:val="hr-HR"/>
        </w:rPr>
        <w:t xml:space="preserve"> u </w:t>
      </w:r>
      <w:r w:rsidR="00925B9A" w:rsidRPr="004B5F77">
        <w:rPr>
          <w:rFonts w:ascii="Arial" w:hAnsi="Arial" w:cs="Arial"/>
          <w:sz w:val="22"/>
          <w:szCs w:val="22"/>
          <w:lang w:val="hr-HR"/>
        </w:rPr>
        <w:t>devet</w:t>
      </w:r>
      <w:r w:rsidR="00E82DE4" w:rsidRPr="004B5F77">
        <w:rPr>
          <w:rFonts w:ascii="Arial" w:hAnsi="Arial" w:cs="Arial"/>
          <w:sz w:val="22"/>
          <w:szCs w:val="22"/>
          <w:lang w:val="hr-HR"/>
        </w:rPr>
        <w:t xml:space="preserve"> odgojnih</w:t>
      </w:r>
      <w:r w:rsidRPr="004B5F77">
        <w:rPr>
          <w:rFonts w:ascii="Arial" w:hAnsi="Arial" w:cs="Arial"/>
          <w:sz w:val="22"/>
          <w:szCs w:val="22"/>
          <w:lang w:val="hr-HR"/>
        </w:rPr>
        <w:t xml:space="preserve"> skupina (PPO, Kvarner, PPO Vidrice i PPO Đurđice)</w:t>
      </w:r>
      <w:r w:rsidR="008250B3" w:rsidRPr="004B5F77">
        <w:rPr>
          <w:rFonts w:ascii="Arial" w:hAnsi="Arial" w:cs="Arial"/>
          <w:sz w:val="22"/>
          <w:szCs w:val="22"/>
          <w:lang w:val="hr-HR"/>
        </w:rPr>
        <w:t>,</w:t>
      </w:r>
      <w:r w:rsidRPr="004B5F77">
        <w:rPr>
          <w:rFonts w:ascii="Arial" w:hAnsi="Arial" w:cs="Arial"/>
          <w:sz w:val="22"/>
          <w:szCs w:val="22"/>
          <w:lang w:val="hr-HR"/>
        </w:rPr>
        <w:t xml:space="preserve"> </w:t>
      </w:r>
    </w:p>
    <w:p w14:paraId="7AF54AF5" w14:textId="29B3AEB1" w:rsidR="00F60627" w:rsidRPr="00970D59" w:rsidRDefault="00F60627" w:rsidP="00F60627">
      <w:pPr>
        <w:pStyle w:val="BodyText"/>
        <w:numPr>
          <w:ilvl w:val="0"/>
          <w:numId w:val="28"/>
        </w:numPr>
        <w:ind w:right="-54"/>
        <w:jc w:val="both"/>
        <w:rPr>
          <w:rFonts w:ascii="Arial" w:hAnsi="Arial" w:cs="Arial"/>
          <w:sz w:val="22"/>
          <w:szCs w:val="22"/>
          <w:lang w:val="hr-HR"/>
        </w:rPr>
      </w:pPr>
      <w:r w:rsidRPr="004B5F77">
        <w:rPr>
          <w:rFonts w:ascii="Arial" w:hAnsi="Arial" w:cs="Arial"/>
          <w:sz w:val="22"/>
          <w:szCs w:val="22"/>
          <w:lang w:val="hr-HR"/>
        </w:rPr>
        <w:t xml:space="preserve">cjelodnevni 10-satni program za djecu od </w:t>
      </w:r>
      <w:r w:rsidR="00DD236D" w:rsidRPr="004B5F77">
        <w:rPr>
          <w:rFonts w:ascii="Arial" w:hAnsi="Arial" w:cs="Arial"/>
          <w:sz w:val="22"/>
          <w:szCs w:val="22"/>
          <w:lang w:val="hr-HR"/>
        </w:rPr>
        <w:t>treće</w:t>
      </w:r>
      <w:r w:rsidRPr="004B5F77">
        <w:rPr>
          <w:rFonts w:ascii="Arial" w:hAnsi="Arial" w:cs="Arial"/>
          <w:sz w:val="22"/>
          <w:szCs w:val="22"/>
          <w:lang w:val="hr-HR"/>
        </w:rPr>
        <w:t xml:space="preserve"> godine</w:t>
      </w:r>
      <w:r w:rsidR="00970D59" w:rsidRPr="004B5F77">
        <w:rPr>
          <w:rFonts w:ascii="Arial" w:hAnsi="Arial" w:cs="Arial"/>
          <w:sz w:val="22"/>
          <w:szCs w:val="22"/>
          <w:lang w:val="hr-HR"/>
        </w:rPr>
        <w:t xml:space="preserve"> života</w:t>
      </w:r>
      <w:r w:rsidRPr="004B5F77">
        <w:rPr>
          <w:rFonts w:ascii="Arial" w:hAnsi="Arial" w:cs="Arial"/>
          <w:sz w:val="22"/>
          <w:szCs w:val="22"/>
          <w:lang w:val="hr-HR"/>
        </w:rPr>
        <w:t xml:space="preserve"> do polaska u</w:t>
      </w:r>
      <w:r w:rsidR="00E82DE4" w:rsidRPr="004B5F77">
        <w:rPr>
          <w:rFonts w:ascii="Arial" w:hAnsi="Arial" w:cs="Arial"/>
          <w:sz w:val="22"/>
          <w:szCs w:val="22"/>
          <w:lang w:val="hr-HR"/>
        </w:rPr>
        <w:t xml:space="preserve"> osnovnu</w:t>
      </w:r>
      <w:r w:rsidRPr="004B5F77">
        <w:rPr>
          <w:rFonts w:ascii="Arial" w:hAnsi="Arial" w:cs="Arial"/>
          <w:sz w:val="22"/>
          <w:szCs w:val="22"/>
          <w:lang w:val="hr-HR"/>
        </w:rPr>
        <w:t xml:space="preserve"> školu u 19 </w:t>
      </w:r>
      <w:r w:rsidR="00970D59" w:rsidRPr="004B5F77">
        <w:rPr>
          <w:rFonts w:ascii="Arial" w:hAnsi="Arial" w:cs="Arial"/>
          <w:sz w:val="22"/>
          <w:szCs w:val="22"/>
          <w:lang w:val="hr-HR"/>
        </w:rPr>
        <w:t xml:space="preserve">odgojnih </w:t>
      </w:r>
      <w:r w:rsidRPr="004B5F77">
        <w:rPr>
          <w:rFonts w:ascii="Arial" w:hAnsi="Arial" w:cs="Arial"/>
          <w:sz w:val="22"/>
          <w:szCs w:val="22"/>
          <w:lang w:val="hr-HR"/>
        </w:rPr>
        <w:t>skupina (PPO Kvarner</w:t>
      </w:r>
      <w:r w:rsidRPr="00970D59">
        <w:rPr>
          <w:rFonts w:ascii="Arial" w:hAnsi="Arial" w:cs="Arial"/>
          <w:sz w:val="22"/>
          <w:szCs w:val="22"/>
          <w:lang w:val="hr-HR"/>
        </w:rPr>
        <w:t>, PPO Vidrice, PPO Delfin i PPO Đurđice)</w:t>
      </w:r>
      <w:r w:rsidR="008250B3" w:rsidRPr="00970D59">
        <w:rPr>
          <w:rFonts w:ascii="Arial" w:hAnsi="Arial" w:cs="Arial"/>
          <w:sz w:val="22"/>
          <w:szCs w:val="22"/>
          <w:lang w:val="hr-HR"/>
        </w:rPr>
        <w:t>.</w:t>
      </w:r>
    </w:p>
    <w:p w14:paraId="36CF0942" w14:textId="77777777" w:rsidR="00F60627" w:rsidRPr="00970D59" w:rsidRDefault="00F60627" w:rsidP="00F60627">
      <w:pPr>
        <w:pStyle w:val="BodyText"/>
        <w:ind w:left="0" w:right="-54" w:firstLine="0"/>
        <w:jc w:val="both"/>
        <w:rPr>
          <w:rFonts w:ascii="Arial" w:hAnsi="Arial" w:cs="Arial"/>
          <w:sz w:val="22"/>
          <w:szCs w:val="22"/>
          <w:lang w:val="hr-HR"/>
        </w:rPr>
      </w:pPr>
    </w:p>
    <w:p w14:paraId="3FA2FFE5" w14:textId="1130A59C" w:rsidR="00F60627" w:rsidRPr="004B5F77" w:rsidRDefault="00F60627" w:rsidP="00F60627">
      <w:pPr>
        <w:pStyle w:val="BodyText"/>
        <w:numPr>
          <w:ilvl w:val="0"/>
          <w:numId w:val="27"/>
        </w:numPr>
        <w:ind w:right="-54"/>
        <w:jc w:val="both"/>
        <w:rPr>
          <w:rFonts w:ascii="Arial" w:hAnsi="Arial" w:cs="Arial"/>
          <w:sz w:val="22"/>
          <w:szCs w:val="22"/>
          <w:lang w:val="hr-HR"/>
        </w:rPr>
      </w:pPr>
      <w:r w:rsidRPr="004B5F77">
        <w:rPr>
          <w:rFonts w:ascii="Arial" w:hAnsi="Arial" w:cs="Arial"/>
          <w:sz w:val="22"/>
          <w:szCs w:val="22"/>
          <w:lang w:val="hr-HR"/>
        </w:rPr>
        <w:t xml:space="preserve">redoviti 10-satni programi obogaćeni specifičnim sadržajima za djecu od treće godine života do polaska u </w:t>
      </w:r>
      <w:r w:rsidR="00970D59" w:rsidRPr="004B5F77">
        <w:rPr>
          <w:rFonts w:ascii="Arial" w:hAnsi="Arial" w:cs="Arial"/>
          <w:sz w:val="22"/>
          <w:szCs w:val="22"/>
          <w:lang w:val="hr-HR"/>
        </w:rPr>
        <w:t xml:space="preserve">osnovnu </w:t>
      </w:r>
      <w:r w:rsidRPr="004B5F77">
        <w:rPr>
          <w:rFonts w:ascii="Arial" w:hAnsi="Arial" w:cs="Arial"/>
          <w:sz w:val="22"/>
          <w:szCs w:val="22"/>
          <w:lang w:val="hr-HR"/>
        </w:rPr>
        <w:t xml:space="preserve">školu, i to: </w:t>
      </w:r>
    </w:p>
    <w:p w14:paraId="6B3FC2A4" w14:textId="77777777" w:rsidR="00F60627" w:rsidRPr="004B5F77" w:rsidRDefault="00F60627" w:rsidP="00F60627">
      <w:pPr>
        <w:pStyle w:val="BodyText"/>
        <w:numPr>
          <w:ilvl w:val="0"/>
          <w:numId w:val="29"/>
        </w:numPr>
        <w:ind w:right="-54"/>
        <w:jc w:val="both"/>
        <w:rPr>
          <w:rFonts w:ascii="Arial" w:hAnsi="Arial" w:cs="Arial"/>
          <w:sz w:val="22"/>
          <w:szCs w:val="22"/>
          <w:lang w:val="hr-HR"/>
        </w:rPr>
      </w:pPr>
      <w:r w:rsidRPr="004B5F77">
        <w:rPr>
          <w:rFonts w:ascii="Arial" w:hAnsi="Arial" w:cs="Arial"/>
          <w:sz w:val="22"/>
          <w:szCs w:val="22"/>
          <w:lang w:val="hr-HR"/>
        </w:rPr>
        <w:t>učenje stranog jezika:</w:t>
      </w:r>
    </w:p>
    <w:p w14:paraId="081AEE3D" w14:textId="0C11A9E0" w:rsidR="00F60627" w:rsidRPr="00970D59" w:rsidRDefault="00F60627" w:rsidP="00F60627">
      <w:pPr>
        <w:pStyle w:val="BodyText"/>
        <w:numPr>
          <w:ilvl w:val="1"/>
          <w:numId w:val="30"/>
        </w:numPr>
        <w:ind w:right="-54"/>
        <w:jc w:val="both"/>
        <w:rPr>
          <w:rFonts w:ascii="Arial" w:hAnsi="Arial" w:cs="Arial"/>
          <w:sz w:val="22"/>
          <w:szCs w:val="22"/>
          <w:lang w:val="hr-HR"/>
        </w:rPr>
      </w:pPr>
      <w:r w:rsidRPr="00970D59">
        <w:rPr>
          <w:rFonts w:ascii="Arial" w:hAnsi="Arial" w:cs="Arial"/>
          <w:sz w:val="22"/>
          <w:szCs w:val="22"/>
          <w:lang w:val="hr-HR"/>
        </w:rPr>
        <w:t>ranog učenja engleskog jezika za djecu predškolske dobi (PPO Kvarner)</w:t>
      </w:r>
      <w:r w:rsidR="008250B3" w:rsidRPr="00970D59">
        <w:rPr>
          <w:rFonts w:ascii="Arial" w:hAnsi="Arial" w:cs="Arial"/>
          <w:sz w:val="22"/>
          <w:szCs w:val="22"/>
          <w:lang w:val="hr-HR"/>
        </w:rPr>
        <w:t>.</w:t>
      </w:r>
    </w:p>
    <w:p w14:paraId="0C3259ED" w14:textId="1CAEB53E" w:rsidR="00F60627" w:rsidRPr="00F60627" w:rsidRDefault="00F60627" w:rsidP="00F60627">
      <w:pPr>
        <w:pStyle w:val="BodyText"/>
        <w:ind w:left="0" w:right="-54" w:firstLine="0"/>
        <w:jc w:val="both"/>
        <w:rPr>
          <w:rFonts w:ascii="Arial" w:hAnsi="Arial" w:cs="Arial"/>
          <w:sz w:val="22"/>
          <w:szCs w:val="22"/>
          <w:lang w:val="hr-HR"/>
        </w:rPr>
      </w:pPr>
      <w:r w:rsidRPr="00970D59">
        <w:rPr>
          <w:rFonts w:ascii="Arial" w:hAnsi="Arial" w:cs="Arial"/>
          <w:sz w:val="22"/>
          <w:szCs w:val="22"/>
          <w:lang w:val="hr-HR"/>
        </w:rPr>
        <w:t xml:space="preserve">     </w:t>
      </w:r>
      <w:r w:rsidRPr="00970D59">
        <w:rPr>
          <w:rFonts w:ascii="Arial" w:hAnsi="Arial" w:cs="Arial"/>
          <w:sz w:val="22"/>
          <w:szCs w:val="22"/>
          <w:lang w:val="hr-HR"/>
        </w:rPr>
        <w:tab/>
        <w:t xml:space="preserve">      Ukupno je u jezične programe</w:t>
      </w:r>
      <w:r w:rsidRPr="00F60627">
        <w:rPr>
          <w:rFonts w:ascii="Arial" w:hAnsi="Arial" w:cs="Arial"/>
          <w:sz w:val="22"/>
          <w:szCs w:val="22"/>
          <w:lang w:val="hr-HR"/>
        </w:rPr>
        <w:t xml:space="preserve"> upisano 22 djece u jednoj odgojnoj skupini</w:t>
      </w:r>
      <w:r w:rsidR="008250B3">
        <w:rPr>
          <w:rFonts w:ascii="Arial" w:hAnsi="Arial" w:cs="Arial"/>
          <w:sz w:val="22"/>
          <w:szCs w:val="22"/>
          <w:lang w:val="hr-HR"/>
        </w:rPr>
        <w:t>.</w:t>
      </w:r>
    </w:p>
    <w:p w14:paraId="02B0A2AE" w14:textId="77777777" w:rsidR="00F60627" w:rsidRDefault="00F60627" w:rsidP="00F60627">
      <w:pPr>
        <w:pStyle w:val="BodyText"/>
        <w:ind w:left="1080" w:right="-54" w:firstLine="0"/>
        <w:jc w:val="both"/>
        <w:rPr>
          <w:rFonts w:ascii="Arial" w:hAnsi="Arial" w:cs="Arial"/>
          <w:sz w:val="22"/>
          <w:szCs w:val="22"/>
          <w:highlight w:val="yellow"/>
          <w:lang w:val="hr-HR"/>
        </w:rPr>
      </w:pPr>
    </w:p>
    <w:p w14:paraId="4D5DAEEC" w14:textId="606FDD95" w:rsidR="00F60627" w:rsidRPr="004B5F77" w:rsidRDefault="00F60627" w:rsidP="00F60627">
      <w:pPr>
        <w:pStyle w:val="BodyText"/>
        <w:numPr>
          <w:ilvl w:val="0"/>
          <w:numId w:val="32"/>
        </w:numPr>
        <w:ind w:right="-54"/>
        <w:jc w:val="both"/>
        <w:rPr>
          <w:rFonts w:ascii="Arial" w:hAnsi="Arial" w:cs="Arial"/>
          <w:sz w:val="22"/>
          <w:szCs w:val="22"/>
          <w:lang w:val="hr-HR"/>
        </w:rPr>
      </w:pPr>
      <w:r>
        <w:rPr>
          <w:rFonts w:ascii="Arial" w:hAnsi="Arial" w:cs="Arial"/>
          <w:sz w:val="22"/>
          <w:szCs w:val="22"/>
        </w:rPr>
        <w:t xml:space="preserve">obogaćenog elementima waldorfske pedagogije za djecu </w:t>
      </w:r>
      <w:r w:rsidRPr="004B5F77">
        <w:rPr>
          <w:rFonts w:ascii="Arial" w:hAnsi="Arial" w:cs="Arial"/>
          <w:sz w:val="22"/>
          <w:szCs w:val="22"/>
        </w:rPr>
        <w:t xml:space="preserve">od </w:t>
      </w:r>
      <w:r w:rsidR="00861D7D" w:rsidRPr="004B5F77">
        <w:rPr>
          <w:rFonts w:ascii="Arial" w:hAnsi="Arial" w:cs="Arial"/>
          <w:sz w:val="22"/>
          <w:szCs w:val="22"/>
        </w:rPr>
        <w:t>tri</w:t>
      </w:r>
      <w:r w:rsidRPr="004B5F77">
        <w:rPr>
          <w:rFonts w:ascii="Arial" w:hAnsi="Arial" w:cs="Arial"/>
          <w:sz w:val="22"/>
          <w:szCs w:val="22"/>
        </w:rPr>
        <w:t xml:space="preserve"> godine života (PPO Bulevard)</w:t>
      </w:r>
      <w:r w:rsidR="008250B3" w:rsidRPr="004B5F77">
        <w:rPr>
          <w:rFonts w:ascii="Arial" w:hAnsi="Arial" w:cs="Arial"/>
          <w:sz w:val="22"/>
          <w:szCs w:val="22"/>
        </w:rPr>
        <w:t>.</w:t>
      </w:r>
    </w:p>
    <w:p w14:paraId="1E0C790B" w14:textId="77777777" w:rsidR="00F60627" w:rsidRPr="004B5F77" w:rsidRDefault="00F60627" w:rsidP="00F60627">
      <w:pPr>
        <w:pStyle w:val="BodyText"/>
        <w:ind w:left="360" w:right="-54" w:firstLine="720"/>
        <w:jc w:val="both"/>
        <w:rPr>
          <w:rFonts w:ascii="Arial" w:hAnsi="Arial" w:cs="Arial"/>
          <w:sz w:val="22"/>
          <w:szCs w:val="22"/>
          <w:lang w:val="hr-HR"/>
        </w:rPr>
      </w:pPr>
      <w:r w:rsidRPr="004B5F77">
        <w:rPr>
          <w:rFonts w:ascii="Arial" w:hAnsi="Arial" w:cs="Arial"/>
          <w:sz w:val="22"/>
          <w:szCs w:val="22"/>
          <w:lang w:val="hr-HR"/>
        </w:rPr>
        <w:t>Ukupno je u program upisano 37 djece u dvije odgojne skupine.</w:t>
      </w:r>
    </w:p>
    <w:p w14:paraId="5F8C554A" w14:textId="77777777" w:rsidR="00F60627" w:rsidRPr="004B5F77" w:rsidRDefault="00F60627" w:rsidP="00F60627">
      <w:pPr>
        <w:pStyle w:val="BodyText"/>
        <w:ind w:left="1080" w:right="-54" w:firstLine="0"/>
        <w:jc w:val="both"/>
        <w:rPr>
          <w:rFonts w:ascii="Arial" w:hAnsi="Arial" w:cs="Arial"/>
          <w:sz w:val="22"/>
          <w:szCs w:val="22"/>
          <w:lang w:val="hr-HR"/>
        </w:rPr>
      </w:pPr>
    </w:p>
    <w:p w14:paraId="25B0DDDD" w14:textId="77777777" w:rsidR="00F60627" w:rsidRPr="004B5F77" w:rsidRDefault="00F60627" w:rsidP="00F60627">
      <w:pPr>
        <w:pStyle w:val="BodyText"/>
        <w:numPr>
          <w:ilvl w:val="0"/>
          <w:numId w:val="27"/>
        </w:numPr>
        <w:ind w:right="-54" w:firstLine="0"/>
        <w:jc w:val="both"/>
        <w:rPr>
          <w:rFonts w:ascii="Arial" w:hAnsi="Arial" w:cs="Arial"/>
          <w:sz w:val="22"/>
          <w:szCs w:val="22"/>
          <w:lang w:val="hr-HR"/>
        </w:rPr>
      </w:pPr>
      <w:r w:rsidRPr="004B5F77">
        <w:rPr>
          <w:rFonts w:ascii="Arial" w:eastAsiaTheme="minorHAnsi" w:hAnsi="Arial" w:cs="Arial"/>
          <w:color w:val="000000"/>
          <w:sz w:val="22"/>
          <w:szCs w:val="22"/>
        </w:rPr>
        <w:t xml:space="preserve">programi za djecu s teškoćama u razvoju za djecu rane i predškolske dobi. </w:t>
      </w:r>
    </w:p>
    <w:p w14:paraId="0D3C22EE" w14:textId="77777777" w:rsidR="00F60627" w:rsidRPr="004B5F77" w:rsidRDefault="00F60627" w:rsidP="008250B3">
      <w:pPr>
        <w:pStyle w:val="BodyText"/>
        <w:ind w:left="720" w:right="-54" w:firstLine="0"/>
        <w:jc w:val="both"/>
        <w:rPr>
          <w:rFonts w:ascii="Arial" w:hAnsi="Arial" w:cs="Arial"/>
          <w:sz w:val="22"/>
          <w:szCs w:val="22"/>
          <w:lang w:val="hr-HR"/>
        </w:rPr>
      </w:pPr>
      <w:r w:rsidRPr="004B5F77">
        <w:rPr>
          <w:rFonts w:ascii="Arial" w:eastAsiaTheme="minorHAnsi" w:hAnsi="Arial" w:cs="Arial"/>
          <w:color w:val="000000"/>
          <w:sz w:val="22"/>
          <w:szCs w:val="22"/>
        </w:rPr>
        <w:t xml:space="preserve">Ukupno je upisano </w:t>
      </w:r>
      <w:r w:rsidRPr="004B5F77">
        <w:rPr>
          <w:rFonts w:ascii="Arial" w:hAnsi="Arial" w:cs="Arial"/>
          <w:spacing w:val="2"/>
          <w:sz w:val="22"/>
          <w:szCs w:val="22"/>
          <w:lang w:val="hr-HR"/>
        </w:rPr>
        <w:t xml:space="preserve"> 8 djece integrirane u redovitim odgojnim skupinama (</w:t>
      </w:r>
      <w:r w:rsidRPr="004B5F77">
        <w:rPr>
          <w:rFonts w:ascii="Arial" w:eastAsiaTheme="minorHAnsi" w:hAnsi="Arial" w:cs="Arial"/>
          <w:color w:val="000000"/>
          <w:sz w:val="22"/>
          <w:szCs w:val="22"/>
        </w:rPr>
        <w:t xml:space="preserve">PPO </w:t>
      </w:r>
      <w:r w:rsidRPr="004B5F77">
        <w:rPr>
          <w:rFonts w:ascii="Arial" w:hAnsi="Arial" w:cs="Arial"/>
          <w:sz w:val="22"/>
          <w:szCs w:val="22"/>
          <w:lang w:val="hr-HR"/>
        </w:rPr>
        <w:t>Đurđice, PPO Kvarner i PPO Vidrice).</w:t>
      </w:r>
    </w:p>
    <w:p w14:paraId="543F9D10" w14:textId="5199E327" w:rsidR="00F60627" w:rsidRPr="004B5F77" w:rsidRDefault="00F60627" w:rsidP="00F60627">
      <w:pPr>
        <w:pStyle w:val="BodyText"/>
        <w:numPr>
          <w:ilvl w:val="0"/>
          <w:numId w:val="27"/>
        </w:numPr>
        <w:ind w:left="720" w:right="-54"/>
        <w:jc w:val="both"/>
        <w:rPr>
          <w:rFonts w:ascii="Arial" w:hAnsi="Arial" w:cs="Arial"/>
          <w:sz w:val="22"/>
          <w:szCs w:val="22"/>
          <w:lang w:val="hr-HR"/>
        </w:rPr>
      </w:pPr>
      <w:r w:rsidRPr="004B5F77">
        <w:rPr>
          <w:rFonts w:ascii="Arial" w:eastAsiaTheme="minorHAnsi" w:hAnsi="Arial" w:cs="Arial"/>
          <w:color w:val="000000"/>
          <w:sz w:val="22"/>
          <w:szCs w:val="22"/>
        </w:rPr>
        <w:t>program predškole  koji je</w:t>
      </w:r>
      <w:r w:rsidRPr="004B5F77">
        <w:rPr>
          <w:rFonts w:ascii="Arial" w:hAnsi="Arial" w:cs="Arial"/>
          <w:bCs/>
          <w:sz w:val="22"/>
          <w:szCs w:val="22"/>
        </w:rPr>
        <w:t xml:space="preserve"> obvezan je za svu djecu u godi</w:t>
      </w:r>
      <w:r w:rsidR="00861D7D" w:rsidRPr="004B5F77">
        <w:rPr>
          <w:rFonts w:ascii="Arial" w:hAnsi="Arial" w:cs="Arial"/>
          <w:bCs/>
          <w:sz w:val="22"/>
          <w:szCs w:val="22"/>
        </w:rPr>
        <w:t>ni dana prije polaska u</w:t>
      </w:r>
      <w:r w:rsidR="0004126F" w:rsidRPr="004B5F77">
        <w:rPr>
          <w:rFonts w:ascii="Arial" w:hAnsi="Arial" w:cs="Arial"/>
          <w:bCs/>
          <w:sz w:val="22"/>
          <w:szCs w:val="22"/>
        </w:rPr>
        <w:t xml:space="preserve"> osnovnu</w:t>
      </w:r>
      <w:r w:rsidR="00861D7D" w:rsidRPr="004B5F77">
        <w:rPr>
          <w:rFonts w:ascii="Arial" w:hAnsi="Arial" w:cs="Arial"/>
          <w:bCs/>
          <w:sz w:val="22"/>
          <w:szCs w:val="22"/>
        </w:rPr>
        <w:t xml:space="preserve"> </w:t>
      </w:r>
      <w:r w:rsidRPr="004B5F77">
        <w:rPr>
          <w:rFonts w:ascii="Arial" w:hAnsi="Arial" w:cs="Arial"/>
          <w:bCs/>
          <w:sz w:val="22"/>
          <w:szCs w:val="22"/>
        </w:rPr>
        <w:t>školu, a ostvaruje se za 126 djece</w:t>
      </w:r>
      <w:r w:rsidRPr="004B5F77">
        <w:rPr>
          <w:rFonts w:ascii="Arial" w:hAnsi="Arial" w:cs="Arial"/>
          <w:spacing w:val="2"/>
          <w:sz w:val="22"/>
          <w:szCs w:val="22"/>
        </w:rPr>
        <w:t xml:space="preserve">. </w:t>
      </w:r>
    </w:p>
    <w:p w14:paraId="27793F83" w14:textId="77777777" w:rsidR="00F60627" w:rsidRPr="004B5F77" w:rsidRDefault="00F60627" w:rsidP="00F60627">
      <w:pPr>
        <w:pStyle w:val="BodyText"/>
        <w:numPr>
          <w:ilvl w:val="0"/>
          <w:numId w:val="27"/>
        </w:numPr>
        <w:ind w:left="720" w:right="-54"/>
        <w:jc w:val="both"/>
        <w:rPr>
          <w:rFonts w:ascii="Arial" w:hAnsi="Arial" w:cs="Arial"/>
          <w:sz w:val="22"/>
          <w:szCs w:val="22"/>
          <w:lang w:val="hr-HR"/>
        </w:rPr>
      </w:pPr>
      <w:r w:rsidRPr="004B5F77">
        <w:rPr>
          <w:rFonts w:ascii="Arial" w:hAnsi="Arial" w:cs="Arial"/>
          <w:spacing w:val="2"/>
          <w:sz w:val="22"/>
          <w:szCs w:val="22"/>
        </w:rPr>
        <w:t>kraći program koji se provodi, i to:</w:t>
      </w:r>
    </w:p>
    <w:p w14:paraId="7186501D" w14:textId="77777777" w:rsidR="00F60627" w:rsidRDefault="00F60627" w:rsidP="00F60627">
      <w:pPr>
        <w:pStyle w:val="ListParagraph"/>
        <w:numPr>
          <w:ilvl w:val="0"/>
          <w:numId w:val="30"/>
        </w:numPr>
        <w:ind w:left="1440"/>
        <w:jc w:val="both"/>
        <w:rPr>
          <w:rFonts w:ascii="Arial" w:hAnsi="Arial" w:cs="Arial"/>
        </w:rPr>
      </w:pPr>
      <w:r>
        <w:rPr>
          <w:rFonts w:ascii="Arial" w:hAnsi="Arial" w:cs="Arial"/>
        </w:rPr>
        <w:t>program na slovenskom jeziku za djecu pripadnike slovenske nacionalne manjine  za jednu skupinu (PPO Bulevard).</w:t>
      </w:r>
    </w:p>
    <w:p w14:paraId="48BC6C55" w14:textId="77777777" w:rsidR="00F60627" w:rsidRDefault="00F60627" w:rsidP="00F60627">
      <w:pPr>
        <w:pStyle w:val="BodyText"/>
        <w:ind w:left="0" w:right="-54" w:firstLine="720"/>
        <w:jc w:val="both"/>
        <w:rPr>
          <w:rFonts w:ascii="Arial" w:hAnsi="Arial" w:cs="Arial"/>
          <w:sz w:val="22"/>
          <w:szCs w:val="22"/>
          <w:lang w:val="hr-HR"/>
        </w:rPr>
      </w:pPr>
    </w:p>
    <w:p w14:paraId="7F94E632" w14:textId="13751520" w:rsidR="00F60627" w:rsidRDefault="00F60627" w:rsidP="00F60627">
      <w:pPr>
        <w:ind w:right="-54" w:firstLine="708"/>
        <w:jc w:val="both"/>
        <w:rPr>
          <w:rFonts w:ascii="Arial" w:hAnsi="Arial" w:cs="Arial"/>
          <w:szCs w:val="22"/>
        </w:rPr>
      </w:pPr>
      <w:r w:rsidRPr="004B5F77">
        <w:rPr>
          <w:rFonts w:ascii="Arial" w:hAnsi="Arial" w:cs="Arial"/>
          <w:szCs w:val="22"/>
        </w:rPr>
        <w:t xml:space="preserve">U Dječjem vrtiću More zaposleno je 78 radnika. Na stručnim </w:t>
      </w:r>
      <w:r w:rsidR="008250B3" w:rsidRPr="004B5F77">
        <w:rPr>
          <w:rFonts w:ascii="Arial" w:hAnsi="Arial" w:cs="Arial"/>
          <w:szCs w:val="22"/>
        </w:rPr>
        <w:t>odgojno-obrazovnim poslovima, uz</w:t>
      </w:r>
      <w:r w:rsidRPr="004B5F77">
        <w:rPr>
          <w:rFonts w:ascii="Arial" w:hAnsi="Arial" w:cs="Arial"/>
          <w:szCs w:val="22"/>
        </w:rPr>
        <w:t xml:space="preserve"> 57 odgojitelja, radi i </w:t>
      </w:r>
      <w:r w:rsidR="008250B3" w:rsidRPr="004B5F77">
        <w:rPr>
          <w:rFonts w:ascii="Arial" w:hAnsi="Arial" w:cs="Arial"/>
          <w:szCs w:val="22"/>
        </w:rPr>
        <w:t>jedan pedagog, jedan psiholog, jedan</w:t>
      </w:r>
      <w:r w:rsidRPr="004B5F77">
        <w:rPr>
          <w:rFonts w:ascii="Arial" w:hAnsi="Arial" w:cs="Arial"/>
          <w:szCs w:val="22"/>
        </w:rPr>
        <w:t xml:space="preserve"> stručnjak </w:t>
      </w:r>
      <w:r w:rsidRPr="004B5F77">
        <w:rPr>
          <w:rFonts w:ascii="Arial" w:hAnsi="Arial" w:cs="Arial"/>
        </w:rPr>
        <w:t>edukacijsko-rehabilitacijskog profila (defektolog),</w:t>
      </w:r>
      <w:r w:rsidRPr="004B5F77">
        <w:rPr>
          <w:rFonts w:ascii="Arial" w:hAnsi="Arial" w:cs="Arial"/>
          <w:szCs w:val="22"/>
        </w:rPr>
        <w:t xml:space="preserve"> jedan zdravstveni voditelj te 17 drugih radnika</w:t>
      </w:r>
      <w:r>
        <w:rPr>
          <w:rFonts w:ascii="Arial" w:hAnsi="Arial" w:cs="Arial"/>
          <w:szCs w:val="22"/>
        </w:rPr>
        <w:t xml:space="preserve">. </w:t>
      </w:r>
    </w:p>
    <w:p w14:paraId="0E500CE5" w14:textId="77777777" w:rsidR="00F60627" w:rsidRDefault="00F60627" w:rsidP="00F60627">
      <w:pPr>
        <w:pStyle w:val="BodyText"/>
        <w:ind w:left="0" w:right="-54" w:firstLine="720"/>
        <w:jc w:val="both"/>
        <w:rPr>
          <w:rFonts w:ascii="Arial" w:hAnsi="Arial" w:cs="Arial"/>
          <w:sz w:val="22"/>
          <w:szCs w:val="22"/>
          <w:lang w:val="hr-HR"/>
        </w:rPr>
      </w:pPr>
    </w:p>
    <w:p w14:paraId="300B6311" w14:textId="77777777" w:rsidR="00F60627" w:rsidRDefault="00F60627" w:rsidP="00F60627">
      <w:pPr>
        <w:pStyle w:val="BodyText"/>
        <w:ind w:left="0" w:right="-54" w:firstLine="720"/>
        <w:jc w:val="both"/>
        <w:rPr>
          <w:rFonts w:ascii="Arial" w:hAnsi="Arial" w:cs="Arial"/>
          <w:sz w:val="22"/>
          <w:szCs w:val="22"/>
          <w:lang w:val="hr-HR"/>
        </w:rPr>
      </w:pPr>
    </w:p>
    <w:p w14:paraId="3FE44DA8" w14:textId="77777777" w:rsidR="00F60627" w:rsidRPr="004B5F77" w:rsidRDefault="00F60627" w:rsidP="00247E2C">
      <w:pPr>
        <w:pStyle w:val="ListParagraph"/>
        <w:ind w:left="720"/>
        <w:jc w:val="both"/>
        <w:rPr>
          <w:rFonts w:ascii="Arial" w:hAnsi="Arial" w:cs="Arial"/>
          <w:b/>
          <w:highlight w:val="yellow"/>
          <w:u w:val="single"/>
        </w:rPr>
      </w:pPr>
      <w:r w:rsidRPr="004B5F77">
        <w:rPr>
          <w:rFonts w:ascii="Arial" w:hAnsi="Arial" w:cs="Arial"/>
          <w:b/>
          <w:u w:val="single"/>
        </w:rPr>
        <w:t>Dječji vrtić Sušak</w:t>
      </w:r>
    </w:p>
    <w:p w14:paraId="3483EEA3" w14:textId="77777777" w:rsidR="00F60627" w:rsidRDefault="00F60627" w:rsidP="00F60627">
      <w:pPr>
        <w:jc w:val="both"/>
        <w:rPr>
          <w:rFonts w:ascii="Arial" w:hAnsi="Arial" w:cs="Arial"/>
          <w:szCs w:val="22"/>
        </w:rPr>
      </w:pPr>
    </w:p>
    <w:p w14:paraId="4466BD6E" w14:textId="0046BB1E" w:rsidR="00F60627" w:rsidRDefault="00F60627" w:rsidP="00F60627">
      <w:pPr>
        <w:ind w:firstLine="360"/>
        <w:jc w:val="both"/>
        <w:rPr>
          <w:rFonts w:ascii="Arial" w:hAnsi="Arial" w:cs="Arial"/>
        </w:rPr>
      </w:pPr>
      <w:r>
        <w:rPr>
          <w:rFonts w:ascii="Arial" w:hAnsi="Arial" w:cs="Arial"/>
        </w:rPr>
        <w:t xml:space="preserve">Dječji vrtić Sušak djeluje putem </w:t>
      </w:r>
      <w:r w:rsidRPr="004B5F77">
        <w:rPr>
          <w:rFonts w:ascii="Arial" w:hAnsi="Arial" w:cs="Arial"/>
        </w:rPr>
        <w:t xml:space="preserve">pet </w:t>
      </w:r>
      <w:r w:rsidR="008250B3" w:rsidRPr="004B5F77">
        <w:rPr>
          <w:rFonts w:ascii="Arial" w:hAnsi="Arial" w:cs="Arial"/>
        </w:rPr>
        <w:t>PPO-a</w:t>
      </w:r>
      <w:r w:rsidRPr="004B5F77">
        <w:rPr>
          <w:rFonts w:ascii="Arial" w:hAnsi="Arial" w:cs="Arial"/>
        </w:rPr>
        <w:t>:</w:t>
      </w:r>
      <w:r w:rsidR="008250B3" w:rsidRPr="004B5F77">
        <w:rPr>
          <w:rFonts w:ascii="Arial" w:hAnsi="Arial" w:cs="Arial"/>
        </w:rPr>
        <w:t xml:space="preserve"> Morčić, Galeb, Vežica, Veseljko i</w:t>
      </w:r>
      <w:r w:rsidRPr="004B5F77">
        <w:rPr>
          <w:rFonts w:ascii="Arial" w:hAnsi="Arial" w:cs="Arial"/>
        </w:rPr>
        <w:t xml:space="preserve"> Pčelice.</w:t>
      </w:r>
    </w:p>
    <w:p w14:paraId="347DF31D" w14:textId="77777777" w:rsidR="00F60627" w:rsidRDefault="00F60627" w:rsidP="00F60627">
      <w:pPr>
        <w:ind w:firstLine="360"/>
        <w:jc w:val="both"/>
        <w:rPr>
          <w:rFonts w:ascii="Arial" w:hAnsi="Arial" w:cs="Arial"/>
        </w:rPr>
      </w:pPr>
    </w:p>
    <w:p w14:paraId="5EE46451" w14:textId="3E9FC16B" w:rsidR="00F60627" w:rsidRDefault="00F60627" w:rsidP="00F60627">
      <w:pPr>
        <w:ind w:firstLine="360"/>
        <w:jc w:val="both"/>
        <w:rPr>
          <w:rFonts w:ascii="Arial" w:hAnsi="Arial" w:cs="Arial"/>
        </w:rPr>
      </w:pPr>
      <w:r>
        <w:rPr>
          <w:rFonts w:ascii="Arial" w:hAnsi="Arial" w:cs="Arial"/>
        </w:rPr>
        <w:t>U Dječjem vrtiću Sušak upisano je 496 djece u 30 odgojn</w:t>
      </w:r>
      <w:r w:rsidR="00C26C96">
        <w:rPr>
          <w:rFonts w:ascii="Arial" w:hAnsi="Arial" w:cs="Arial"/>
        </w:rPr>
        <w:t xml:space="preserve">ih </w:t>
      </w:r>
      <w:r>
        <w:rPr>
          <w:rFonts w:ascii="Arial" w:hAnsi="Arial" w:cs="Arial"/>
        </w:rPr>
        <w:t>skupina (7 jasličkih i 23 vrtićkih).</w:t>
      </w:r>
    </w:p>
    <w:p w14:paraId="7AE96DE2" w14:textId="77777777" w:rsidR="00F60627" w:rsidRDefault="00F60627" w:rsidP="00F60627">
      <w:pPr>
        <w:ind w:firstLine="360"/>
        <w:jc w:val="both"/>
        <w:rPr>
          <w:rFonts w:ascii="Arial" w:hAnsi="Arial" w:cs="Arial"/>
        </w:rPr>
      </w:pPr>
    </w:p>
    <w:p w14:paraId="68297DF8" w14:textId="77777777" w:rsidR="00F60627" w:rsidRDefault="00F60627" w:rsidP="00F60627">
      <w:pPr>
        <w:ind w:firstLine="720"/>
        <w:jc w:val="both"/>
        <w:rPr>
          <w:rFonts w:ascii="Arial" w:hAnsi="Arial" w:cs="Arial"/>
        </w:rPr>
      </w:pPr>
      <w:r>
        <w:rPr>
          <w:rFonts w:ascii="Arial" w:hAnsi="Arial" w:cs="Arial"/>
        </w:rPr>
        <w:t>Programi odgoja i obrazovanja za djecu rane i predškolske dobi koji se ostvaruje u ovom vrtiću su sljedeći:</w:t>
      </w:r>
    </w:p>
    <w:p w14:paraId="1AD29180" w14:textId="75E8CE26" w:rsidR="00F60627" w:rsidRPr="004B5F77" w:rsidRDefault="00F60627" w:rsidP="00F60627">
      <w:pPr>
        <w:pStyle w:val="BodyText"/>
        <w:numPr>
          <w:ilvl w:val="0"/>
          <w:numId w:val="27"/>
        </w:numPr>
        <w:ind w:right="-54"/>
        <w:jc w:val="both"/>
        <w:rPr>
          <w:rFonts w:ascii="Arial" w:hAnsi="Arial" w:cs="Arial"/>
          <w:sz w:val="22"/>
          <w:szCs w:val="22"/>
          <w:lang w:val="hr-HR"/>
        </w:rPr>
      </w:pPr>
      <w:r>
        <w:rPr>
          <w:rFonts w:ascii="Arial" w:hAnsi="Arial" w:cs="Arial"/>
          <w:sz w:val="22"/>
          <w:szCs w:val="22"/>
          <w:lang w:val="hr-HR"/>
        </w:rPr>
        <w:t xml:space="preserve">redoviti program koji je prilagođen razvojnim potrebama djece te njihovim mogućnostima i sposobnostima provodi se u </w:t>
      </w:r>
      <w:r w:rsidRPr="004B5F77">
        <w:rPr>
          <w:rFonts w:ascii="Arial" w:hAnsi="Arial" w:cs="Arial"/>
          <w:sz w:val="22"/>
          <w:szCs w:val="22"/>
          <w:lang w:val="hr-HR"/>
        </w:rPr>
        <w:t xml:space="preserve">svim </w:t>
      </w:r>
      <w:r w:rsidR="00D54059">
        <w:rPr>
          <w:rFonts w:ascii="Arial" w:hAnsi="Arial" w:cs="Arial"/>
          <w:sz w:val="22"/>
          <w:szCs w:val="22"/>
          <w:lang w:val="hr-HR"/>
        </w:rPr>
        <w:t>PPO-</w:t>
      </w:r>
      <w:r w:rsidR="008250B3" w:rsidRPr="004B5F77">
        <w:rPr>
          <w:rFonts w:ascii="Arial" w:hAnsi="Arial" w:cs="Arial"/>
          <w:sz w:val="22"/>
          <w:szCs w:val="22"/>
          <w:lang w:val="hr-HR"/>
        </w:rPr>
        <w:t>a,</w:t>
      </w:r>
      <w:r w:rsidRPr="004B5F77">
        <w:rPr>
          <w:rFonts w:ascii="Arial" w:hAnsi="Arial" w:cs="Arial"/>
          <w:sz w:val="22"/>
          <w:szCs w:val="22"/>
          <w:lang w:val="hr-HR"/>
        </w:rPr>
        <w:t xml:space="preserve"> a odvija se kao:</w:t>
      </w:r>
    </w:p>
    <w:p w14:paraId="1B249F63" w14:textId="51A4E4F6" w:rsidR="00F60627" w:rsidRPr="004B5F77" w:rsidRDefault="00F60627" w:rsidP="00F60627">
      <w:pPr>
        <w:pStyle w:val="BodyText"/>
        <w:numPr>
          <w:ilvl w:val="0"/>
          <w:numId w:val="28"/>
        </w:numPr>
        <w:ind w:right="-54"/>
        <w:jc w:val="both"/>
        <w:rPr>
          <w:rFonts w:ascii="Arial" w:hAnsi="Arial" w:cs="Arial"/>
          <w:sz w:val="22"/>
          <w:szCs w:val="22"/>
          <w:lang w:val="hr-HR"/>
        </w:rPr>
      </w:pPr>
      <w:r w:rsidRPr="004B5F77">
        <w:rPr>
          <w:rFonts w:ascii="Arial" w:hAnsi="Arial" w:cs="Arial"/>
          <w:sz w:val="22"/>
          <w:szCs w:val="22"/>
          <w:lang w:val="hr-HR"/>
        </w:rPr>
        <w:t>cjelodnevn</w:t>
      </w:r>
      <w:r w:rsidR="00E7595F" w:rsidRPr="004B5F77">
        <w:rPr>
          <w:rFonts w:ascii="Arial" w:hAnsi="Arial" w:cs="Arial"/>
          <w:sz w:val="22"/>
          <w:szCs w:val="22"/>
          <w:lang w:val="hr-HR"/>
        </w:rPr>
        <w:t>i 10-satni program za djecu od šest</w:t>
      </w:r>
      <w:r w:rsidRPr="004B5F77">
        <w:rPr>
          <w:rFonts w:ascii="Arial" w:hAnsi="Arial" w:cs="Arial"/>
          <w:sz w:val="22"/>
          <w:szCs w:val="22"/>
          <w:lang w:val="hr-HR"/>
        </w:rPr>
        <w:t xml:space="preserve"> do navršenih 12 mjeseci, u jednoj </w:t>
      </w:r>
      <w:r w:rsidR="00AB425A" w:rsidRPr="004B5F77">
        <w:rPr>
          <w:rFonts w:ascii="Arial" w:hAnsi="Arial" w:cs="Arial"/>
          <w:sz w:val="22"/>
          <w:szCs w:val="22"/>
          <w:lang w:val="hr-HR"/>
        </w:rPr>
        <w:t xml:space="preserve">odgojnoj </w:t>
      </w:r>
      <w:r w:rsidRPr="004B5F77">
        <w:rPr>
          <w:rFonts w:ascii="Arial" w:hAnsi="Arial" w:cs="Arial"/>
          <w:sz w:val="22"/>
          <w:szCs w:val="22"/>
          <w:lang w:val="hr-HR"/>
        </w:rPr>
        <w:t xml:space="preserve">skupini (PPO Veseljko), </w:t>
      </w:r>
    </w:p>
    <w:p w14:paraId="6703622B" w14:textId="425BA8F1" w:rsidR="00F60627" w:rsidRPr="004B5F77" w:rsidRDefault="00F60627" w:rsidP="00F60627">
      <w:pPr>
        <w:pStyle w:val="BodyText"/>
        <w:numPr>
          <w:ilvl w:val="0"/>
          <w:numId w:val="28"/>
        </w:numPr>
        <w:ind w:right="-54"/>
        <w:jc w:val="both"/>
        <w:rPr>
          <w:rFonts w:ascii="Arial" w:hAnsi="Arial" w:cs="Arial"/>
          <w:sz w:val="22"/>
          <w:szCs w:val="22"/>
          <w:lang w:val="hr-HR"/>
        </w:rPr>
      </w:pPr>
      <w:r w:rsidRPr="004B5F77">
        <w:rPr>
          <w:rFonts w:ascii="Arial" w:hAnsi="Arial" w:cs="Arial"/>
          <w:sz w:val="22"/>
          <w:szCs w:val="22"/>
          <w:lang w:val="hr-HR"/>
        </w:rPr>
        <w:t xml:space="preserve">cjelodnevni 10-satni program za djecu od </w:t>
      </w:r>
      <w:r w:rsidR="00E7595F" w:rsidRPr="004B5F77">
        <w:rPr>
          <w:rFonts w:ascii="Arial" w:hAnsi="Arial" w:cs="Arial"/>
          <w:sz w:val="22"/>
          <w:szCs w:val="22"/>
          <w:lang w:val="hr-HR"/>
        </w:rPr>
        <w:t>jedne</w:t>
      </w:r>
      <w:r w:rsidRPr="004B5F77">
        <w:rPr>
          <w:rFonts w:ascii="Arial" w:hAnsi="Arial" w:cs="Arial"/>
          <w:sz w:val="22"/>
          <w:szCs w:val="22"/>
          <w:lang w:val="hr-HR"/>
        </w:rPr>
        <w:t xml:space="preserve"> </w:t>
      </w:r>
      <w:r w:rsidR="00E7595F" w:rsidRPr="004B5F77">
        <w:rPr>
          <w:rFonts w:ascii="Arial" w:hAnsi="Arial" w:cs="Arial"/>
          <w:sz w:val="22"/>
          <w:szCs w:val="22"/>
          <w:lang w:val="hr-HR"/>
        </w:rPr>
        <w:t>d</w:t>
      </w:r>
      <w:r w:rsidRPr="004B5F77">
        <w:rPr>
          <w:rFonts w:ascii="Arial" w:hAnsi="Arial" w:cs="Arial"/>
          <w:sz w:val="22"/>
          <w:szCs w:val="22"/>
          <w:lang w:val="hr-HR"/>
        </w:rPr>
        <w:t xml:space="preserve">o </w:t>
      </w:r>
      <w:r w:rsidR="0073352A" w:rsidRPr="004B5F77">
        <w:rPr>
          <w:rFonts w:ascii="Arial" w:hAnsi="Arial" w:cs="Arial"/>
          <w:sz w:val="22"/>
          <w:szCs w:val="22"/>
          <w:lang w:val="hr-HR"/>
        </w:rPr>
        <w:t xml:space="preserve">tri </w:t>
      </w:r>
      <w:r w:rsidRPr="004B5F77">
        <w:rPr>
          <w:rFonts w:ascii="Arial" w:hAnsi="Arial" w:cs="Arial"/>
          <w:sz w:val="22"/>
          <w:szCs w:val="22"/>
          <w:lang w:val="hr-HR"/>
        </w:rPr>
        <w:t>godine</w:t>
      </w:r>
      <w:r w:rsidR="00E7595F" w:rsidRPr="004B5F77">
        <w:rPr>
          <w:rFonts w:ascii="Arial" w:hAnsi="Arial" w:cs="Arial"/>
          <w:sz w:val="22"/>
          <w:szCs w:val="22"/>
          <w:lang w:val="hr-HR"/>
        </w:rPr>
        <w:t xml:space="preserve"> starosti,</w:t>
      </w:r>
      <w:r w:rsidRPr="004B5F77">
        <w:rPr>
          <w:rFonts w:ascii="Arial" w:hAnsi="Arial" w:cs="Arial"/>
          <w:sz w:val="22"/>
          <w:szCs w:val="22"/>
          <w:lang w:val="hr-HR"/>
        </w:rPr>
        <w:t xml:space="preserve"> u</w:t>
      </w:r>
      <w:r w:rsidR="00E7595F" w:rsidRPr="004B5F77">
        <w:rPr>
          <w:rFonts w:ascii="Arial" w:hAnsi="Arial" w:cs="Arial"/>
          <w:sz w:val="22"/>
          <w:szCs w:val="22"/>
          <w:lang w:val="hr-HR"/>
        </w:rPr>
        <w:t xml:space="preserve"> 7</w:t>
      </w:r>
      <w:r w:rsidR="0073352A" w:rsidRPr="004B5F77">
        <w:rPr>
          <w:rFonts w:ascii="Arial" w:hAnsi="Arial" w:cs="Arial"/>
          <w:sz w:val="22"/>
          <w:szCs w:val="22"/>
          <w:lang w:val="hr-HR"/>
        </w:rPr>
        <w:t xml:space="preserve"> odgojnih</w:t>
      </w:r>
      <w:r w:rsidR="00E7595F" w:rsidRPr="004B5F77">
        <w:rPr>
          <w:rFonts w:ascii="Arial" w:hAnsi="Arial" w:cs="Arial"/>
          <w:sz w:val="22"/>
          <w:szCs w:val="22"/>
          <w:lang w:val="hr-HR"/>
        </w:rPr>
        <w:t xml:space="preserve"> skupina (</w:t>
      </w:r>
      <w:r w:rsidRPr="004B5F77">
        <w:rPr>
          <w:rFonts w:ascii="Arial" w:hAnsi="Arial" w:cs="Arial"/>
          <w:sz w:val="22"/>
          <w:szCs w:val="22"/>
          <w:lang w:val="hr-HR"/>
        </w:rPr>
        <w:t>PPO Vežica, PPO Galeb, PPO Morčić i PPO Veseljko),</w:t>
      </w:r>
    </w:p>
    <w:p w14:paraId="4FEDF2E3" w14:textId="3BDC3670" w:rsidR="00F60627" w:rsidRPr="004B5F77" w:rsidRDefault="00F60627" w:rsidP="00F60627">
      <w:pPr>
        <w:pStyle w:val="BodyText"/>
        <w:numPr>
          <w:ilvl w:val="0"/>
          <w:numId w:val="28"/>
        </w:numPr>
        <w:ind w:right="-54"/>
        <w:jc w:val="both"/>
        <w:rPr>
          <w:rFonts w:ascii="Arial" w:hAnsi="Arial" w:cs="Arial"/>
          <w:sz w:val="22"/>
          <w:szCs w:val="22"/>
          <w:lang w:val="hr-HR"/>
        </w:rPr>
      </w:pPr>
      <w:r w:rsidRPr="004B5F77">
        <w:rPr>
          <w:rFonts w:ascii="Arial" w:hAnsi="Arial" w:cs="Arial"/>
          <w:sz w:val="22"/>
          <w:szCs w:val="22"/>
          <w:lang w:val="hr-HR"/>
        </w:rPr>
        <w:t xml:space="preserve">cjelodnevni 10-satni program za djecu od </w:t>
      </w:r>
      <w:r w:rsidR="00E7595F" w:rsidRPr="004B5F77">
        <w:rPr>
          <w:rFonts w:ascii="Arial" w:hAnsi="Arial" w:cs="Arial"/>
          <w:sz w:val="22"/>
          <w:szCs w:val="22"/>
          <w:lang w:val="hr-HR"/>
        </w:rPr>
        <w:t>treće</w:t>
      </w:r>
      <w:r w:rsidRPr="004B5F77">
        <w:rPr>
          <w:rFonts w:ascii="Arial" w:hAnsi="Arial" w:cs="Arial"/>
          <w:sz w:val="22"/>
          <w:szCs w:val="22"/>
          <w:lang w:val="hr-HR"/>
        </w:rPr>
        <w:t xml:space="preserve"> godine </w:t>
      </w:r>
      <w:r w:rsidR="00F2316F" w:rsidRPr="004B5F77">
        <w:rPr>
          <w:rFonts w:ascii="Arial" w:hAnsi="Arial" w:cs="Arial"/>
          <w:sz w:val="22"/>
          <w:szCs w:val="22"/>
          <w:lang w:val="hr-HR"/>
        </w:rPr>
        <w:t xml:space="preserve">života </w:t>
      </w:r>
      <w:r w:rsidRPr="004B5F77">
        <w:rPr>
          <w:rFonts w:ascii="Arial" w:hAnsi="Arial" w:cs="Arial"/>
          <w:sz w:val="22"/>
          <w:szCs w:val="22"/>
          <w:lang w:val="hr-HR"/>
        </w:rPr>
        <w:t>do polaska u</w:t>
      </w:r>
      <w:r w:rsidR="00730FBA" w:rsidRPr="004B5F77">
        <w:rPr>
          <w:rFonts w:ascii="Arial" w:hAnsi="Arial" w:cs="Arial"/>
          <w:sz w:val="22"/>
          <w:szCs w:val="22"/>
          <w:lang w:val="hr-HR"/>
        </w:rPr>
        <w:t xml:space="preserve"> osnovnu</w:t>
      </w:r>
      <w:r w:rsidRPr="004B5F77">
        <w:rPr>
          <w:rFonts w:ascii="Arial" w:hAnsi="Arial" w:cs="Arial"/>
          <w:sz w:val="22"/>
          <w:szCs w:val="22"/>
          <w:lang w:val="hr-HR"/>
        </w:rPr>
        <w:t xml:space="preserve"> školu u 23</w:t>
      </w:r>
      <w:r w:rsidR="00730FBA" w:rsidRPr="004B5F77">
        <w:rPr>
          <w:rFonts w:ascii="Arial" w:hAnsi="Arial" w:cs="Arial"/>
          <w:sz w:val="22"/>
          <w:szCs w:val="22"/>
          <w:lang w:val="hr-HR"/>
        </w:rPr>
        <w:t xml:space="preserve"> odgojne</w:t>
      </w:r>
      <w:r w:rsidRPr="004B5F77">
        <w:rPr>
          <w:rFonts w:ascii="Arial" w:hAnsi="Arial" w:cs="Arial"/>
          <w:sz w:val="22"/>
          <w:szCs w:val="22"/>
          <w:lang w:val="hr-HR"/>
        </w:rPr>
        <w:t xml:space="preserve"> skupine (PPO Vežica, PPO Galeb, PPO Morč</w:t>
      </w:r>
      <w:r w:rsidR="008250B3" w:rsidRPr="004B5F77">
        <w:rPr>
          <w:rFonts w:ascii="Arial" w:hAnsi="Arial" w:cs="Arial"/>
          <w:sz w:val="22"/>
          <w:szCs w:val="22"/>
          <w:lang w:val="hr-HR"/>
        </w:rPr>
        <w:t>ić, PPO Pčelice i PPO Veseljko).</w:t>
      </w:r>
    </w:p>
    <w:p w14:paraId="768BDC9B" w14:textId="3D5DE3BB" w:rsidR="00F60627" w:rsidRPr="004B5F77" w:rsidRDefault="00F60627" w:rsidP="00F60627">
      <w:pPr>
        <w:pStyle w:val="BodyText"/>
        <w:numPr>
          <w:ilvl w:val="0"/>
          <w:numId w:val="27"/>
        </w:numPr>
        <w:ind w:right="-54"/>
        <w:jc w:val="both"/>
        <w:rPr>
          <w:rFonts w:ascii="Arial" w:hAnsi="Arial" w:cs="Arial"/>
          <w:sz w:val="22"/>
          <w:szCs w:val="22"/>
          <w:lang w:val="hr-HR"/>
        </w:rPr>
      </w:pPr>
      <w:r w:rsidRPr="004B5F77">
        <w:rPr>
          <w:rFonts w:ascii="Arial" w:hAnsi="Arial" w:cs="Arial"/>
          <w:sz w:val="22"/>
          <w:szCs w:val="22"/>
          <w:lang w:val="hr-HR"/>
        </w:rPr>
        <w:t xml:space="preserve">redoviti 10-satni programi obogaćeni specifičnim sadržajima za djecu od treće godine života do polaska u </w:t>
      </w:r>
      <w:r w:rsidR="00F2316F" w:rsidRPr="004B5F77">
        <w:rPr>
          <w:rFonts w:ascii="Arial" w:hAnsi="Arial" w:cs="Arial"/>
          <w:sz w:val="22"/>
          <w:szCs w:val="22"/>
          <w:lang w:val="hr-HR"/>
        </w:rPr>
        <w:t xml:space="preserve">osnovnu </w:t>
      </w:r>
      <w:r w:rsidRPr="004B5F77">
        <w:rPr>
          <w:rFonts w:ascii="Arial" w:hAnsi="Arial" w:cs="Arial"/>
          <w:sz w:val="22"/>
          <w:szCs w:val="22"/>
          <w:lang w:val="hr-HR"/>
        </w:rPr>
        <w:t xml:space="preserve">školu, i to: </w:t>
      </w:r>
    </w:p>
    <w:p w14:paraId="6E9B26F5" w14:textId="77777777" w:rsidR="00F60627" w:rsidRPr="004B5F77" w:rsidRDefault="00F60627" w:rsidP="00F60627">
      <w:pPr>
        <w:pStyle w:val="BodyText"/>
        <w:numPr>
          <w:ilvl w:val="0"/>
          <w:numId w:val="33"/>
        </w:numPr>
        <w:ind w:right="-54"/>
        <w:jc w:val="both"/>
        <w:rPr>
          <w:rFonts w:ascii="Arial" w:hAnsi="Arial" w:cs="Arial"/>
          <w:sz w:val="22"/>
          <w:szCs w:val="22"/>
          <w:lang w:val="hr-HR"/>
        </w:rPr>
      </w:pPr>
      <w:r w:rsidRPr="004B5F77">
        <w:rPr>
          <w:rFonts w:ascii="Arial" w:hAnsi="Arial" w:cs="Arial"/>
          <w:sz w:val="22"/>
          <w:szCs w:val="22"/>
          <w:lang w:val="hr-HR"/>
        </w:rPr>
        <w:t>učenje stranog jezika:</w:t>
      </w:r>
    </w:p>
    <w:p w14:paraId="5132808F" w14:textId="35A6E3D3" w:rsidR="00F60627" w:rsidRPr="004B5F77" w:rsidRDefault="00F60627" w:rsidP="00F60627">
      <w:pPr>
        <w:pStyle w:val="BodyText"/>
        <w:numPr>
          <w:ilvl w:val="0"/>
          <w:numId w:val="34"/>
        </w:numPr>
        <w:ind w:right="-54"/>
        <w:jc w:val="both"/>
        <w:rPr>
          <w:rFonts w:ascii="Arial" w:hAnsi="Arial" w:cs="Arial"/>
          <w:sz w:val="22"/>
          <w:szCs w:val="22"/>
          <w:lang w:val="hr-HR"/>
        </w:rPr>
      </w:pPr>
      <w:r>
        <w:rPr>
          <w:rFonts w:ascii="Arial" w:hAnsi="Arial" w:cs="Arial"/>
          <w:sz w:val="22"/>
          <w:szCs w:val="22"/>
          <w:lang w:val="hr-HR"/>
        </w:rPr>
        <w:t xml:space="preserve">ranog učenja engleskog jezika za djecu predškolske dobi </w:t>
      </w:r>
      <w:r w:rsidRPr="004B5F77">
        <w:rPr>
          <w:rFonts w:ascii="Arial" w:hAnsi="Arial" w:cs="Arial"/>
          <w:sz w:val="22"/>
          <w:szCs w:val="22"/>
          <w:lang w:val="hr-HR"/>
        </w:rPr>
        <w:t xml:space="preserve">u </w:t>
      </w:r>
      <w:r w:rsidR="00925B9A" w:rsidRPr="004B5F77">
        <w:rPr>
          <w:rFonts w:ascii="Arial" w:hAnsi="Arial" w:cs="Arial"/>
          <w:sz w:val="22"/>
          <w:szCs w:val="22"/>
          <w:lang w:val="hr-HR"/>
        </w:rPr>
        <w:t>tri</w:t>
      </w:r>
      <w:r w:rsidRPr="004B5F77">
        <w:rPr>
          <w:rFonts w:ascii="Arial" w:hAnsi="Arial" w:cs="Arial"/>
          <w:sz w:val="22"/>
          <w:szCs w:val="22"/>
          <w:lang w:val="hr-HR"/>
        </w:rPr>
        <w:t xml:space="preserve"> </w:t>
      </w:r>
      <w:r w:rsidR="00F2316F" w:rsidRPr="004B5F77">
        <w:rPr>
          <w:rFonts w:ascii="Arial" w:hAnsi="Arial" w:cs="Arial"/>
          <w:sz w:val="22"/>
          <w:szCs w:val="22"/>
          <w:lang w:val="hr-HR"/>
        </w:rPr>
        <w:t xml:space="preserve">odgojne </w:t>
      </w:r>
      <w:r w:rsidRPr="004B5F77">
        <w:rPr>
          <w:rFonts w:ascii="Arial" w:hAnsi="Arial" w:cs="Arial"/>
          <w:sz w:val="22"/>
          <w:szCs w:val="22"/>
          <w:lang w:val="hr-HR"/>
        </w:rPr>
        <w:t>sk</w:t>
      </w:r>
      <w:r w:rsidR="008250B3" w:rsidRPr="004B5F77">
        <w:rPr>
          <w:rFonts w:ascii="Arial" w:hAnsi="Arial" w:cs="Arial"/>
          <w:sz w:val="22"/>
          <w:szCs w:val="22"/>
          <w:lang w:val="hr-HR"/>
        </w:rPr>
        <w:t>upine (PPO Morčić i PPO Vežica),</w:t>
      </w:r>
      <w:r w:rsidRPr="004B5F77">
        <w:rPr>
          <w:rFonts w:ascii="Arial" w:hAnsi="Arial" w:cs="Arial"/>
          <w:sz w:val="22"/>
          <w:szCs w:val="22"/>
          <w:lang w:val="hr-HR"/>
        </w:rPr>
        <w:t xml:space="preserve"> </w:t>
      </w:r>
    </w:p>
    <w:p w14:paraId="197ADC06" w14:textId="04BDC7DB" w:rsidR="00F60627" w:rsidRPr="004B5F77" w:rsidRDefault="00F60627" w:rsidP="00F60627">
      <w:pPr>
        <w:pStyle w:val="BodyText"/>
        <w:numPr>
          <w:ilvl w:val="0"/>
          <w:numId w:val="34"/>
        </w:numPr>
        <w:ind w:right="-54"/>
        <w:jc w:val="both"/>
        <w:rPr>
          <w:rFonts w:ascii="Arial" w:hAnsi="Arial" w:cs="Arial"/>
          <w:sz w:val="22"/>
          <w:szCs w:val="22"/>
          <w:lang w:val="hr-HR"/>
        </w:rPr>
      </w:pPr>
      <w:r w:rsidRPr="004B5F77">
        <w:rPr>
          <w:rFonts w:ascii="Arial" w:hAnsi="Arial" w:cs="Arial"/>
          <w:sz w:val="22"/>
          <w:szCs w:val="22"/>
        </w:rPr>
        <w:t xml:space="preserve">ranog učenja talijanskog jezika </w:t>
      </w:r>
      <w:r w:rsidR="00E7595F" w:rsidRPr="004B5F77">
        <w:rPr>
          <w:rFonts w:ascii="Arial" w:hAnsi="Arial" w:cs="Arial"/>
          <w:sz w:val="22"/>
          <w:szCs w:val="22"/>
          <w:lang w:val="hr-HR"/>
        </w:rPr>
        <w:t xml:space="preserve">za djecu predškolske dobi </w:t>
      </w:r>
      <w:r w:rsidRPr="004B5F77">
        <w:rPr>
          <w:rFonts w:ascii="Arial" w:hAnsi="Arial" w:cs="Arial"/>
          <w:sz w:val="22"/>
          <w:szCs w:val="22"/>
          <w:lang w:val="hr-HR"/>
        </w:rPr>
        <w:t xml:space="preserve">u </w:t>
      </w:r>
      <w:r w:rsidR="00925B9A" w:rsidRPr="004B5F77">
        <w:rPr>
          <w:rFonts w:ascii="Arial" w:hAnsi="Arial" w:cs="Arial"/>
          <w:sz w:val="22"/>
          <w:szCs w:val="22"/>
          <w:lang w:val="hr-HR"/>
        </w:rPr>
        <w:t xml:space="preserve">jednoj </w:t>
      </w:r>
      <w:r w:rsidR="00F2316F" w:rsidRPr="004B5F77">
        <w:rPr>
          <w:rFonts w:ascii="Arial" w:hAnsi="Arial" w:cs="Arial"/>
          <w:sz w:val="22"/>
          <w:szCs w:val="22"/>
          <w:lang w:val="hr-HR"/>
        </w:rPr>
        <w:t xml:space="preserve">odgojnoj </w:t>
      </w:r>
      <w:r w:rsidRPr="004B5F77">
        <w:rPr>
          <w:rFonts w:ascii="Arial" w:hAnsi="Arial" w:cs="Arial"/>
          <w:sz w:val="22"/>
          <w:szCs w:val="22"/>
          <w:lang w:val="hr-HR"/>
        </w:rPr>
        <w:t xml:space="preserve">skupini  </w:t>
      </w:r>
      <w:r w:rsidRPr="004B5F77">
        <w:rPr>
          <w:rFonts w:ascii="Arial" w:hAnsi="Arial" w:cs="Arial"/>
          <w:sz w:val="22"/>
          <w:szCs w:val="22"/>
        </w:rPr>
        <w:t>(PPO Morčić).</w:t>
      </w:r>
    </w:p>
    <w:p w14:paraId="19577F24" w14:textId="792D4346" w:rsidR="00F60627" w:rsidRPr="004B5F77" w:rsidRDefault="00F60627" w:rsidP="00F60627">
      <w:pPr>
        <w:pStyle w:val="BodyText"/>
        <w:ind w:left="1080" w:right="-54" w:firstLine="360"/>
        <w:jc w:val="both"/>
        <w:rPr>
          <w:rFonts w:ascii="Arial" w:hAnsi="Arial" w:cs="Arial"/>
          <w:sz w:val="22"/>
          <w:szCs w:val="22"/>
        </w:rPr>
      </w:pPr>
      <w:r w:rsidRPr="004B5F77">
        <w:rPr>
          <w:rFonts w:ascii="Arial" w:hAnsi="Arial" w:cs="Arial"/>
          <w:sz w:val="22"/>
          <w:szCs w:val="22"/>
        </w:rPr>
        <w:t xml:space="preserve">Ukupno je u jezične programe upisano 60 djece u </w:t>
      </w:r>
      <w:r w:rsidR="00925B9A" w:rsidRPr="004B5F77">
        <w:rPr>
          <w:rFonts w:ascii="Arial" w:hAnsi="Arial" w:cs="Arial"/>
          <w:sz w:val="22"/>
          <w:szCs w:val="22"/>
        </w:rPr>
        <w:t xml:space="preserve">četiri </w:t>
      </w:r>
      <w:r w:rsidRPr="004B5F77">
        <w:rPr>
          <w:rFonts w:ascii="Arial" w:hAnsi="Arial" w:cs="Arial"/>
          <w:sz w:val="22"/>
          <w:szCs w:val="22"/>
        </w:rPr>
        <w:t>odgojn</w:t>
      </w:r>
      <w:r w:rsidR="001A7CA8" w:rsidRPr="004B5F77">
        <w:rPr>
          <w:rFonts w:ascii="Arial" w:hAnsi="Arial" w:cs="Arial"/>
          <w:sz w:val="22"/>
          <w:szCs w:val="22"/>
        </w:rPr>
        <w:t xml:space="preserve">e </w:t>
      </w:r>
      <w:r w:rsidRPr="004B5F77">
        <w:rPr>
          <w:rFonts w:ascii="Arial" w:hAnsi="Arial" w:cs="Arial"/>
          <w:sz w:val="22"/>
          <w:szCs w:val="22"/>
        </w:rPr>
        <w:t>skupine.</w:t>
      </w:r>
    </w:p>
    <w:p w14:paraId="4CB53AF4" w14:textId="77777777" w:rsidR="00F60627" w:rsidRPr="004B5F77" w:rsidRDefault="00F60627" w:rsidP="00F60627">
      <w:pPr>
        <w:pStyle w:val="BodyText"/>
        <w:numPr>
          <w:ilvl w:val="0"/>
          <w:numId w:val="33"/>
        </w:numPr>
        <w:ind w:right="-54"/>
        <w:jc w:val="both"/>
        <w:rPr>
          <w:rFonts w:ascii="Arial" w:hAnsi="Arial" w:cs="Arial"/>
          <w:sz w:val="22"/>
          <w:szCs w:val="22"/>
          <w:lang w:val="hr-HR"/>
        </w:rPr>
      </w:pPr>
      <w:r w:rsidRPr="004B5F77">
        <w:rPr>
          <w:rFonts w:ascii="Arial" w:hAnsi="Arial" w:cs="Arial"/>
          <w:sz w:val="22"/>
          <w:szCs w:val="22"/>
          <w:lang w:val="hr-HR"/>
        </w:rPr>
        <w:t>obogaćen specifičnim sadržajima iz sporta (PPO</w:t>
      </w:r>
      <w:r w:rsidRPr="004B5F77">
        <w:rPr>
          <w:rFonts w:ascii="Arial" w:eastAsia="Times New Roman" w:hAnsi="Arial" w:cs="Arial"/>
          <w:sz w:val="22"/>
          <w:szCs w:val="22"/>
          <w:lang w:val="hr-HR"/>
        </w:rPr>
        <w:t xml:space="preserve"> </w:t>
      </w:r>
      <w:r w:rsidRPr="004B5F77">
        <w:rPr>
          <w:rFonts w:ascii="Arial" w:eastAsia="Times New Roman" w:hAnsi="Arial" w:cs="Arial"/>
          <w:bCs/>
          <w:sz w:val="22"/>
          <w:szCs w:val="22"/>
          <w:lang w:val="hr-HR"/>
        </w:rPr>
        <w:t>Galeb</w:t>
      </w:r>
      <w:r w:rsidRPr="004B5F77">
        <w:rPr>
          <w:rFonts w:ascii="Arial" w:hAnsi="Arial" w:cs="Arial"/>
          <w:bCs/>
          <w:sz w:val="22"/>
          <w:szCs w:val="22"/>
          <w:lang w:val="hr-HR"/>
        </w:rPr>
        <w:t>)</w:t>
      </w:r>
      <w:r w:rsidRPr="004B5F77">
        <w:rPr>
          <w:rFonts w:ascii="Arial" w:hAnsi="Arial" w:cs="Arial"/>
          <w:sz w:val="22"/>
          <w:szCs w:val="22"/>
          <w:lang w:val="hr-HR"/>
        </w:rPr>
        <w:t>.</w:t>
      </w:r>
      <w:r w:rsidRPr="004B5F77">
        <w:rPr>
          <w:rFonts w:ascii="Arial" w:eastAsia="Times New Roman" w:hAnsi="Arial" w:cs="Arial"/>
          <w:sz w:val="22"/>
          <w:szCs w:val="22"/>
          <w:lang w:val="hr-HR"/>
        </w:rPr>
        <w:t xml:space="preserve"> </w:t>
      </w:r>
    </w:p>
    <w:p w14:paraId="0FE5D3C1" w14:textId="7A75C598" w:rsidR="00F60627" w:rsidRDefault="00F60627" w:rsidP="00F60627">
      <w:pPr>
        <w:pStyle w:val="BodyText"/>
        <w:ind w:left="1080" w:right="-54" w:firstLine="0"/>
        <w:jc w:val="both"/>
        <w:rPr>
          <w:rFonts w:ascii="Arial" w:hAnsi="Arial" w:cs="Arial"/>
          <w:sz w:val="22"/>
          <w:szCs w:val="22"/>
          <w:lang w:val="hr-HR"/>
        </w:rPr>
      </w:pPr>
      <w:r w:rsidRPr="004B5F77">
        <w:rPr>
          <w:rFonts w:ascii="Arial" w:hAnsi="Arial" w:cs="Arial"/>
          <w:sz w:val="22"/>
          <w:szCs w:val="22"/>
          <w:lang w:val="hr-HR"/>
        </w:rPr>
        <w:t xml:space="preserve">Upisano je 38 djece u </w:t>
      </w:r>
      <w:r w:rsidR="00925B9A" w:rsidRPr="004B5F77">
        <w:rPr>
          <w:rFonts w:ascii="Arial" w:hAnsi="Arial" w:cs="Arial"/>
          <w:sz w:val="22"/>
          <w:szCs w:val="22"/>
          <w:lang w:val="hr-HR"/>
        </w:rPr>
        <w:t>dvije</w:t>
      </w:r>
      <w:r w:rsidRPr="004B5F77">
        <w:rPr>
          <w:rFonts w:ascii="Arial" w:hAnsi="Arial" w:cs="Arial"/>
          <w:sz w:val="22"/>
          <w:szCs w:val="22"/>
          <w:lang w:val="hr-HR"/>
        </w:rPr>
        <w:t xml:space="preserve"> odgojn</w:t>
      </w:r>
      <w:r w:rsidR="00863741" w:rsidRPr="004B5F77">
        <w:rPr>
          <w:rFonts w:ascii="Arial" w:hAnsi="Arial" w:cs="Arial"/>
          <w:sz w:val="22"/>
          <w:szCs w:val="22"/>
          <w:lang w:val="hr-HR"/>
        </w:rPr>
        <w:t xml:space="preserve">e </w:t>
      </w:r>
      <w:r w:rsidRPr="004B5F77">
        <w:rPr>
          <w:rFonts w:ascii="Arial" w:hAnsi="Arial" w:cs="Arial"/>
          <w:sz w:val="22"/>
          <w:szCs w:val="22"/>
          <w:lang w:val="hr-HR"/>
        </w:rPr>
        <w:t>skupine</w:t>
      </w:r>
      <w:r w:rsidR="00E7595F" w:rsidRPr="004B5F77">
        <w:rPr>
          <w:rFonts w:ascii="Arial" w:hAnsi="Arial" w:cs="Arial"/>
          <w:sz w:val="22"/>
          <w:szCs w:val="22"/>
          <w:lang w:val="hr-HR"/>
        </w:rPr>
        <w:t>.</w:t>
      </w:r>
    </w:p>
    <w:p w14:paraId="7EF954AC" w14:textId="77777777" w:rsidR="00F60627" w:rsidRDefault="00F60627" w:rsidP="00F60627">
      <w:pPr>
        <w:pStyle w:val="BodyText"/>
        <w:numPr>
          <w:ilvl w:val="0"/>
          <w:numId w:val="27"/>
        </w:numPr>
        <w:ind w:right="-54"/>
        <w:jc w:val="both"/>
        <w:rPr>
          <w:rFonts w:ascii="Arial" w:hAnsi="Arial" w:cs="Arial"/>
          <w:sz w:val="22"/>
          <w:szCs w:val="22"/>
          <w:lang w:val="hr-HR"/>
        </w:rPr>
      </w:pPr>
      <w:r>
        <w:rPr>
          <w:rFonts w:ascii="Arial" w:eastAsiaTheme="minorHAnsi" w:hAnsi="Arial" w:cs="Arial"/>
          <w:color w:val="000000"/>
          <w:sz w:val="22"/>
          <w:szCs w:val="22"/>
        </w:rPr>
        <w:t xml:space="preserve">programi za djecu s teškoćama u </w:t>
      </w:r>
      <w:r w:rsidRPr="00F60627">
        <w:rPr>
          <w:rFonts w:ascii="Arial" w:eastAsiaTheme="minorHAnsi" w:hAnsi="Arial" w:cs="Arial"/>
          <w:color w:val="000000"/>
          <w:sz w:val="22"/>
          <w:szCs w:val="22"/>
        </w:rPr>
        <w:t>razvoju za djecu rane i predškolske dobi.</w:t>
      </w:r>
      <w:r>
        <w:rPr>
          <w:rFonts w:ascii="Arial" w:eastAsiaTheme="minorHAnsi" w:hAnsi="Arial" w:cs="Arial"/>
          <w:color w:val="000000"/>
          <w:sz w:val="22"/>
          <w:szCs w:val="22"/>
        </w:rPr>
        <w:t xml:space="preserve"> </w:t>
      </w:r>
    </w:p>
    <w:p w14:paraId="2A093807" w14:textId="6C90AD83" w:rsidR="00F60627" w:rsidRPr="004B5F77" w:rsidRDefault="00F60627" w:rsidP="00F60627">
      <w:pPr>
        <w:pStyle w:val="BodyText"/>
        <w:ind w:left="360" w:right="-54" w:firstLine="0"/>
        <w:jc w:val="both"/>
        <w:rPr>
          <w:rFonts w:ascii="Arial" w:eastAsiaTheme="minorHAnsi" w:hAnsi="Arial" w:cs="Arial"/>
          <w:color w:val="000000"/>
          <w:sz w:val="22"/>
          <w:szCs w:val="22"/>
        </w:rPr>
      </w:pPr>
      <w:r>
        <w:rPr>
          <w:rFonts w:ascii="Arial" w:eastAsiaTheme="minorHAnsi" w:hAnsi="Arial" w:cs="Arial"/>
          <w:color w:val="000000"/>
          <w:sz w:val="22"/>
          <w:szCs w:val="22"/>
        </w:rPr>
        <w:t>U odgojn</w:t>
      </w:r>
      <w:r w:rsidR="00541792">
        <w:rPr>
          <w:rFonts w:ascii="Arial" w:eastAsiaTheme="minorHAnsi" w:hAnsi="Arial" w:cs="Arial"/>
          <w:color w:val="000000"/>
          <w:sz w:val="22"/>
          <w:szCs w:val="22"/>
        </w:rPr>
        <w:t xml:space="preserve">e </w:t>
      </w:r>
      <w:r>
        <w:rPr>
          <w:rFonts w:ascii="Arial" w:eastAsiaTheme="minorHAnsi" w:hAnsi="Arial" w:cs="Arial"/>
          <w:color w:val="000000"/>
          <w:sz w:val="22"/>
          <w:szCs w:val="22"/>
        </w:rPr>
        <w:t xml:space="preserve">skupine s posebnim programom uključuju se djeca s težim teškoćama  kojima se </w:t>
      </w:r>
      <w:r w:rsidRPr="004B5F77">
        <w:rPr>
          <w:rFonts w:ascii="Arial" w:eastAsiaTheme="minorHAnsi" w:hAnsi="Arial" w:cs="Arial"/>
          <w:color w:val="000000"/>
          <w:sz w:val="22"/>
          <w:szCs w:val="22"/>
        </w:rPr>
        <w:t>vrsta i stupanj teškoće utvrđuje prema posebnim propisima iz područja socijalne skrbi:</w:t>
      </w:r>
    </w:p>
    <w:p w14:paraId="3EB73A69" w14:textId="446E9E63" w:rsidR="00F60627" w:rsidRPr="004B5F77" w:rsidRDefault="00F60627" w:rsidP="00F60627">
      <w:pPr>
        <w:pStyle w:val="BodyText"/>
        <w:numPr>
          <w:ilvl w:val="0"/>
          <w:numId w:val="28"/>
        </w:numPr>
        <w:ind w:right="-54"/>
        <w:jc w:val="both"/>
        <w:rPr>
          <w:rFonts w:ascii="Arial" w:hAnsi="Arial" w:cs="Arial"/>
          <w:sz w:val="22"/>
          <w:szCs w:val="22"/>
          <w:lang w:val="hr-HR"/>
        </w:rPr>
      </w:pPr>
      <w:r w:rsidRPr="004B5F77">
        <w:rPr>
          <w:rFonts w:ascii="Arial" w:eastAsiaTheme="minorHAnsi" w:hAnsi="Arial" w:cs="Arial"/>
          <w:color w:val="000000"/>
          <w:sz w:val="22"/>
          <w:szCs w:val="22"/>
        </w:rPr>
        <w:t>za djecu sa smanjenim intelektualnim sposobnostima  (PPO Veseljko) /</w:t>
      </w:r>
      <w:r w:rsidR="008C4235" w:rsidRPr="004B5F77">
        <w:rPr>
          <w:rFonts w:ascii="Arial" w:eastAsiaTheme="minorHAnsi" w:hAnsi="Arial" w:cs="Arial"/>
          <w:color w:val="000000"/>
          <w:sz w:val="22"/>
          <w:szCs w:val="22"/>
        </w:rPr>
        <w:t>jedna</w:t>
      </w:r>
      <w:r w:rsidR="00F2316F" w:rsidRPr="004B5F77">
        <w:rPr>
          <w:rFonts w:ascii="Arial" w:eastAsiaTheme="minorHAnsi" w:hAnsi="Arial" w:cs="Arial"/>
          <w:color w:val="000000"/>
          <w:sz w:val="22"/>
          <w:szCs w:val="22"/>
        </w:rPr>
        <w:t xml:space="preserve"> odgojna</w:t>
      </w:r>
      <w:r w:rsidR="008250B3" w:rsidRPr="004B5F77">
        <w:rPr>
          <w:rFonts w:ascii="Arial" w:eastAsiaTheme="minorHAnsi" w:hAnsi="Arial" w:cs="Arial"/>
          <w:color w:val="000000"/>
          <w:sz w:val="22"/>
          <w:szCs w:val="22"/>
        </w:rPr>
        <w:t xml:space="preserve"> skupina).</w:t>
      </w:r>
    </w:p>
    <w:p w14:paraId="1648AE21" w14:textId="77777777" w:rsidR="00F60627" w:rsidRDefault="00F60627" w:rsidP="00F60627">
      <w:pPr>
        <w:pStyle w:val="BodyText"/>
        <w:ind w:left="360" w:right="-54" w:firstLine="0"/>
        <w:jc w:val="both"/>
        <w:rPr>
          <w:rFonts w:ascii="Arial" w:hAnsi="Arial" w:cs="Arial"/>
          <w:spacing w:val="2"/>
          <w:sz w:val="22"/>
          <w:szCs w:val="22"/>
          <w:lang w:val="hr-HR"/>
        </w:rPr>
      </w:pPr>
      <w:r>
        <w:rPr>
          <w:rFonts w:ascii="Arial" w:hAnsi="Arial" w:cs="Arial"/>
          <w:spacing w:val="2"/>
          <w:sz w:val="22"/>
          <w:szCs w:val="22"/>
          <w:lang w:val="hr-HR"/>
        </w:rPr>
        <w:t>Upisano je ukupno 6 djece s težim teškoćama koji su polaznici navedenog posebnog programa.</w:t>
      </w:r>
    </w:p>
    <w:p w14:paraId="0C7768C5" w14:textId="45A1A2E7" w:rsidR="00F60627" w:rsidRPr="00F60627" w:rsidRDefault="00F60627" w:rsidP="00F60627">
      <w:pPr>
        <w:pStyle w:val="BodyText"/>
        <w:ind w:left="360" w:right="-54" w:firstLine="0"/>
        <w:jc w:val="both"/>
        <w:rPr>
          <w:rFonts w:ascii="Arial" w:hAnsi="Arial" w:cs="Arial"/>
          <w:spacing w:val="2"/>
          <w:sz w:val="22"/>
          <w:szCs w:val="22"/>
          <w:lang w:val="hr-HR"/>
        </w:rPr>
      </w:pPr>
      <w:r>
        <w:rPr>
          <w:rFonts w:ascii="Arial" w:hAnsi="Arial" w:cs="Arial"/>
          <w:spacing w:val="2"/>
          <w:sz w:val="22"/>
          <w:szCs w:val="22"/>
          <w:lang w:val="hr-HR"/>
        </w:rPr>
        <w:t>U redovitim odgojn</w:t>
      </w:r>
      <w:r w:rsidR="003165E5">
        <w:rPr>
          <w:rFonts w:ascii="Arial" w:hAnsi="Arial" w:cs="Arial"/>
          <w:spacing w:val="2"/>
          <w:sz w:val="22"/>
          <w:szCs w:val="22"/>
          <w:lang w:val="hr-HR"/>
        </w:rPr>
        <w:t xml:space="preserve">im </w:t>
      </w:r>
      <w:r>
        <w:rPr>
          <w:rFonts w:ascii="Arial" w:hAnsi="Arial" w:cs="Arial"/>
          <w:spacing w:val="2"/>
          <w:sz w:val="22"/>
          <w:szCs w:val="22"/>
          <w:lang w:val="hr-HR"/>
        </w:rPr>
        <w:t xml:space="preserve">skupinama integrirano je 7 djece s lakšim teškoćama u </w:t>
      </w:r>
      <w:r w:rsidRPr="00F60627">
        <w:rPr>
          <w:rFonts w:ascii="Arial" w:hAnsi="Arial" w:cs="Arial"/>
          <w:spacing w:val="2"/>
          <w:sz w:val="22"/>
          <w:szCs w:val="22"/>
          <w:lang w:val="hr-HR"/>
        </w:rPr>
        <w:t>razvoju ( PPO Pčel</w:t>
      </w:r>
      <w:r w:rsidR="008250B3">
        <w:rPr>
          <w:rFonts w:ascii="Arial" w:hAnsi="Arial" w:cs="Arial"/>
          <w:spacing w:val="2"/>
          <w:sz w:val="22"/>
          <w:szCs w:val="22"/>
          <w:lang w:val="hr-HR"/>
        </w:rPr>
        <w:t>ice, PPO Veseljko i PPO Vežica).</w:t>
      </w:r>
      <w:r w:rsidRPr="00F60627">
        <w:rPr>
          <w:rFonts w:ascii="Arial" w:hAnsi="Arial" w:cs="Arial"/>
          <w:spacing w:val="2"/>
          <w:sz w:val="22"/>
          <w:szCs w:val="22"/>
          <w:lang w:val="hr-HR"/>
        </w:rPr>
        <w:t xml:space="preserve"> </w:t>
      </w:r>
    </w:p>
    <w:p w14:paraId="5BFB1439" w14:textId="42412A63" w:rsidR="00F60627" w:rsidRPr="00F60627" w:rsidRDefault="00F60627" w:rsidP="00F60627">
      <w:pPr>
        <w:pStyle w:val="BodyText"/>
        <w:numPr>
          <w:ilvl w:val="0"/>
          <w:numId w:val="27"/>
        </w:numPr>
        <w:ind w:right="-54"/>
        <w:jc w:val="both"/>
        <w:rPr>
          <w:rFonts w:ascii="Arial" w:hAnsi="Arial" w:cs="Arial"/>
          <w:sz w:val="22"/>
          <w:szCs w:val="22"/>
          <w:lang w:val="hr-HR"/>
        </w:rPr>
      </w:pPr>
      <w:r w:rsidRPr="00F60627">
        <w:rPr>
          <w:rFonts w:ascii="Arial" w:eastAsiaTheme="minorHAnsi" w:hAnsi="Arial" w:cs="Arial"/>
          <w:color w:val="000000"/>
          <w:sz w:val="22"/>
          <w:szCs w:val="22"/>
        </w:rPr>
        <w:t xml:space="preserve">program predškole  </w:t>
      </w:r>
      <w:r w:rsidRPr="004B5F77">
        <w:rPr>
          <w:rFonts w:ascii="Arial" w:eastAsiaTheme="minorHAnsi" w:hAnsi="Arial" w:cs="Arial"/>
          <w:color w:val="000000"/>
          <w:sz w:val="22"/>
          <w:szCs w:val="22"/>
        </w:rPr>
        <w:t>koji je</w:t>
      </w:r>
      <w:r w:rsidR="008250B3" w:rsidRPr="004B5F77">
        <w:rPr>
          <w:rFonts w:ascii="Arial" w:hAnsi="Arial" w:cs="Arial"/>
          <w:bCs/>
          <w:sz w:val="22"/>
          <w:szCs w:val="22"/>
        </w:rPr>
        <w:t xml:space="preserve"> obvezan</w:t>
      </w:r>
      <w:r w:rsidRPr="004B5F77">
        <w:rPr>
          <w:rFonts w:ascii="Arial" w:hAnsi="Arial" w:cs="Arial"/>
          <w:bCs/>
          <w:sz w:val="22"/>
          <w:szCs w:val="22"/>
        </w:rPr>
        <w:t xml:space="preserve"> za svu djecu u godini dana prije polaska </w:t>
      </w:r>
      <w:r w:rsidR="00DD2C5C" w:rsidRPr="004B5F77">
        <w:rPr>
          <w:rFonts w:ascii="Arial" w:hAnsi="Arial" w:cs="Arial"/>
          <w:bCs/>
          <w:sz w:val="22"/>
          <w:szCs w:val="22"/>
        </w:rPr>
        <w:t>u</w:t>
      </w:r>
      <w:r w:rsidR="00F2316F" w:rsidRPr="004B5F77">
        <w:rPr>
          <w:rFonts w:ascii="Arial" w:hAnsi="Arial" w:cs="Arial"/>
          <w:bCs/>
          <w:sz w:val="22"/>
          <w:szCs w:val="22"/>
        </w:rPr>
        <w:t xml:space="preserve"> osnovnu</w:t>
      </w:r>
      <w:r w:rsidRPr="004B5F77">
        <w:rPr>
          <w:rFonts w:ascii="Arial" w:hAnsi="Arial" w:cs="Arial"/>
          <w:bCs/>
          <w:sz w:val="22"/>
          <w:szCs w:val="22"/>
        </w:rPr>
        <w:t xml:space="preserve"> školu,</w:t>
      </w:r>
      <w:r w:rsidRPr="00F60627">
        <w:rPr>
          <w:rFonts w:ascii="Arial" w:hAnsi="Arial" w:cs="Arial"/>
          <w:bCs/>
          <w:sz w:val="22"/>
          <w:szCs w:val="22"/>
        </w:rPr>
        <w:t xml:space="preserve"> a ostvaruje se za 149 djece</w:t>
      </w:r>
      <w:r w:rsidRPr="00F60627">
        <w:rPr>
          <w:rFonts w:ascii="Arial" w:hAnsi="Arial" w:cs="Arial"/>
          <w:spacing w:val="2"/>
          <w:sz w:val="22"/>
          <w:szCs w:val="22"/>
        </w:rPr>
        <w:t xml:space="preserve">. </w:t>
      </w:r>
    </w:p>
    <w:p w14:paraId="67460CB9" w14:textId="77777777" w:rsidR="00F60627" w:rsidRDefault="00F60627" w:rsidP="00F60627">
      <w:pPr>
        <w:pStyle w:val="BodyText"/>
        <w:ind w:left="0" w:right="-54" w:firstLine="0"/>
        <w:jc w:val="both"/>
        <w:rPr>
          <w:rFonts w:ascii="Arial" w:hAnsi="Arial" w:cs="Arial"/>
          <w:sz w:val="22"/>
          <w:szCs w:val="22"/>
          <w:highlight w:val="magenta"/>
          <w:lang w:val="hr-HR"/>
        </w:rPr>
      </w:pPr>
    </w:p>
    <w:p w14:paraId="0562F425" w14:textId="6F51ED79" w:rsidR="00F60627" w:rsidRDefault="00F60627" w:rsidP="00F60627">
      <w:pPr>
        <w:ind w:right="-54" w:firstLine="708"/>
        <w:jc w:val="both"/>
        <w:rPr>
          <w:rFonts w:ascii="Arial" w:hAnsi="Arial" w:cs="Arial"/>
          <w:szCs w:val="22"/>
        </w:rPr>
      </w:pPr>
      <w:r>
        <w:rPr>
          <w:rFonts w:ascii="Arial" w:hAnsi="Arial" w:cs="Arial"/>
          <w:szCs w:val="22"/>
        </w:rPr>
        <w:t>U Dječjem vrtiću More zaposleno je 83 radnika. Na stručnim od</w:t>
      </w:r>
      <w:r w:rsidR="008250B3">
        <w:rPr>
          <w:rFonts w:ascii="Arial" w:hAnsi="Arial" w:cs="Arial"/>
          <w:szCs w:val="22"/>
        </w:rPr>
        <w:t xml:space="preserve">gojno-obrazovnim </w:t>
      </w:r>
      <w:r w:rsidR="008250B3" w:rsidRPr="004B5F77">
        <w:rPr>
          <w:rFonts w:ascii="Arial" w:hAnsi="Arial" w:cs="Arial"/>
          <w:szCs w:val="22"/>
        </w:rPr>
        <w:t>poslovima, uz</w:t>
      </w:r>
      <w:r w:rsidRPr="004B5F77">
        <w:rPr>
          <w:rFonts w:ascii="Arial" w:hAnsi="Arial" w:cs="Arial"/>
          <w:szCs w:val="22"/>
        </w:rPr>
        <w:t xml:space="preserve"> 62 odgojitelja, radi i </w:t>
      </w:r>
      <w:r w:rsidR="008250B3" w:rsidRPr="004B5F77">
        <w:rPr>
          <w:rFonts w:ascii="Arial" w:hAnsi="Arial" w:cs="Arial"/>
          <w:szCs w:val="22"/>
        </w:rPr>
        <w:t>jedan pedagog, jedan psiholog, jedan</w:t>
      </w:r>
      <w:r w:rsidRPr="004B5F77">
        <w:rPr>
          <w:rFonts w:ascii="Arial" w:hAnsi="Arial" w:cs="Arial"/>
          <w:szCs w:val="22"/>
        </w:rPr>
        <w:t xml:space="preserve"> stručnjak </w:t>
      </w:r>
      <w:r w:rsidRPr="004B5F77">
        <w:rPr>
          <w:rFonts w:ascii="Arial" w:hAnsi="Arial" w:cs="Arial"/>
        </w:rPr>
        <w:t>edukacijsko</w:t>
      </w:r>
      <w:r>
        <w:rPr>
          <w:rFonts w:ascii="Arial" w:hAnsi="Arial" w:cs="Arial"/>
        </w:rPr>
        <w:t xml:space="preserve">-rehabilitacijskog </w:t>
      </w:r>
      <w:r w:rsidR="00F565AB">
        <w:rPr>
          <w:rFonts w:ascii="Arial" w:hAnsi="Arial" w:cs="Arial"/>
        </w:rPr>
        <w:t>profila (defektolog)</w:t>
      </w:r>
      <w:r w:rsidRPr="00F60627">
        <w:rPr>
          <w:rFonts w:ascii="Arial" w:hAnsi="Arial" w:cs="Arial"/>
        </w:rPr>
        <w:t>,</w:t>
      </w:r>
      <w:r w:rsidRPr="00F60627">
        <w:rPr>
          <w:rFonts w:ascii="Arial" w:hAnsi="Arial" w:cs="Arial"/>
          <w:szCs w:val="22"/>
        </w:rPr>
        <w:t xml:space="preserve"> jedan</w:t>
      </w:r>
      <w:r>
        <w:rPr>
          <w:rFonts w:ascii="Arial" w:hAnsi="Arial" w:cs="Arial"/>
          <w:szCs w:val="22"/>
        </w:rPr>
        <w:t xml:space="preserve"> zdravstveni voditelj te 17 drugih radnika. </w:t>
      </w:r>
    </w:p>
    <w:p w14:paraId="2F69CD39" w14:textId="454305AE" w:rsidR="00A76A0A" w:rsidRDefault="00A76A0A" w:rsidP="007F2AE8">
      <w:pPr>
        <w:jc w:val="both"/>
        <w:rPr>
          <w:rFonts w:ascii="Arial" w:hAnsi="Arial" w:cs="Arial"/>
          <w:spacing w:val="-1"/>
          <w:szCs w:val="22"/>
        </w:rPr>
      </w:pPr>
    </w:p>
    <w:p w14:paraId="66FFB178" w14:textId="40B0FCD6" w:rsidR="00263E89" w:rsidRDefault="00263E89" w:rsidP="00263E89">
      <w:pPr>
        <w:pStyle w:val="NoSpacing"/>
        <w:ind w:firstLine="708"/>
        <w:jc w:val="both"/>
      </w:pPr>
      <w:r w:rsidRPr="008250B3">
        <w:t xml:space="preserve">U </w:t>
      </w:r>
      <w:r w:rsidR="00BD7703" w:rsidRPr="008250B3">
        <w:t>sva tri dječja vrtića kojih je</w:t>
      </w:r>
      <w:r w:rsidRPr="008250B3">
        <w:t xml:space="preserve"> Grad Rijeka osnivač, upisana su i djeca koja zadovoljavaju jedan od</w:t>
      </w:r>
      <w:r w:rsidRPr="00F67682">
        <w:t xml:space="preserve"> socijalnih kriterija te se sredstva za njihov boravak osiguravaju u </w:t>
      </w:r>
      <w:r w:rsidR="00BD7703">
        <w:t>P</w:t>
      </w:r>
      <w:r w:rsidRPr="00F67682">
        <w:t xml:space="preserve">roračunu Odjela </w:t>
      </w:r>
      <w:r w:rsidRPr="00F67682">
        <w:lastRenderedPageBreak/>
        <w:t>gradske</w:t>
      </w:r>
      <w:r>
        <w:t xml:space="preserve"> uprave za zdravstvo i socijalnu skrb na temelju Odluke o socijalnoj skrbi ("Službene novine Grada Rijeke" </w:t>
      </w:r>
      <w:r w:rsidRPr="008250B3">
        <w:t>broj 3/17 i 9/18),</w:t>
      </w:r>
      <w:r>
        <w:t xml:space="preserve"> kojom je utvrđeno pravo na pomoć za podmirenje troškova boravka djece u jaslicama i vrtićima kao jedno od prava iz socijalne skrbi koje osigurava Grad Rijeka. Broj ove djece se mijenja </w:t>
      </w:r>
      <w:r w:rsidRPr="00F26221">
        <w:t xml:space="preserve">iz mjeseca u mjesec, a roditelji-korisnici usluga oslobođeni su plaćanja </w:t>
      </w:r>
      <w:r w:rsidRPr="008250B3">
        <w:t xml:space="preserve">boravka  od 30% do 100%, ovisno o zadovoljenom kriteriju. Na isti način subvencioniraju </w:t>
      </w:r>
      <w:r w:rsidRPr="004B5F77">
        <w:t>se roditelji</w:t>
      </w:r>
      <w:r w:rsidR="00DD2C5C" w:rsidRPr="004B5F77">
        <w:t xml:space="preserve"> i</w:t>
      </w:r>
      <w:r w:rsidRPr="004B5F77">
        <w:t xml:space="preserve"> u </w:t>
      </w:r>
      <w:r w:rsidR="00F2316F" w:rsidRPr="004B5F77">
        <w:t xml:space="preserve">dječjim </w:t>
      </w:r>
      <w:r w:rsidRPr="004B5F77">
        <w:t xml:space="preserve">vrtićima drugih osnivača. </w:t>
      </w:r>
      <w:r w:rsidRPr="004B5F77">
        <w:rPr>
          <w:rStyle w:val="Emphasis"/>
          <w:i w:val="0"/>
          <w:iCs w:val="0"/>
        </w:rPr>
        <w:t>Pravo na djelomično ili potpuno podmirenje troškova boravka u jaslicama i vrtićima (u iznosu mjesečne cijene za usluge redovitog programa predškolskog odgoja dječjih vrtića kojih je Grad osnivač) na</w:t>
      </w:r>
      <w:r w:rsidRPr="008250B3">
        <w:rPr>
          <w:rStyle w:val="Emphasis"/>
          <w:i w:val="0"/>
          <w:iCs w:val="0"/>
        </w:rPr>
        <w:t xml:space="preserve"> temelju</w:t>
      </w:r>
      <w:r>
        <w:rPr>
          <w:rStyle w:val="Emphasis"/>
          <w:i w:val="0"/>
          <w:iCs w:val="0"/>
        </w:rPr>
        <w:t xml:space="preserve"> Odluke o socijalnoj skrbi Grada Rijeke, mogu ostvariti roditelji, skrbnici ili udomitelji s prebivalištem ili stalnim boravkom na području grada Rijeke, čija su djeca polaznici jaslica ili vrtića na području grada </w:t>
      </w:r>
      <w:r w:rsidRPr="00BA3D67">
        <w:rPr>
          <w:rStyle w:val="Emphasis"/>
          <w:i w:val="0"/>
          <w:iCs w:val="0"/>
        </w:rPr>
        <w:t>i okolice.</w:t>
      </w:r>
      <w:r>
        <w:rPr>
          <w:rStyle w:val="Emphasis"/>
          <w:i w:val="0"/>
          <w:iCs w:val="0"/>
        </w:rPr>
        <w:t xml:space="preserve"> Navedeni troškovi podmiruju se u cijelosti za djecu iz kućanstava koja su korisnici zajamčene minimalne naknade (državna novčana pomoć), kućanstava čiji su ukupni prihodi niži od gradskih cenzusa minimalnih prihoda za određeni broj članova kućanstva, djecu iz jednoroditeljskih kućanstava čiji su ukupni mjesečni prihodi niži od gradskih cenzusa minimalnih prihoda uvećanih za 20%,</w:t>
      </w:r>
      <w:r>
        <w:rPr>
          <w:rStyle w:val="Emphasis"/>
          <w:i w:val="0"/>
          <w:iCs w:val="0"/>
          <w:color w:val="FF0000"/>
        </w:rPr>
        <w:t xml:space="preserve"> </w:t>
      </w:r>
      <w:r>
        <w:rPr>
          <w:rStyle w:val="Emphasis"/>
          <w:i w:val="0"/>
          <w:iCs w:val="0"/>
        </w:rPr>
        <w:t>zatim za djecu koja su korisnici prava na osobnu invalidninu, doplatak za pomoć i njegu ili socijalnu uslugu – uslugu rane intervencije, udomljenu djecu, djecu hrvatskih ratnih vojnih invalida, djecu smrtno stradalih, zatočenih ili nestalih hrvatskih branitelja i djecu civilnih invalida rata. Korisnicima dječjeg doplatka, Grad Rijeka podmiruje 30%</w:t>
      </w:r>
      <w:r>
        <w:t xml:space="preserve"> troškova boravka djece u jaslicama i vrtićima. </w:t>
      </w:r>
      <w:r>
        <w:rPr>
          <w:color w:val="000000"/>
        </w:rPr>
        <w:t xml:space="preserve">Grad Rijeka je </w:t>
      </w:r>
      <w:r>
        <w:t>za oko 600 djece koji su korisnici gore navedenih socijalnih mjera Odjela gradske uprave za zdravstvo i socijalnu skrb</w:t>
      </w:r>
      <w:r w:rsidR="00DD2C5C">
        <w:t xml:space="preserve"> </w:t>
      </w:r>
      <w:r w:rsidR="00D862AA" w:rsidRPr="00792780">
        <w:t xml:space="preserve">za </w:t>
      </w:r>
      <w:r w:rsidR="00D862AA" w:rsidRPr="00792780">
        <w:rPr>
          <w:lang w:val="en-US"/>
        </w:rPr>
        <w:t xml:space="preserve">pedagošku 2018./2019. godinu </w:t>
      </w:r>
      <w:r w:rsidRPr="00792780">
        <w:t>utrošio oko 2,4 milijuna kuna.</w:t>
      </w:r>
      <w:r>
        <w:t xml:space="preserve">  </w:t>
      </w:r>
    </w:p>
    <w:p w14:paraId="7A4844E6" w14:textId="77777777" w:rsidR="00263E89" w:rsidRPr="009C4038" w:rsidRDefault="00263E89" w:rsidP="00263E89">
      <w:pPr>
        <w:ind w:right="-54" w:firstLine="720"/>
        <w:jc w:val="both"/>
        <w:rPr>
          <w:rFonts w:ascii="Arial" w:hAnsi="Arial" w:cs="Arial"/>
          <w:szCs w:val="22"/>
        </w:rPr>
      </w:pPr>
    </w:p>
    <w:p w14:paraId="41881282" w14:textId="5473F97A" w:rsidR="00263E89" w:rsidRPr="009C4038" w:rsidRDefault="00A032F1" w:rsidP="009C4038">
      <w:pPr>
        <w:pStyle w:val="Default"/>
        <w:jc w:val="both"/>
        <w:rPr>
          <w:rFonts w:eastAsiaTheme="minorHAnsi"/>
          <w:sz w:val="22"/>
          <w:szCs w:val="22"/>
          <w:lang w:eastAsia="en-US"/>
        </w:rPr>
      </w:pPr>
      <w:r w:rsidRPr="004B5F77">
        <w:rPr>
          <w:spacing w:val="-1"/>
          <w:sz w:val="22"/>
          <w:szCs w:val="22"/>
        </w:rPr>
        <w:t>U dječjim vrtićima radi se</w:t>
      </w:r>
      <w:r w:rsidR="00263E89" w:rsidRPr="004B5F77">
        <w:rPr>
          <w:spacing w:val="-1"/>
          <w:sz w:val="22"/>
          <w:szCs w:val="22"/>
        </w:rPr>
        <w:t xml:space="preserve"> na provedbi Državnog pedagoškog standarda</w:t>
      </w:r>
      <w:r w:rsidR="00916FB7" w:rsidRPr="004B5F77">
        <w:rPr>
          <w:spacing w:val="-1"/>
          <w:sz w:val="22"/>
          <w:szCs w:val="22"/>
        </w:rPr>
        <w:t xml:space="preserve"> predškolskog odgoja i </w:t>
      </w:r>
      <w:r w:rsidR="00641BD6" w:rsidRPr="004B5F77">
        <w:rPr>
          <w:spacing w:val="-1"/>
          <w:sz w:val="22"/>
          <w:szCs w:val="22"/>
        </w:rPr>
        <w:t>naobrazbe</w:t>
      </w:r>
      <w:r w:rsidR="00916FB7" w:rsidRPr="004B5F77">
        <w:rPr>
          <w:spacing w:val="-1"/>
          <w:sz w:val="22"/>
          <w:szCs w:val="22"/>
        </w:rPr>
        <w:t xml:space="preserve"> (</w:t>
      </w:r>
      <w:r w:rsidRPr="004B5F77">
        <w:rPr>
          <w:spacing w:val="-1"/>
          <w:sz w:val="22"/>
          <w:szCs w:val="22"/>
        </w:rPr>
        <w:t>„Narodne novine“ broj 63/08 i 90/10</w:t>
      </w:r>
      <w:r w:rsidR="00DD2C5C" w:rsidRPr="004B5F77">
        <w:rPr>
          <w:spacing w:val="-1"/>
          <w:sz w:val="22"/>
          <w:szCs w:val="22"/>
        </w:rPr>
        <w:t>) -</w:t>
      </w:r>
      <w:r w:rsidRPr="004B5F77">
        <w:rPr>
          <w:spacing w:val="-1"/>
          <w:sz w:val="22"/>
          <w:szCs w:val="22"/>
        </w:rPr>
        <w:t xml:space="preserve"> </w:t>
      </w:r>
      <w:r w:rsidR="00916FB7" w:rsidRPr="004B5F77">
        <w:rPr>
          <w:spacing w:val="-1"/>
          <w:sz w:val="22"/>
          <w:szCs w:val="22"/>
        </w:rPr>
        <w:t>u daljnjem tekstu: Državni pedagoški standard</w:t>
      </w:r>
      <w:r w:rsidR="00960D9B" w:rsidRPr="004B5F77">
        <w:rPr>
          <w:spacing w:val="-1"/>
          <w:sz w:val="22"/>
          <w:szCs w:val="22"/>
        </w:rPr>
        <w:t>,</w:t>
      </w:r>
      <w:r w:rsidRPr="008250B3">
        <w:rPr>
          <w:spacing w:val="-1"/>
          <w:sz w:val="22"/>
          <w:szCs w:val="22"/>
        </w:rPr>
        <w:t xml:space="preserve"> te su uspješno implementirane</w:t>
      </w:r>
      <w:r w:rsidR="00263E89" w:rsidRPr="008250B3">
        <w:rPr>
          <w:spacing w:val="-1"/>
          <w:sz w:val="22"/>
          <w:szCs w:val="22"/>
        </w:rPr>
        <w:t xml:space="preserve"> odredbe istog koje se odnose na definiranje i ustroj programa predškolskog odgoja, </w:t>
      </w:r>
      <w:r w:rsidRPr="008250B3">
        <w:rPr>
          <w:spacing w:val="-1"/>
          <w:sz w:val="22"/>
          <w:szCs w:val="22"/>
        </w:rPr>
        <w:t>mjerila</w:t>
      </w:r>
      <w:r w:rsidR="00263E89" w:rsidRPr="008250B3">
        <w:rPr>
          <w:spacing w:val="-1"/>
          <w:sz w:val="22"/>
          <w:szCs w:val="22"/>
        </w:rPr>
        <w:t xml:space="preserve"> za broj zaposlenih odgojitelja, stručnih suradnika i </w:t>
      </w:r>
      <w:r w:rsidR="00BA3D67" w:rsidRPr="008250B3">
        <w:rPr>
          <w:spacing w:val="-1"/>
          <w:sz w:val="22"/>
          <w:szCs w:val="22"/>
        </w:rPr>
        <w:t>ostalih radnika</w:t>
      </w:r>
      <w:r w:rsidR="00263E89" w:rsidRPr="008250B3">
        <w:rPr>
          <w:spacing w:val="-1"/>
          <w:sz w:val="22"/>
          <w:szCs w:val="22"/>
        </w:rPr>
        <w:t>,</w:t>
      </w:r>
      <w:r w:rsidR="00263E89" w:rsidRPr="009C4038">
        <w:rPr>
          <w:spacing w:val="-1"/>
          <w:sz w:val="22"/>
          <w:szCs w:val="22"/>
        </w:rPr>
        <w:t xml:space="preserve"> propisanog broja sati</w:t>
      </w:r>
      <w:r w:rsidR="00263E89" w:rsidRPr="009C4038">
        <w:rPr>
          <w:spacing w:val="25"/>
          <w:sz w:val="22"/>
          <w:szCs w:val="22"/>
        </w:rPr>
        <w:t xml:space="preserve"> </w:t>
      </w:r>
      <w:r w:rsidR="00263E89" w:rsidRPr="009C4038">
        <w:rPr>
          <w:spacing w:val="-1"/>
          <w:sz w:val="22"/>
          <w:szCs w:val="22"/>
        </w:rPr>
        <w:t>neposrednog</w:t>
      </w:r>
      <w:r w:rsidR="00263E89" w:rsidRPr="009C4038">
        <w:rPr>
          <w:spacing w:val="23"/>
          <w:sz w:val="22"/>
          <w:szCs w:val="22"/>
        </w:rPr>
        <w:t xml:space="preserve"> </w:t>
      </w:r>
      <w:r w:rsidR="00263E89" w:rsidRPr="009C4038">
        <w:rPr>
          <w:sz w:val="22"/>
          <w:szCs w:val="22"/>
        </w:rPr>
        <w:t>rada</w:t>
      </w:r>
      <w:r w:rsidR="00263E89" w:rsidRPr="009C4038">
        <w:rPr>
          <w:spacing w:val="25"/>
          <w:sz w:val="22"/>
          <w:szCs w:val="22"/>
        </w:rPr>
        <w:t xml:space="preserve"> </w:t>
      </w:r>
      <w:r w:rsidR="00263E89" w:rsidRPr="009C4038">
        <w:rPr>
          <w:sz w:val="22"/>
          <w:szCs w:val="22"/>
        </w:rPr>
        <w:t>odgojno-obrazovnih</w:t>
      </w:r>
      <w:r w:rsidR="00263E89" w:rsidRPr="009C4038">
        <w:rPr>
          <w:spacing w:val="25"/>
          <w:sz w:val="22"/>
          <w:szCs w:val="22"/>
        </w:rPr>
        <w:t xml:space="preserve"> </w:t>
      </w:r>
      <w:r w:rsidR="00263E89" w:rsidRPr="009C4038">
        <w:rPr>
          <w:spacing w:val="-1"/>
          <w:sz w:val="22"/>
          <w:szCs w:val="22"/>
        </w:rPr>
        <w:t>radnika</w:t>
      </w:r>
      <w:r w:rsidR="00263E89" w:rsidRPr="009C4038">
        <w:rPr>
          <w:spacing w:val="27"/>
          <w:sz w:val="22"/>
          <w:szCs w:val="22"/>
        </w:rPr>
        <w:t xml:space="preserve"> </w:t>
      </w:r>
      <w:r w:rsidR="00263E89" w:rsidRPr="009C4038">
        <w:rPr>
          <w:sz w:val="22"/>
          <w:szCs w:val="22"/>
        </w:rPr>
        <w:t>s</w:t>
      </w:r>
      <w:r w:rsidR="00263E89" w:rsidRPr="009C4038">
        <w:rPr>
          <w:spacing w:val="25"/>
          <w:sz w:val="22"/>
          <w:szCs w:val="22"/>
        </w:rPr>
        <w:t xml:space="preserve"> </w:t>
      </w:r>
      <w:r w:rsidR="00263E89" w:rsidRPr="009C4038">
        <w:rPr>
          <w:spacing w:val="-1"/>
          <w:sz w:val="22"/>
          <w:szCs w:val="22"/>
        </w:rPr>
        <w:t>djecom,</w:t>
      </w:r>
      <w:r w:rsidR="00263E89" w:rsidRPr="009C4038">
        <w:rPr>
          <w:spacing w:val="26"/>
          <w:sz w:val="22"/>
          <w:szCs w:val="22"/>
        </w:rPr>
        <w:t xml:space="preserve"> </w:t>
      </w:r>
      <w:r w:rsidR="00263E89" w:rsidRPr="009C4038">
        <w:rPr>
          <w:spacing w:val="-1"/>
          <w:sz w:val="22"/>
          <w:szCs w:val="22"/>
        </w:rPr>
        <w:t>mjera</w:t>
      </w:r>
      <w:r w:rsidR="00263E89" w:rsidRPr="009C4038">
        <w:rPr>
          <w:spacing w:val="73"/>
          <w:w w:val="99"/>
          <w:sz w:val="22"/>
          <w:szCs w:val="22"/>
        </w:rPr>
        <w:t xml:space="preserve"> </w:t>
      </w:r>
      <w:r w:rsidR="00263E89" w:rsidRPr="009C4038">
        <w:rPr>
          <w:spacing w:val="-1"/>
          <w:sz w:val="22"/>
          <w:szCs w:val="22"/>
        </w:rPr>
        <w:t>zdravstvene</w:t>
      </w:r>
      <w:r w:rsidR="00263E89" w:rsidRPr="009C4038">
        <w:rPr>
          <w:spacing w:val="24"/>
          <w:sz w:val="22"/>
          <w:szCs w:val="22"/>
        </w:rPr>
        <w:t xml:space="preserve"> </w:t>
      </w:r>
      <w:r w:rsidR="00263E89" w:rsidRPr="009C4038">
        <w:rPr>
          <w:sz w:val="22"/>
          <w:szCs w:val="22"/>
        </w:rPr>
        <w:t>zaštite</w:t>
      </w:r>
      <w:r w:rsidR="00263E89" w:rsidRPr="009C4038">
        <w:rPr>
          <w:spacing w:val="25"/>
          <w:sz w:val="22"/>
          <w:szCs w:val="22"/>
        </w:rPr>
        <w:t xml:space="preserve"> </w:t>
      </w:r>
      <w:r w:rsidR="00263E89" w:rsidRPr="009C4038">
        <w:rPr>
          <w:sz w:val="22"/>
          <w:szCs w:val="22"/>
        </w:rPr>
        <w:t>i</w:t>
      </w:r>
      <w:r w:rsidR="00263E89" w:rsidRPr="009C4038">
        <w:rPr>
          <w:spacing w:val="26"/>
          <w:sz w:val="22"/>
          <w:szCs w:val="22"/>
        </w:rPr>
        <w:t xml:space="preserve"> </w:t>
      </w:r>
      <w:r w:rsidR="00263E89" w:rsidRPr="009C4038">
        <w:rPr>
          <w:spacing w:val="-1"/>
          <w:sz w:val="22"/>
          <w:szCs w:val="22"/>
        </w:rPr>
        <w:t>prehrane</w:t>
      </w:r>
      <w:r w:rsidR="00263E89" w:rsidRPr="009C4038">
        <w:rPr>
          <w:spacing w:val="25"/>
          <w:sz w:val="22"/>
          <w:szCs w:val="22"/>
        </w:rPr>
        <w:t xml:space="preserve"> </w:t>
      </w:r>
      <w:r w:rsidR="00263E89" w:rsidRPr="009C4038">
        <w:rPr>
          <w:spacing w:val="-1"/>
          <w:sz w:val="22"/>
          <w:szCs w:val="22"/>
        </w:rPr>
        <w:t>djece,</w:t>
      </w:r>
      <w:r w:rsidR="00263E89" w:rsidRPr="009C4038">
        <w:rPr>
          <w:spacing w:val="26"/>
          <w:sz w:val="22"/>
          <w:szCs w:val="22"/>
        </w:rPr>
        <w:t xml:space="preserve"> </w:t>
      </w:r>
      <w:r w:rsidR="00263E89" w:rsidRPr="009C4038">
        <w:rPr>
          <w:sz w:val="22"/>
          <w:szCs w:val="22"/>
        </w:rPr>
        <w:t>mjerila</w:t>
      </w:r>
      <w:r w:rsidR="00263E89" w:rsidRPr="009C4038">
        <w:rPr>
          <w:spacing w:val="25"/>
          <w:sz w:val="22"/>
          <w:szCs w:val="22"/>
        </w:rPr>
        <w:t xml:space="preserve"> </w:t>
      </w:r>
      <w:r w:rsidR="00263E89" w:rsidRPr="009C4038">
        <w:rPr>
          <w:sz w:val="22"/>
          <w:szCs w:val="22"/>
        </w:rPr>
        <w:t>za</w:t>
      </w:r>
      <w:r w:rsidR="00263E89" w:rsidRPr="009C4038">
        <w:rPr>
          <w:spacing w:val="25"/>
          <w:sz w:val="22"/>
          <w:szCs w:val="22"/>
        </w:rPr>
        <w:t xml:space="preserve"> </w:t>
      </w:r>
      <w:r w:rsidR="00263E89" w:rsidRPr="009C4038">
        <w:rPr>
          <w:spacing w:val="-1"/>
          <w:sz w:val="22"/>
          <w:szCs w:val="22"/>
        </w:rPr>
        <w:t>financiranje</w:t>
      </w:r>
      <w:r w:rsidR="00263E89" w:rsidRPr="009C4038">
        <w:rPr>
          <w:spacing w:val="25"/>
          <w:sz w:val="22"/>
          <w:szCs w:val="22"/>
        </w:rPr>
        <w:t xml:space="preserve"> </w:t>
      </w:r>
      <w:r w:rsidR="00263E89" w:rsidRPr="009C4038">
        <w:rPr>
          <w:sz w:val="22"/>
          <w:szCs w:val="22"/>
        </w:rPr>
        <w:t>programa</w:t>
      </w:r>
      <w:r w:rsidR="00263E89" w:rsidRPr="009C4038">
        <w:rPr>
          <w:spacing w:val="25"/>
          <w:sz w:val="22"/>
          <w:szCs w:val="22"/>
        </w:rPr>
        <w:t xml:space="preserve"> </w:t>
      </w:r>
      <w:r w:rsidR="00263E89" w:rsidRPr="009C4038">
        <w:rPr>
          <w:sz w:val="22"/>
          <w:szCs w:val="22"/>
        </w:rPr>
        <w:t>te</w:t>
      </w:r>
      <w:r w:rsidR="00263E89" w:rsidRPr="009C4038">
        <w:rPr>
          <w:spacing w:val="28"/>
          <w:sz w:val="22"/>
          <w:szCs w:val="22"/>
        </w:rPr>
        <w:t xml:space="preserve"> </w:t>
      </w:r>
      <w:r w:rsidR="00263E89" w:rsidRPr="009C4038">
        <w:rPr>
          <w:spacing w:val="-1"/>
          <w:sz w:val="22"/>
          <w:szCs w:val="22"/>
        </w:rPr>
        <w:t>praćenja</w:t>
      </w:r>
      <w:r w:rsidR="00263E89" w:rsidRPr="009C4038">
        <w:rPr>
          <w:spacing w:val="25"/>
          <w:sz w:val="22"/>
          <w:szCs w:val="22"/>
        </w:rPr>
        <w:t xml:space="preserve"> </w:t>
      </w:r>
      <w:r w:rsidR="00263E89" w:rsidRPr="009C4038">
        <w:rPr>
          <w:spacing w:val="-1"/>
          <w:sz w:val="22"/>
          <w:szCs w:val="22"/>
        </w:rPr>
        <w:t>kvalitete</w:t>
      </w:r>
      <w:r w:rsidR="00263E89" w:rsidRPr="009C4038">
        <w:rPr>
          <w:spacing w:val="93"/>
          <w:sz w:val="22"/>
          <w:szCs w:val="22"/>
        </w:rPr>
        <w:t xml:space="preserve"> </w:t>
      </w:r>
      <w:r w:rsidR="00263E89" w:rsidRPr="009C4038">
        <w:rPr>
          <w:spacing w:val="-1"/>
          <w:sz w:val="22"/>
          <w:szCs w:val="22"/>
        </w:rPr>
        <w:t>rada</w:t>
      </w:r>
      <w:r w:rsidR="00263E89" w:rsidRPr="009C4038">
        <w:rPr>
          <w:spacing w:val="42"/>
          <w:sz w:val="22"/>
          <w:szCs w:val="22"/>
        </w:rPr>
        <w:t xml:space="preserve"> </w:t>
      </w:r>
      <w:r w:rsidR="00263E89" w:rsidRPr="009C4038">
        <w:rPr>
          <w:sz w:val="22"/>
          <w:szCs w:val="22"/>
        </w:rPr>
        <w:t>predškolskih</w:t>
      </w:r>
      <w:r w:rsidR="00263E89" w:rsidRPr="009C4038">
        <w:rPr>
          <w:spacing w:val="45"/>
          <w:sz w:val="22"/>
          <w:szCs w:val="22"/>
        </w:rPr>
        <w:t xml:space="preserve"> </w:t>
      </w:r>
      <w:r w:rsidR="00263E89" w:rsidRPr="009C4038">
        <w:rPr>
          <w:spacing w:val="-1"/>
          <w:sz w:val="22"/>
          <w:szCs w:val="22"/>
        </w:rPr>
        <w:t>ustanova.</w:t>
      </w:r>
      <w:r w:rsidR="00263E89" w:rsidRPr="009C4038">
        <w:rPr>
          <w:spacing w:val="44"/>
          <w:sz w:val="22"/>
          <w:szCs w:val="22"/>
        </w:rPr>
        <w:t xml:space="preserve"> </w:t>
      </w:r>
      <w:r w:rsidR="00263E89" w:rsidRPr="009C4038">
        <w:rPr>
          <w:spacing w:val="-1"/>
          <w:sz w:val="22"/>
          <w:szCs w:val="22"/>
        </w:rPr>
        <w:t>Zbog</w:t>
      </w:r>
      <w:r w:rsidR="00263E89" w:rsidRPr="009C4038">
        <w:rPr>
          <w:spacing w:val="42"/>
          <w:sz w:val="22"/>
          <w:szCs w:val="22"/>
        </w:rPr>
        <w:t xml:space="preserve"> </w:t>
      </w:r>
      <w:r w:rsidR="00263E89" w:rsidRPr="009C4038">
        <w:rPr>
          <w:sz w:val="22"/>
          <w:szCs w:val="22"/>
        </w:rPr>
        <w:t>stalnog</w:t>
      </w:r>
      <w:r w:rsidR="00263E89" w:rsidRPr="009C4038">
        <w:rPr>
          <w:spacing w:val="41"/>
          <w:sz w:val="22"/>
          <w:szCs w:val="22"/>
        </w:rPr>
        <w:t xml:space="preserve"> </w:t>
      </w:r>
      <w:r w:rsidR="00263E89" w:rsidRPr="009C4038">
        <w:rPr>
          <w:sz w:val="22"/>
          <w:szCs w:val="22"/>
        </w:rPr>
        <w:t>rasta</w:t>
      </w:r>
      <w:r w:rsidR="00263E89" w:rsidRPr="009C4038">
        <w:rPr>
          <w:spacing w:val="46"/>
          <w:sz w:val="22"/>
          <w:szCs w:val="22"/>
        </w:rPr>
        <w:t xml:space="preserve"> </w:t>
      </w:r>
      <w:r w:rsidR="00263E89" w:rsidRPr="00D862AA">
        <w:rPr>
          <w:spacing w:val="-1"/>
          <w:sz w:val="22"/>
          <w:szCs w:val="22"/>
        </w:rPr>
        <w:t>potreba</w:t>
      </w:r>
      <w:r w:rsidR="00263E89" w:rsidRPr="00D862AA">
        <w:rPr>
          <w:spacing w:val="43"/>
          <w:sz w:val="22"/>
          <w:szCs w:val="22"/>
        </w:rPr>
        <w:t xml:space="preserve"> </w:t>
      </w:r>
      <w:r w:rsidR="00DD2C5C" w:rsidRPr="00D862AA">
        <w:rPr>
          <w:sz w:val="22"/>
          <w:szCs w:val="22"/>
        </w:rPr>
        <w:t xml:space="preserve">zaposlenih </w:t>
      </w:r>
      <w:r w:rsidRPr="00D862AA">
        <w:rPr>
          <w:sz w:val="22"/>
          <w:szCs w:val="22"/>
        </w:rPr>
        <w:t>roditelja za smještajem</w:t>
      </w:r>
      <w:r w:rsidR="00DD2C5C" w:rsidRPr="00D862AA">
        <w:rPr>
          <w:rStyle w:val="Heading5Char"/>
          <w:rFonts w:eastAsia="Calibri"/>
        </w:rPr>
        <w:t xml:space="preserve"> </w:t>
      </w:r>
      <w:r w:rsidR="00263E89" w:rsidRPr="00DD2C5C">
        <w:rPr>
          <w:spacing w:val="-1"/>
          <w:sz w:val="22"/>
          <w:szCs w:val="22"/>
        </w:rPr>
        <w:t>djece</w:t>
      </w:r>
      <w:r w:rsidR="00263E89" w:rsidRPr="00DD2C5C">
        <w:rPr>
          <w:spacing w:val="43"/>
          <w:sz w:val="22"/>
          <w:szCs w:val="22"/>
        </w:rPr>
        <w:t xml:space="preserve"> </w:t>
      </w:r>
      <w:r w:rsidRPr="00DD2C5C">
        <w:rPr>
          <w:sz w:val="22"/>
          <w:szCs w:val="22"/>
        </w:rPr>
        <w:t>u</w:t>
      </w:r>
      <w:r w:rsidR="00263E89" w:rsidRPr="00DD2C5C">
        <w:rPr>
          <w:spacing w:val="42"/>
          <w:sz w:val="22"/>
          <w:szCs w:val="22"/>
        </w:rPr>
        <w:t xml:space="preserve"> </w:t>
      </w:r>
      <w:r w:rsidRPr="00DD2C5C">
        <w:rPr>
          <w:sz w:val="22"/>
          <w:szCs w:val="22"/>
        </w:rPr>
        <w:t>redoviti</w:t>
      </w:r>
      <w:r w:rsidR="00263E89" w:rsidRPr="00DD2C5C">
        <w:rPr>
          <w:spacing w:val="45"/>
          <w:sz w:val="22"/>
          <w:szCs w:val="22"/>
        </w:rPr>
        <w:t xml:space="preserve"> </w:t>
      </w:r>
      <w:r w:rsidR="00263E89" w:rsidRPr="00DD2C5C">
        <w:rPr>
          <w:spacing w:val="-1"/>
          <w:sz w:val="22"/>
          <w:szCs w:val="22"/>
        </w:rPr>
        <w:t>cjelodn</w:t>
      </w:r>
      <w:r w:rsidRPr="00DD2C5C">
        <w:rPr>
          <w:spacing w:val="-1"/>
          <w:sz w:val="22"/>
          <w:szCs w:val="22"/>
        </w:rPr>
        <w:t>evni</w:t>
      </w:r>
      <w:r w:rsidR="00263E89" w:rsidRPr="00DD2C5C">
        <w:rPr>
          <w:spacing w:val="65"/>
          <w:w w:val="99"/>
          <w:sz w:val="22"/>
          <w:szCs w:val="22"/>
        </w:rPr>
        <w:t xml:space="preserve"> </w:t>
      </w:r>
      <w:r w:rsidRPr="00DD2C5C">
        <w:rPr>
          <w:spacing w:val="-1"/>
          <w:sz w:val="22"/>
          <w:szCs w:val="22"/>
        </w:rPr>
        <w:t>program</w:t>
      </w:r>
      <w:r w:rsidR="00263E89" w:rsidRPr="00DD2C5C">
        <w:rPr>
          <w:spacing w:val="-1"/>
          <w:sz w:val="22"/>
          <w:szCs w:val="22"/>
        </w:rPr>
        <w:t>,</w:t>
      </w:r>
      <w:r w:rsidR="00263E89" w:rsidRPr="00DD2C5C">
        <w:rPr>
          <w:spacing w:val="44"/>
          <w:sz w:val="22"/>
          <w:szCs w:val="22"/>
        </w:rPr>
        <w:t xml:space="preserve"> </w:t>
      </w:r>
      <w:r w:rsidR="00263E89" w:rsidRPr="00DD2C5C">
        <w:rPr>
          <w:spacing w:val="-1"/>
          <w:sz w:val="22"/>
          <w:szCs w:val="22"/>
        </w:rPr>
        <w:t>postepeno se provode odredbe Državnog pedagoškog standarda o maksimalnom broju djece</w:t>
      </w:r>
      <w:r w:rsidR="00263E89" w:rsidRPr="009C4038">
        <w:rPr>
          <w:spacing w:val="-1"/>
          <w:sz w:val="22"/>
          <w:szCs w:val="22"/>
        </w:rPr>
        <w:t xml:space="preserve"> u odgojn</w:t>
      </w:r>
      <w:r w:rsidR="004D2E9E">
        <w:rPr>
          <w:spacing w:val="-1"/>
          <w:sz w:val="22"/>
          <w:szCs w:val="22"/>
        </w:rPr>
        <w:t xml:space="preserve">im </w:t>
      </w:r>
      <w:r w:rsidR="00263E89" w:rsidRPr="009C4038">
        <w:rPr>
          <w:spacing w:val="-1"/>
          <w:sz w:val="22"/>
          <w:szCs w:val="22"/>
        </w:rPr>
        <w:t>skupinama</w:t>
      </w:r>
      <w:r w:rsidR="00263E89" w:rsidRPr="009C4038">
        <w:rPr>
          <w:sz w:val="22"/>
          <w:szCs w:val="22"/>
        </w:rPr>
        <w:t xml:space="preserve"> te o</w:t>
      </w:r>
      <w:r w:rsidR="00263E89" w:rsidRPr="009C4038">
        <w:rPr>
          <w:spacing w:val="1"/>
          <w:sz w:val="22"/>
          <w:szCs w:val="22"/>
        </w:rPr>
        <w:t xml:space="preserve"> </w:t>
      </w:r>
      <w:r w:rsidR="00263E89" w:rsidRPr="009C4038">
        <w:rPr>
          <w:spacing w:val="-1"/>
          <w:sz w:val="22"/>
          <w:szCs w:val="22"/>
        </w:rPr>
        <w:t>nekim</w:t>
      </w:r>
      <w:r w:rsidR="00263E89" w:rsidRPr="009C4038">
        <w:rPr>
          <w:spacing w:val="1"/>
          <w:sz w:val="22"/>
          <w:szCs w:val="22"/>
        </w:rPr>
        <w:t xml:space="preserve"> </w:t>
      </w:r>
      <w:r w:rsidR="00263E89" w:rsidRPr="009C4038">
        <w:rPr>
          <w:spacing w:val="-1"/>
          <w:sz w:val="22"/>
          <w:szCs w:val="22"/>
        </w:rPr>
        <w:t>prostornim</w:t>
      </w:r>
      <w:r w:rsidR="00263E89" w:rsidRPr="009C4038">
        <w:rPr>
          <w:spacing w:val="1"/>
          <w:sz w:val="22"/>
          <w:szCs w:val="22"/>
        </w:rPr>
        <w:t xml:space="preserve"> </w:t>
      </w:r>
      <w:r w:rsidR="00263E89" w:rsidRPr="009C4038">
        <w:rPr>
          <w:sz w:val="22"/>
          <w:szCs w:val="22"/>
        </w:rPr>
        <w:t>i</w:t>
      </w:r>
      <w:r w:rsidR="00263E89" w:rsidRPr="009C4038">
        <w:rPr>
          <w:spacing w:val="1"/>
          <w:sz w:val="22"/>
          <w:szCs w:val="22"/>
        </w:rPr>
        <w:t xml:space="preserve"> </w:t>
      </w:r>
      <w:r w:rsidR="00263E89" w:rsidRPr="009C4038">
        <w:rPr>
          <w:spacing w:val="-1"/>
          <w:sz w:val="22"/>
          <w:szCs w:val="22"/>
        </w:rPr>
        <w:t>tehničkim</w:t>
      </w:r>
      <w:r w:rsidR="00263E89" w:rsidRPr="009C4038">
        <w:rPr>
          <w:spacing w:val="1"/>
          <w:sz w:val="22"/>
          <w:szCs w:val="22"/>
        </w:rPr>
        <w:t xml:space="preserve"> </w:t>
      </w:r>
      <w:r w:rsidR="00263E89" w:rsidRPr="009C4038">
        <w:rPr>
          <w:sz w:val="22"/>
          <w:szCs w:val="22"/>
        </w:rPr>
        <w:t>uvjetima za</w:t>
      </w:r>
      <w:r w:rsidR="00263E89" w:rsidRPr="009C4038">
        <w:rPr>
          <w:spacing w:val="69"/>
          <w:sz w:val="22"/>
          <w:szCs w:val="22"/>
        </w:rPr>
        <w:t xml:space="preserve"> </w:t>
      </w:r>
      <w:r w:rsidR="00263E89" w:rsidRPr="009C4038">
        <w:rPr>
          <w:spacing w:val="-1"/>
          <w:sz w:val="22"/>
          <w:szCs w:val="22"/>
        </w:rPr>
        <w:t>provedbu</w:t>
      </w:r>
      <w:r w:rsidR="00263E89" w:rsidRPr="009C4038">
        <w:rPr>
          <w:sz w:val="22"/>
          <w:szCs w:val="22"/>
        </w:rPr>
        <w:t xml:space="preserve"> </w:t>
      </w:r>
      <w:r w:rsidR="00263E89" w:rsidRPr="009C4038">
        <w:rPr>
          <w:spacing w:val="-1"/>
          <w:sz w:val="22"/>
          <w:szCs w:val="22"/>
        </w:rPr>
        <w:t>programa</w:t>
      </w:r>
      <w:r w:rsidR="00263E89" w:rsidRPr="009C4038">
        <w:rPr>
          <w:sz w:val="22"/>
          <w:szCs w:val="22"/>
        </w:rPr>
        <w:t xml:space="preserve"> predškolskog</w:t>
      </w:r>
      <w:r w:rsidR="00263E89" w:rsidRPr="009C4038">
        <w:rPr>
          <w:spacing w:val="-3"/>
          <w:sz w:val="22"/>
          <w:szCs w:val="22"/>
        </w:rPr>
        <w:t xml:space="preserve"> </w:t>
      </w:r>
      <w:r w:rsidR="00263E89" w:rsidRPr="009C4038">
        <w:rPr>
          <w:sz w:val="22"/>
          <w:szCs w:val="22"/>
        </w:rPr>
        <w:t xml:space="preserve">odgoja. </w:t>
      </w:r>
      <w:r w:rsidR="00A955D7" w:rsidRPr="009C4038">
        <w:rPr>
          <w:sz w:val="22"/>
          <w:szCs w:val="22"/>
        </w:rPr>
        <w:t xml:space="preserve"> </w:t>
      </w:r>
      <w:r w:rsidR="00A955D7" w:rsidRPr="008250B3">
        <w:rPr>
          <w:sz w:val="22"/>
          <w:szCs w:val="22"/>
        </w:rPr>
        <w:t xml:space="preserve">Upravo s ciljem usklađenja sa </w:t>
      </w:r>
      <w:r w:rsidR="009C4038" w:rsidRPr="008250B3">
        <w:rPr>
          <w:sz w:val="22"/>
          <w:szCs w:val="22"/>
        </w:rPr>
        <w:t xml:space="preserve">Državnim pedagoškim standardom </w:t>
      </w:r>
      <w:r w:rsidR="00A955D7" w:rsidRPr="008250B3">
        <w:rPr>
          <w:sz w:val="22"/>
          <w:szCs w:val="22"/>
        </w:rPr>
        <w:t xml:space="preserve">i Planom </w:t>
      </w:r>
      <w:r w:rsidR="00F8314A">
        <w:rPr>
          <w:sz w:val="22"/>
          <w:szCs w:val="22"/>
        </w:rPr>
        <w:t xml:space="preserve">mreže, </w:t>
      </w:r>
      <w:r w:rsidR="0041259F" w:rsidRPr="008250B3">
        <w:rPr>
          <w:sz w:val="22"/>
          <w:szCs w:val="22"/>
        </w:rPr>
        <w:t xml:space="preserve">provedena je </w:t>
      </w:r>
      <w:r w:rsidR="008250B3">
        <w:rPr>
          <w:sz w:val="22"/>
          <w:szCs w:val="22"/>
        </w:rPr>
        <w:t xml:space="preserve">već </w:t>
      </w:r>
      <w:r w:rsidR="0041259F" w:rsidRPr="008250B3">
        <w:rPr>
          <w:sz w:val="22"/>
          <w:szCs w:val="22"/>
        </w:rPr>
        <w:t>spomenuta</w:t>
      </w:r>
      <w:r w:rsidR="009C4038" w:rsidRPr="008250B3">
        <w:rPr>
          <w:sz w:val="22"/>
          <w:szCs w:val="22"/>
        </w:rPr>
        <w:t xml:space="preserve"> statusna </w:t>
      </w:r>
      <w:r w:rsidR="009C4038" w:rsidRPr="004B5F77">
        <w:rPr>
          <w:sz w:val="22"/>
          <w:szCs w:val="22"/>
        </w:rPr>
        <w:t>promjena</w:t>
      </w:r>
      <w:r w:rsidR="00960D9B" w:rsidRPr="004B5F77">
        <w:rPr>
          <w:sz w:val="22"/>
          <w:szCs w:val="22"/>
        </w:rPr>
        <w:t xml:space="preserve"> Dječjeg vrtića Rijeka</w:t>
      </w:r>
      <w:r w:rsidR="00EC0AB7" w:rsidRPr="004B5F77">
        <w:rPr>
          <w:sz w:val="22"/>
          <w:szCs w:val="22"/>
        </w:rPr>
        <w:t>. U</w:t>
      </w:r>
      <w:r w:rsidR="009C4038" w:rsidRPr="004B5F77">
        <w:rPr>
          <w:sz w:val="22"/>
          <w:szCs w:val="22"/>
        </w:rPr>
        <w:t xml:space="preserve"> planu </w:t>
      </w:r>
      <w:r w:rsidR="00EC0AB7" w:rsidRPr="004B5F77">
        <w:rPr>
          <w:sz w:val="22"/>
          <w:szCs w:val="22"/>
        </w:rPr>
        <w:t xml:space="preserve">je </w:t>
      </w:r>
      <w:r w:rsidR="009C4038" w:rsidRPr="004B5F77">
        <w:rPr>
          <w:sz w:val="22"/>
          <w:szCs w:val="22"/>
        </w:rPr>
        <w:t>da</w:t>
      </w:r>
      <w:r w:rsidR="009C4038" w:rsidRPr="008250B3">
        <w:rPr>
          <w:sz w:val="22"/>
          <w:szCs w:val="22"/>
        </w:rPr>
        <w:t xml:space="preserve"> će se</w:t>
      </w:r>
      <w:r w:rsidR="0041259F" w:rsidRPr="008250B3">
        <w:rPr>
          <w:sz w:val="22"/>
          <w:szCs w:val="22"/>
        </w:rPr>
        <w:t xml:space="preserve"> </w:t>
      </w:r>
      <w:r w:rsidR="009C4038" w:rsidRPr="008250B3">
        <w:rPr>
          <w:sz w:val="22"/>
          <w:szCs w:val="22"/>
        </w:rPr>
        <w:t>n</w:t>
      </w:r>
      <w:r w:rsidR="009C4038" w:rsidRPr="008250B3">
        <w:rPr>
          <w:rFonts w:eastAsiaTheme="minorHAnsi"/>
          <w:sz w:val="22"/>
          <w:szCs w:val="22"/>
          <w:lang w:eastAsia="en-US"/>
        </w:rPr>
        <w:t xml:space="preserve">akon već provedene statusne promjene Dječjeg vrtića Rijeka podjelom na tri ustanove (Dječji vrtić Rijeka, Dječji vrtić Sušak i Dječji vrtić More), pokrenuti postupak daljnje podjele Dječjeg vrtića Rijeka na još tri ustanove predškolskog odgoja i obrazovanja sukladno zakonu kojim se uređuju ustanove, zakonu kojim se uređuje predškolski odgoj i obrazovanje te Državnom pedagoškom standardu. Grad Rijeka će pokrenuti postupak provođenja statusne </w:t>
      </w:r>
      <w:r w:rsidR="009C4038" w:rsidRPr="004B5F77">
        <w:rPr>
          <w:rFonts w:eastAsiaTheme="minorHAnsi"/>
          <w:sz w:val="22"/>
          <w:szCs w:val="22"/>
          <w:lang w:eastAsia="en-US"/>
        </w:rPr>
        <w:t>promjene kada se</w:t>
      </w:r>
      <w:r w:rsidR="009C4038" w:rsidRPr="0054555F">
        <w:rPr>
          <w:rFonts w:eastAsiaTheme="minorHAnsi"/>
          <w:sz w:val="22"/>
          <w:szCs w:val="22"/>
          <w:lang w:eastAsia="en-US"/>
        </w:rPr>
        <w:t xml:space="preserve"> steknu svi preduvjeti (financijski, kadrovski, prostorni, tehnički i drugi preduvjeti) za njeno provođenje.</w:t>
      </w:r>
    </w:p>
    <w:p w14:paraId="1C3ACEE2" w14:textId="77777777" w:rsidR="00263E89" w:rsidRPr="009C4038" w:rsidRDefault="00263E89" w:rsidP="00263E89">
      <w:pPr>
        <w:ind w:firstLine="708"/>
        <w:jc w:val="both"/>
        <w:rPr>
          <w:rFonts w:ascii="Arial" w:hAnsi="Arial" w:cs="Arial"/>
          <w:szCs w:val="22"/>
        </w:rPr>
      </w:pPr>
    </w:p>
    <w:p w14:paraId="642DA371" w14:textId="77777777" w:rsidR="00A76A0A" w:rsidRPr="0027156F" w:rsidRDefault="00A76A0A" w:rsidP="00A76A0A">
      <w:pPr>
        <w:ind w:right="-54"/>
        <w:jc w:val="both"/>
        <w:rPr>
          <w:rFonts w:ascii="Arial" w:hAnsi="Arial" w:cs="Arial"/>
          <w:b/>
          <w:szCs w:val="22"/>
        </w:rPr>
      </w:pPr>
    </w:p>
    <w:p w14:paraId="45E4049C" w14:textId="77777777" w:rsidR="00A76A0A" w:rsidRPr="009A0649" w:rsidRDefault="00A76A0A" w:rsidP="00A76A0A">
      <w:pPr>
        <w:pStyle w:val="Heading1"/>
        <w:keepLines w:val="0"/>
        <w:numPr>
          <w:ilvl w:val="0"/>
          <w:numId w:val="9"/>
        </w:numPr>
        <w:tabs>
          <w:tab w:val="left" w:pos="440"/>
        </w:tabs>
        <w:spacing w:before="0"/>
        <w:ind w:right="-54"/>
        <w:jc w:val="both"/>
        <w:rPr>
          <w:rFonts w:ascii="Arial" w:hAnsi="Arial" w:cs="Arial"/>
          <w:b/>
          <w:bCs/>
          <w:sz w:val="22"/>
          <w:szCs w:val="22"/>
        </w:rPr>
      </w:pPr>
      <w:r w:rsidRPr="009A0649">
        <w:rPr>
          <w:rFonts w:ascii="Arial" w:hAnsi="Arial" w:cs="Arial"/>
          <w:b/>
          <w:color w:val="auto"/>
          <w:spacing w:val="-1"/>
          <w:sz w:val="22"/>
          <w:szCs w:val="22"/>
        </w:rPr>
        <w:t>Dječji vrtići drugih osnivača</w:t>
      </w:r>
    </w:p>
    <w:p w14:paraId="5791B75A" w14:textId="77777777" w:rsidR="00A76A0A" w:rsidRPr="00013716" w:rsidRDefault="00A76A0A" w:rsidP="00A76A0A">
      <w:pPr>
        <w:ind w:right="-54" w:firstLine="440"/>
        <w:jc w:val="both"/>
        <w:rPr>
          <w:rFonts w:ascii="Arial" w:hAnsi="Arial" w:cs="Arial"/>
          <w:szCs w:val="22"/>
          <w:highlight w:val="yellow"/>
        </w:rPr>
      </w:pPr>
    </w:p>
    <w:p w14:paraId="0C33DA01" w14:textId="18B48B59" w:rsidR="00A76A0A" w:rsidRDefault="00A76A0A" w:rsidP="00A76A0A">
      <w:pPr>
        <w:autoSpaceDE w:val="0"/>
        <w:autoSpaceDN w:val="0"/>
        <w:adjustRightInd w:val="0"/>
        <w:ind w:right="-54" w:firstLine="720"/>
        <w:jc w:val="both"/>
        <w:rPr>
          <w:rFonts w:ascii="Arial" w:hAnsi="Arial" w:cs="Arial"/>
          <w:szCs w:val="22"/>
        </w:rPr>
      </w:pPr>
      <w:r w:rsidRPr="004B5F77">
        <w:rPr>
          <w:rFonts w:ascii="Arial" w:hAnsi="Arial" w:cs="Arial"/>
          <w:szCs w:val="22"/>
        </w:rPr>
        <w:t xml:space="preserve">Grad Rijeka, osim što </w:t>
      </w:r>
      <w:r w:rsidR="00A955D7" w:rsidRPr="004B5F77">
        <w:rPr>
          <w:rFonts w:ascii="Arial" w:hAnsi="Arial" w:cs="Arial"/>
          <w:szCs w:val="22"/>
        </w:rPr>
        <w:t>širi</w:t>
      </w:r>
      <w:r w:rsidRPr="004B5F77">
        <w:rPr>
          <w:rFonts w:ascii="Arial" w:hAnsi="Arial" w:cs="Arial"/>
          <w:szCs w:val="22"/>
        </w:rPr>
        <w:t xml:space="preserve"> kapacitete za prijem djece</w:t>
      </w:r>
      <w:r w:rsidR="00013716" w:rsidRPr="004B5F77">
        <w:rPr>
          <w:rFonts w:ascii="Arial" w:hAnsi="Arial" w:cs="Arial"/>
          <w:szCs w:val="22"/>
        </w:rPr>
        <w:t xml:space="preserve"> u dječje vrtiće kojih je osnivač</w:t>
      </w:r>
      <w:r w:rsidRPr="00A955D7">
        <w:rPr>
          <w:rFonts w:ascii="Arial" w:hAnsi="Arial" w:cs="Arial"/>
          <w:szCs w:val="22"/>
        </w:rPr>
        <w:t>, već</w:t>
      </w:r>
      <w:r w:rsidRPr="00001481">
        <w:rPr>
          <w:rFonts w:ascii="Arial" w:hAnsi="Arial" w:cs="Arial"/>
          <w:szCs w:val="22"/>
        </w:rPr>
        <w:t xml:space="preserve"> niz godina sufinancira i redoviti program ranog i predškolskog odgoja </w:t>
      </w:r>
      <w:r w:rsidRPr="00A955D7">
        <w:rPr>
          <w:rFonts w:ascii="Arial" w:hAnsi="Arial" w:cs="Arial"/>
          <w:szCs w:val="22"/>
        </w:rPr>
        <w:t>u dječjim vrtićima drugih</w:t>
      </w:r>
      <w:r w:rsidRPr="004C46D1">
        <w:rPr>
          <w:rFonts w:ascii="Arial" w:hAnsi="Arial" w:cs="Arial"/>
          <w:szCs w:val="22"/>
        </w:rPr>
        <w:t xml:space="preserve"> osnivača koji djeluju na području grada Rijeke. </w:t>
      </w:r>
      <w:r w:rsidRPr="00A955D7">
        <w:rPr>
          <w:rFonts w:ascii="Arial" w:hAnsi="Arial" w:cs="Arial"/>
          <w:szCs w:val="22"/>
        </w:rPr>
        <w:t xml:space="preserve">U odnosne je dječje vrtiće </w:t>
      </w:r>
      <w:r w:rsidRPr="004C46D1">
        <w:rPr>
          <w:rFonts w:ascii="Arial" w:hAnsi="Arial" w:cs="Arial"/>
          <w:szCs w:val="22"/>
        </w:rPr>
        <w:t xml:space="preserve">prosječno smješteno oko 352 djece s područja grada Rijeke. Državni pedagoški standard definira broj djece u odgojnim skupinama te upravo prema navedenom standardu i prostornim uvjetima </w:t>
      </w:r>
      <w:r w:rsidRPr="00A955D7">
        <w:rPr>
          <w:rFonts w:ascii="Arial" w:hAnsi="Arial" w:cs="Arial"/>
          <w:szCs w:val="22"/>
        </w:rPr>
        <w:t>ti dječji vrtići imaju mogućnost</w:t>
      </w:r>
      <w:r w:rsidRPr="004C46D1">
        <w:rPr>
          <w:rFonts w:ascii="Arial" w:hAnsi="Arial" w:cs="Arial"/>
          <w:szCs w:val="22"/>
        </w:rPr>
        <w:t xml:space="preserve"> primiti, odnosno upisati do najviše 428 djece, a Grad Rijeka se ugovorno obvezao sufinancirati</w:t>
      </w:r>
      <w:r w:rsidRPr="0027156F">
        <w:rPr>
          <w:rFonts w:ascii="Arial" w:hAnsi="Arial" w:cs="Arial"/>
          <w:szCs w:val="22"/>
        </w:rPr>
        <w:t xml:space="preserve"> ih. </w:t>
      </w:r>
    </w:p>
    <w:p w14:paraId="36850E75" w14:textId="77777777" w:rsidR="004B55CC" w:rsidRPr="0027156F" w:rsidRDefault="004B55CC" w:rsidP="00A76A0A">
      <w:pPr>
        <w:autoSpaceDE w:val="0"/>
        <w:autoSpaceDN w:val="0"/>
        <w:adjustRightInd w:val="0"/>
        <w:ind w:right="-54" w:firstLine="720"/>
        <w:jc w:val="both"/>
        <w:rPr>
          <w:rFonts w:ascii="Arial" w:hAnsi="Arial" w:cs="Arial"/>
          <w:szCs w:val="22"/>
        </w:rPr>
      </w:pPr>
    </w:p>
    <w:p w14:paraId="3C3F17D4" w14:textId="77777777" w:rsidR="00A76A0A" w:rsidRPr="0027156F" w:rsidRDefault="00A76A0A" w:rsidP="00A76A0A">
      <w:pPr>
        <w:ind w:right="-54" w:firstLine="440"/>
        <w:jc w:val="both"/>
        <w:rPr>
          <w:rFonts w:ascii="Arial" w:hAnsi="Arial" w:cs="Arial"/>
          <w:szCs w:val="22"/>
        </w:rPr>
      </w:pPr>
      <w:r w:rsidRPr="0027156F">
        <w:rPr>
          <w:rFonts w:ascii="Arial" w:hAnsi="Arial" w:cs="Arial"/>
          <w:szCs w:val="22"/>
        </w:rPr>
        <w:lastRenderedPageBreak/>
        <w:t xml:space="preserve">Grad Rijeka trenutno sufinancira djelatnost predškolskog odgoja u </w:t>
      </w:r>
      <w:r>
        <w:rPr>
          <w:rFonts w:ascii="Arial" w:hAnsi="Arial" w:cs="Arial"/>
          <w:szCs w:val="22"/>
        </w:rPr>
        <w:t xml:space="preserve">devet </w:t>
      </w:r>
      <w:r w:rsidRPr="00A955D7">
        <w:rPr>
          <w:rFonts w:ascii="Arial" w:hAnsi="Arial" w:cs="Arial"/>
          <w:szCs w:val="22"/>
        </w:rPr>
        <w:t>dječjih vrtića drugih</w:t>
      </w:r>
      <w:r>
        <w:rPr>
          <w:rFonts w:ascii="Arial" w:hAnsi="Arial" w:cs="Arial"/>
          <w:szCs w:val="22"/>
        </w:rPr>
        <w:t xml:space="preserve"> osnivača, i to:</w:t>
      </w:r>
    </w:p>
    <w:p w14:paraId="5B81F415" w14:textId="77777777" w:rsidR="00A76A0A" w:rsidRPr="0027156F" w:rsidRDefault="00A76A0A" w:rsidP="00A76A0A">
      <w:pPr>
        <w:numPr>
          <w:ilvl w:val="0"/>
          <w:numId w:val="2"/>
        </w:numPr>
        <w:tabs>
          <w:tab w:val="clear" w:pos="1069"/>
          <w:tab w:val="left" w:pos="770"/>
        </w:tabs>
        <w:autoSpaceDE w:val="0"/>
        <w:autoSpaceDN w:val="0"/>
        <w:adjustRightInd w:val="0"/>
        <w:ind w:left="770" w:right="-54" w:hanging="330"/>
        <w:jc w:val="both"/>
        <w:rPr>
          <w:rFonts w:ascii="Arial" w:hAnsi="Arial" w:cs="Arial"/>
          <w:szCs w:val="22"/>
        </w:rPr>
      </w:pPr>
      <w:r w:rsidRPr="0027156F">
        <w:rPr>
          <w:rFonts w:ascii="Arial" w:hAnsi="Arial" w:cs="Arial"/>
          <w:b/>
          <w:szCs w:val="22"/>
        </w:rPr>
        <w:t>Dječji vrtić “Mala vila”</w:t>
      </w:r>
      <w:r w:rsidRPr="0027156F">
        <w:rPr>
          <w:rFonts w:ascii="Arial" w:hAnsi="Arial" w:cs="Arial"/>
          <w:szCs w:val="22"/>
        </w:rPr>
        <w:t xml:space="preserve"> čiji je osnivač Društvo prijatelja Waldorfske pedagogije.</w:t>
      </w:r>
    </w:p>
    <w:p w14:paraId="237DC231" w14:textId="7AFAF455" w:rsidR="00A76A0A" w:rsidRPr="0027156F" w:rsidRDefault="00A76A0A" w:rsidP="00A76A0A">
      <w:pPr>
        <w:tabs>
          <w:tab w:val="left" w:pos="770"/>
        </w:tabs>
        <w:autoSpaceDE w:val="0"/>
        <w:autoSpaceDN w:val="0"/>
        <w:adjustRightInd w:val="0"/>
        <w:ind w:left="770" w:right="-54" w:hanging="330"/>
        <w:jc w:val="both"/>
        <w:rPr>
          <w:rFonts w:ascii="Arial" w:hAnsi="Arial" w:cs="Arial"/>
          <w:szCs w:val="22"/>
        </w:rPr>
      </w:pPr>
      <w:r w:rsidRPr="0027156F">
        <w:rPr>
          <w:rFonts w:ascii="Arial" w:hAnsi="Arial" w:cs="Arial"/>
          <w:szCs w:val="22"/>
        </w:rPr>
        <w:tab/>
        <w:t>U vrtiću je u mjesecu rujnu 201</w:t>
      </w:r>
      <w:r>
        <w:rPr>
          <w:rFonts w:ascii="Arial" w:hAnsi="Arial" w:cs="Arial"/>
          <w:szCs w:val="22"/>
        </w:rPr>
        <w:t>8</w:t>
      </w:r>
      <w:r w:rsidRPr="0027156F">
        <w:rPr>
          <w:rFonts w:ascii="Arial" w:hAnsi="Arial" w:cs="Arial"/>
          <w:szCs w:val="22"/>
        </w:rPr>
        <w:t>. godine upisano 4</w:t>
      </w:r>
      <w:r>
        <w:rPr>
          <w:rFonts w:ascii="Arial" w:hAnsi="Arial" w:cs="Arial"/>
          <w:szCs w:val="22"/>
        </w:rPr>
        <w:t>2</w:t>
      </w:r>
      <w:r w:rsidRPr="0027156F">
        <w:rPr>
          <w:rFonts w:ascii="Arial" w:hAnsi="Arial" w:cs="Arial"/>
          <w:szCs w:val="22"/>
        </w:rPr>
        <w:t xml:space="preserve"> djece raspoređenih u dvije vrtićke i jednu </w:t>
      </w:r>
      <w:r w:rsidRPr="00EC0AB7">
        <w:rPr>
          <w:rFonts w:ascii="Arial" w:hAnsi="Arial" w:cs="Arial"/>
          <w:szCs w:val="22"/>
        </w:rPr>
        <w:t xml:space="preserve">jasličku </w:t>
      </w:r>
      <w:r w:rsidR="009C4038" w:rsidRPr="00EC0AB7">
        <w:rPr>
          <w:rFonts w:ascii="Arial" w:hAnsi="Arial" w:cs="Arial"/>
          <w:szCs w:val="22"/>
        </w:rPr>
        <w:t>odgojnu</w:t>
      </w:r>
      <w:r w:rsidR="009C4038">
        <w:rPr>
          <w:rFonts w:ascii="Arial" w:hAnsi="Arial" w:cs="Arial"/>
          <w:szCs w:val="22"/>
        </w:rPr>
        <w:t xml:space="preserve"> </w:t>
      </w:r>
      <w:r w:rsidRPr="0027156F">
        <w:rPr>
          <w:rFonts w:ascii="Arial" w:hAnsi="Arial" w:cs="Arial"/>
          <w:szCs w:val="22"/>
        </w:rPr>
        <w:t xml:space="preserve">skupinu. </w:t>
      </w:r>
    </w:p>
    <w:p w14:paraId="2A8F8F3E" w14:textId="77777777" w:rsidR="00A76A0A" w:rsidRPr="0027156F" w:rsidRDefault="00A76A0A" w:rsidP="00A76A0A">
      <w:pPr>
        <w:numPr>
          <w:ilvl w:val="0"/>
          <w:numId w:val="2"/>
        </w:numPr>
        <w:tabs>
          <w:tab w:val="clear" w:pos="1069"/>
          <w:tab w:val="left" w:pos="770"/>
        </w:tabs>
        <w:autoSpaceDE w:val="0"/>
        <w:autoSpaceDN w:val="0"/>
        <w:adjustRightInd w:val="0"/>
        <w:ind w:left="770" w:right="-54" w:hanging="330"/>
        <w:jc w:val="both"/>
        <w:rPr>
          <w:rFonts w:ascii="Arial" w:hAnsi="Arial" w:cs="Arial"/>
          <w:szCs w:val="22"/>
        </w:rPr>
      </w:pPr>
      <w:r w:rsidRPr="0027156F">
        <w:rPr>
          <w:rFonts w:ascii="Arial" w:hAnsi="Arial" w:cs="Arial"/>
          <w:b/>
          <w:szCs w:val="22"/>
        </w:rPr>
        <w:t>Dječji vrtić “Pinokio”</w:t>
      </w:r>
      <w:r w:rsidRPr="0027156F">
        <w:rPr>
          <w:rFonts w:ascii="Arial" w:hAnsi="Arial" w:cs="Arial"/>
          <w:szCs w:val="22"/>
        </w:rPr>
        <w:t xml:space="preserve"> čiji je osnivač Ines Žic.</w:t>
      </w:r>
    </w:p>
    <w:p w14:paraId="60771543" w14:textId="77777777" w:rsidR="00A76A0A" w:rsidRPr="0027156F" w:rsidRDefault="00A76A0A" w:rsidP="00A76A0A">
      <w:pPr>
        <w:tabs>
          <w:tab w:val="left" w:pos="770"/>
        </w:tabs>
        <w:autoSpaceDE w:val="0"/>
        <w:autoSpaceDN w:val="0"/>
        <w:adjustRightInd w:val="0"/>
        <w:ind w:left="770" w:right="-54" w:hanging="330"/>
        <w:jc w:val="both"/>
        <w:rPr>
          <w:rFonts w:ascii="Arial" w:hAnsi="Arial" w:cs="Arial"/>
          <w:szCs w:val="22"/>
        </w:rPr>
      </w:pPr>
      <w:r w:rsidRPr="0027156F">
        <w:rPr>
          <w:rFonts w:ascii="Arial" w:hAnsi="Arial" w:cs="Arial"/>
          <w:szCs w:val="22"/>
        </w:rPr>
        <w:tab/>
        <w:t>U vrtiću je u mjesecu rujnu 201</w:t>
      </w:r>
      <w:r>
        <w:rPr>
          <w:rFonts w:ascii="Arial" w:hAnsi="Arial" w:cs="Arial"/>
          <w:szCs w:val="22"/>
        </w:rPr>
        <w:t>8</w:t>
      </w:r>
      <w:r w:rsidRPr="0027156F">
        <w:rPr>
          <w:rFonts w:ascii="Arial" w:hAnsi="Arial" w:cs="Arial"/>
          <w:szCs w:val="22"/>
        </w:rPr>
        <w:t>. godine upisano 1</w:t>
      </w:r>
      <w:r>
        <w:rPr>
          <w:rFonts w:ascii="Arial" w:hAnsi="Arial" w:cs="Arial"/>
          <w:szCs w:val="22"/>
        </w:rPr>
        <w:t>6</w:t>
      </w:r>
      <w:r w:rsidRPr="0027156F">
        <w:rPr>
          <w:rFonts w:ascii="Arial" w:hAnsi="Arial" w:cs="Arial"/>
          <w:szCs w:val="22"/>
        </w:rPr>
        <w:t xml:space="preserve"> djece</w:t>
      </w:r>
      <w:r w:rsidRPr="0027156F">
        <w:rPr>
          <w:rFonts w:ascii="Arial" w:hAnsi="Arial" w:cs="Arial"/>
          <w:color w:val="FF0000"/>
          <w:szCs w:val="22"/>
        </w:rPr>
        <w:t xml:space="preserve"> </w:t>
      </w:r>
      <w:r w:rsidRPr="0027156F">
        <w:rPr>
          <w:rFonts w:ascii="Arial" w:hAnsi="Arial" w:cs="Arial"/>
          <w:szCs w:val="22"/>
        </w:rPr>
        <w:t>u jednu odgojnu skupinu.</w:t>
      </w:r>
    </w:p>
    <w:p w14:paraId="5377A014" w14:textId="77777777" w:rsidR="00A76A0A" w:rsidRPr="0027156F" w:rsidRDefault="00A76A0A" w:rsidP="00A76A0A">
      <w:pPr>
        <w:numPr>
          <w:ilvl w:val="0"/>
          <w:numId w:val="2"/>
        </w:numPr>
        <w:tabs>
          <w:tab w:val="clear" w:pos="1069"/>
          <w:tab w:val="left" w:pos="770"/>
        </w:tabs>
        <w:autoSpaceDE w:val="0"/>
        <w:autoSpaceDN w:val="0"/>
        <w:adjustRightInd w:val="0"/>
        <w:ind w:left="770" w:right="-54" w:hanging="330"/>
        <w:jc w:val="both"/>
        <w:rPr>
          <w:rFonts w:ascii="Arial" w:hAnsi="Arial" w:cs="Arial"/>
          <w:szCs w:val="22"/>
        </w:rPr>
      </w:pPr>
      <w:r w:rsidRPr="0027156F">
        <w:rPr>
          <w:rFonts w:ascii="Arial" w:hAnsi="Arial" w:cs="Arial"/>
          <w:b/>
          <w:szCs w:val="22"/>
        </w:rPr>
        <w:t>Dječji vrtić “Nazaret” i Područni vrtić "Mima"</w:t>
      </w:r>
      <w:r w:rsidRPr="0027156F">
        <w:rPr>
          <w:rFonts w:ascii="Arial" w:hAnsi="Arial" w:cs="Arial"/>
          <w:szCs w:val="22"/>
        </w:rPr>
        <w:t xml:space="preserve"> čiji je osnivač Družba sestara Presvetog Srca Isusovoga.</w:t>
      </w:r>
    </w:p>
    <w:p w14:paraId="2F44F8F5" w14:textId="77777777" w:rsidR="00A76A0A" w:rsidRPr="0027156F" w:rsidRDefault="00A76A0A" w:rsidP="00A76A0A">
      <w:pPr>
        <w:tabs>
          <w:tab w:val="left" w:pos="770"/>
        </w:tabs>
        <w:autoSpaceDE w:val="0"/>
        <w:autoSpaceDN w:val="0"/>
        <w:adjustRightInd w:val="0"/>
        <w:ind w:left="770" w:right="-54" w:hanging="330"/>
        <w:jc w:val="both"/>
        <w:rPr>
          <w:rFonts w:ascii="Arial" w:hAnsi="Arial" w:cs="Arial"/>
          <w:szCs w:val="22"/>
        </w:rPr>
      </w:pPr>
      <w:r w:rsidRPr="0027156F">
        <w:rPr>
          <w:rFonts w:ascii="Arial" w:hAnsi="Arial" w:cs="Arial"/>
          <w:szCs w:val="22"/>
        </w:rPr>
        <w:tab/>
        <w:t>U vrtiću "</w:t>
      </w:r>
      <w:r w:rsidRPr="0027156F">
        <w:rPr>
          <w:rFonts w:ascii="Arial" w:hAnsi="Arial" w:cs="Arial"/>
          <w:b/>
          <w:szCs w:val="22"/>
        </w:rPr>
        <w:t>Nazaret"</w:t>
      </w:r>
      <w:r w:rsidRPr="0027156F">
        <w:rPr>
          <w:rFonts w:ascii="Arial" w:hAnsi="Arial" w:cs="Arial"/>
          <w:szCs w:val="22"/>
        </w:rPr>
        <w:t xml:space="preserve"> je u mjesecu rujnu 201</w:t>
      </w:r>
      <w:r>
        <w:rPr>
          <w:rFonts w:ascii="Arial" w:hAnsi="Arial" w:cs="Arial"/>
          <w:szCs w:val="22"/>
        </w:rPr>
        <w:t>8</w:t>
      </w:r>
      <w:r w:rsidRPr="0027156F">
        <w:rPr>
          <w:rFonts w:ascii="Arial" w:hAnsi="Arial" w:cs="Arial"/>
          <w:szCs w:val="22"/>
        </w:rPr>
        <w:t xml:space="preserve">. godine upisano </w:t>
      </w:r>
      <w:r>
        <w:rPr>
          <w:rFonts w:ascii="Arial" w:hAnsi="Arial" w:cs="Arial"/>
          <w:szCs w:val="22"/>
        </w:rPr>
        <w:t>54</w:t>
      </w:r>
      <w:r w:rsidRPr="0027156F">
        <w:rPr>
          <w:rFonts w:ascii="Arial" w:hAnsi="Arial" w:cs="Arial"/>
          <w:szCs w:val="22"/>
        </w:rPr>
        <w:t xml:space="preserve"> djece</w:t>
      </w:r>
      <w:r w:rsidRPr="0027156F">
        <w:rPr>
          <w:rFonts w:ascii="Arial" w:hAnsi="Arial" w:cs="Arial"/>
          <w:color w:val="FF0000"/>
          <w:szCs w:val="22"/>
        </w:rPr>
        <w:t xml:space="preserve"> </w:t>
      </w:r>
      <w:r w:rsidRPr="0027156F">
        <w:rPr>
          <w:rFonts w:ascii="Arial" w:hAnsi="Arial" w:cs="Arial"/>
          <w:szCs w:val="22"/>
        </w:rPr>
        <w:t xml:space="preserve">raspoređenih u tri odgojne skupine. U područnom vrtiću </w:t>
      </w:r>
      <w:r w:rsidRPr="0027156F">
        <w:rPr>
          <w:rFonts w:ascii="Arial" w:hAnsi="Arial" w:cs="Arial"/>
          <w:b/>
          <w:szCs w:val="22"/>
        </w:rPr>
        <w:t>"Mima"</w:t>
      </w:r>
      <w:r w:rsidRPr="0027156F">
        <w:rPr>
          <w:rFonts w:ascii="Arial" w:hAnsi="Arial" w:cs="Arial"/>
          <w:szCs w:val="22"/>
        </w:rPr>
        <w:t xml:space="preserve"> upisano je </w:t>
      </w:r>
      <w:r>
        <w:rPr>
          <w:rFonts w:ascii="Arial" w:hAnsi="Arial" w:cs="Arial"/>
          <w:szCs w:val="22"/>
        </w:rPr>
        <w:t>27</w:t>
      </w:r>
      <w:r w:rsidRPr="0027156F">
        <w:rPr>
          <w:rFonts w:ascii="Arial" w:hAnsi="Arial" w:cs="Arial"/>
          <w:szCs w:val="22"/>
        </w:rPr>
        <w:t xml:space="preserve"> dje</w:t>
      </w:r>
      <w:r>
        <w:rPr>
          <w:rFonts w:ascii="Arial" w:hAnsi="Arial" w:cs="Arial"/>
          <w:szCs w:val="22"/>
        </w:rPr>
        <w:t>ce</w:t>
      </w:r>
      <w:r w:rsidRPr="0027156F">
        <w:rPr>
          <w:rFonts w:ascii="Arial" w:hAnsi="Arial" w:cs="Arial"/>
          <w:szCs w:val="22"/>
        </w:rPr>
        <w:t xml:space="preserve"> raspoređeno u jednu vrtićku i jednu jasličku odgojnu skupinu.</w:t>
      </w:r>
    </w:p>
    <w:p w14:paraId="040F92BE" w14:textId="77777777" w:rsidR="00A76A0A" w:rsidRPr="0027156F" w:rsidRDefault="00A76A0A" w:rsidP="00A76A0A">
      <w:pPr>
        <w:numPr>
          <w:ilvl w:val="0"/>
          <w:numId w:val="2"/>
        </w:numPr>
        <w:tabs>
          <w:tab w:val="clear" w:pos="1069"/>
          <w:tab w:val="left" w:pos="770"/>
        </w:tabs>
        <w:autoSpaceDE w:val="0"/>
        <w:autoSpaceDN w:val="0"/>
        <w:adjustRightInd w:val="0"/>
        <w:ind w:left="770" w:right="-54" w:hanging="330"/>
        <w:jc w:val="both"/>
        <w:rPr>
          <w:rFonts w:ascii="Arial" w:hAnsi="Arial" w:cs="Arial"/>
          <w:szCs w:val="22"/>
        </w:rPr>
      </w:pPr>
      <w:r w:rsidRPr="0027156F">
        <w:rPr>
          <w:rFonts w:ascii="Arial" w:hAnsi="Arial" w:cs="Arial"/>
          <w:b/>
          <w:szCs w:val="22"/>
        </w:rPr>
        <w:t>Dječji vrtić “Zvjezdica mira”</w:t>
      </w:r>
      <w:r w:rsidRPr="0027156F">
        <w:rPr>
          <w:rFonts w:ascii="Arial" w:hAnsi="Arial" w:cs="Arial"/>
          <w:szCs w:val="22"/>
        </w:rPr>
        <w:t xml:space="preserve"> čiji je osnivač Družba sestara milosrdnica.</w:t>
      </w:r>
    </w:p>
    <w:p w14:paraId="647D3E4A" w14:textId="77777777" w:rsidR="00A76A0A" w:rsidRPr="0027156F" w:rsidRDefault="00A76A0A" w:rsidP="00A76A0A">
      <w:pPr>
        <w:tabs>
          <w:tab w:val="left" w:pos="770"/>
        </w:tabs>
        <w:autoSpaceDE w:val="0"/>
        <w:autoSpaceDN w:val="0"/>
        <w:adjustRightInd w:val="0"/>
        <w:ind w:left="770" w:right="-54" w:hanging="330"/>
        <w:jc w:val="both"/>
        <w:rPr>
          <w:rFonts w:ascii="Arial" w:hAnsi="Arial" w:cs="Arial"/>
          <w:szCs w:val="22"/>
        </w:rPr>
      </w:pPr>
      <w:r w:rsidRPr="0027156F">
        <w:rPr>
          <w:rFonts w:ascii="Arial" w:hAnsi="Arial" w:cs="Arial"/>
          <w:szCs w:val="22"/>
        </w:rPr>
        <w:tab/>
        <w:t>U vrtiću je u mjesecu rujnu 201</w:t>
      </w:r>
      <w:r>
        <w:rPr>
          <w:rFonts w:ascii="Arial" w:hAnsi="Arial" w:cs="Arial"/>
          <w:szCs w:val="22"/>
        </w:rPr>
        <w:t>8</w:t>
      </w:r>
      <w:r w:rsidRPr="0027156F">
        <w:rPr>
          <w:rFonts w:ascii="Arial" w:hAnsi="Arial" w:cs="Arial"/>
          <w:szCs w:val="22"/>
        </w:rPr>
        <w:t>. godine upisano 42 djece raspoređenih u tri odgojne skupine.</w:t>
      </w:r>
    </w:p>
    <w:p w14:paraId="33CB90B9" w14:textId="77777777" w:rsidR="00A76A0A" w:rsidRPr="0027156F" w:rsidRDefault="00A76A0A" w:rsidP="00A76A0A">
      <w:pPr>
        <w:numPr>
          <w:ilvl w:val="0"/>
          <w:numId w:val="2"/>
        </w:numPr>
        <w:tabs>
          <w:tab w:val="clear" w:pos="1069"/>
          <w:tab w:val="left" w:pos="770"/>
        </w:tabs>
        <w:autoSpaceDE w:val="0"/>
        <w:autoSpaceDN w:val="0"/>
        <w:adjustRightInd w:val="0"/>
        <w:ind w:left="770" w:right="-54" w:hanging="330"/>
        <w:jc w:val="both"/>
        <w:rPr>
          <w:rFonts w:ascii="Arial" w:hAnsi="Arial" w:cs="Arial"/>
          <w:szCs w:val="22"/>
        </w:rPr>
      </w:pPr>
      <w:r w:rsidRPr="0027156F">
        <w:rPr>
          <w:rFonts w:ascii="Arial" w:hAnsi="Arial" w:cs="Arial"/>
          <w:b/>
          <w:szCs w:val="22"/>
        </w:rPr>
        <w:t xml:space="preserve">Dječji vrtić "Snjeguljica" i područni vrtić "Sedam patuljaka" </w:t>
      </w:r>
      <w:r w:rsidRPr="0027156F">
        <w:rPr>
          <w:rFonts w:ascii="Arial" w:hAnsi="Arial" w:cs="Arial"/>
          <w:szCs w:val="22"/>
        </w:rPr>
        <w:t>čiji je osnivač Barbara Drezga.</w:t>
      </w:r>
    </w:p>
    <w:p w14:paraId="237BDC01" w14:textId="77777777" w:rsidR="00A76A0A" w:rsidRPr="0027156F" w:rsidRDefault="00A76A0A" w:rsidP="00A76A0A">
      <w:pPr>
        <w:tabs>
          <w:tab w:val="left" w:pos="770"/>
        </w:tabs>
        <w:autoSpaceDE w:val="0"/>
        <w:autoSpaceDN w:val="0"/>
        <w:adjustRightInd w:val="0"/>
        <w:ind w:left="770" w:right="-54" w:hanging="330"/>
        <w:jc w:val="both"/>
        <w:rPr>
          <w:rFonts w:ascii="Arial" w:hAnsi="Arial" w:cs="Arial"/>
          <w:szCs w:val="22"/>
        </w:rPr>
      </w:pPr>
      <w:r w:rsidRPr="0027156F">
        <w:rPr>
          <w:rFonts w:ascii="Arial" w:hAnsi="Arial" w:cs="Arial"/>
          <w:szCs w:val="22"/>
        </w:rPr>
        <w:tab/>
        <w:t>U vrtiću "Snjeguljica" je u mjesecu rujnu 201</w:t>
      </w:r>
      <w:r>
        <w:rPr>
          <w:rFonts w:ascii="Arial" w:hAnsi="Arial" w:cs="Arial"/>
          <w:szCs w:val="22"/>
        </w:rPr>
        <w:t>8</w:t>
      </w:r>
      <w:r w:rsidRPr="0027156F">
        <w:rPr>
          <w:rFonts w:ascii="Arial" w:hAnsi="Arial" w:cs="Arial"/>
          <w:szCs w:val="22"/>
        </w:rPr>
        <w:t>. godine upisano 1</w:t>
      </w:r>
      <w:r>
        <w:rPr>
          <w:rFonts w:ascii="Arial" w:hAnsi="Arial" w:cs="Arial"/>
          <w:szCs w:val="22"/>
        </w:rPr>
        <w:t>0</w:t>
      </w:r>
      <w:r w:rsidRPr="0027156F">
        <w:rPr>
          <w:rFonts w:ascii="Arial" w:hAnsi="Arial" w:cs="Arial"/>
          <w:szCs w:val="22"/>
        </w:rPr>
        <w:t xml:space="preserve"> djece u jednu odgojnu skupinu. U područnom vrtiću</w:t>
      </w:r>
      <w:r w:rsidRPr="0027156F">
        <w:rPr>
          <w:rFonts w:ascii="Arial" w:hAnsi="Arial" w:cs="Arial"/>
          <w:b/>
          <w:szCs w:val="22"/>
        </w:rPr>
        <w:t xml:space="preserve"> "Sedam patuljaka"</w:t>
      </w:r>
      <w:r w:rsidRPr="0027156F">
        <w:rPr>
          <w:rFonts w:ascii="Arial" w:hAnsi="Arial" w:cs="Arial"/>
          <w:szCs w:val="22"/>
        </w:rPr>
        <w:t xml:space="preserve"> upisano je </w:t>
      </w:r>
      <w:r>
        <w:rPr>
          <w:rFonts w:ascii="Arial" w:hAnsi="Arial" w:cs="Arial"/>
          <w:szCs w:val="22"/>
        </w:rPr>
        <w:t>17</w:t>
      </w:r>
      <w:r w:rsidRPr="0027156F">
        <w:rPr>
          <w:rFonts w:ascii="Arial" w:hAnsi="Arial" w:cs="Arial"/>
          <w:szCs w:val="22"/>
        </w:rPr>
        <w:t xml:space="preserve"> djece u jednu odgojnu skupinu.</w:t>
      </w:r>
    </w:p>
    <w:p w14:paraId="61B3E130" w14:textId="77777777" w:rsidR="00A76A0A" w:rsidRPr="0027156F" w:rsidRDefault="00A76A0A" w:rsidP="00A76A0A">
      <w:pPr>
        <w:numPr>
          <w:ilvl w:val="0"/>
          <w:numId w:val="2"/>
        </w:numPr>
        <w:tabs>
          <w:tab w:val="clear" w:pos="1069"/>
          <w:tab w:val="left" w:pos="770"/>
        </w:tabs>
        <w:autoSpaceDE w:val="0"/>
        <w:autoSpaceDN w:val="0"/>
        <w:adjustRightInd w:val="0"/>
        <w:ind w:left="770" w:right="-54" w:hanging="330"/>
        <w:jc w:val="both"/>
        <w:rPr>
          <w:rFonts w:ascii="Arial" w:hAnsi="Arial" w:cs="Arial"/>
          <w:szCs w:val="22"/>
        </w:rPr>
      </w:pPr>
      <w:r w:rsidRPr="0027156F">
        <w:rPr>
          <w:rFonts w:ascii="Arial" w:hAnsi="Arial" w:cs="Arial"/>
          <w:b/>
          <w:szCs w:val="22"/>
        </w:rPr>
        <w:t>Dječji vrtić "Mali princ" i Područni dječji vrtić "Mala sirena"</w:t>
      </w:r>
      <w:r w:rsidRPr="0027156F">
        <w:rPr>
          <w:rFonts w:ascii="Arial" w:hAnsi="Arial" w:cs="Arial"/>
          <w:szCs w:val="22"/>
        </w:rPr>
        <w:t xml:space="preserve"> čiji je osnivač Sandra Cikač Stjepić.</w:t>
      </w:r>
    </w:p>
    <w:p w14:paraId="4CD2CB93" w14:textId="77777777" w:rsidR="00A76A0A" w:rsidRPr="0027156F" w:rsidRDefault="00A76A0A" w:rsidP="00A76A0A">
      <w:pPr>
        <w:tabs>
          <w:tab w:val="left" w:pos="770"/>
        </w:tabs>
        <w:autoSpaceDE w:val="0"/>
        <w:autoSpaceDN w:val="0"/>
        <w:adjustRightInd w:val="0"/>
        <w:ind w:left="770" w:right="-54" w:hanging="330"/>
        <w:jc w:val="both"/>
        <w:rPr>
          <w:rFonts w:ascii="Arial" w:hAnsi="Arial" w:cs="Arial"/>
          <w:szCs w:val="22"/>
        </w:rPr>
      </w:pPr>
      <w:r w:rsidRPr="0027156F">
        <w:rPr>
          <w:rFonts w:ascii="Arial" w:hAnsi="Arial" w:cs="Arial"/>
          <w:szCs w:val="22"/>
        </w:rPr>
        <w:tab/>
        <w:t>U vrtiću "Mali princ" je u mjesecu rujnu 201</w:t>
      </w:r>
      <w:r>
        <w:rPr>
          <w:rFonts w:ascii="Arial" w:hAnsi="Arial" w:cs="Arial"/>
          <w:szCs w:val="22"/>
        </w:rPr>
        <w:t>8</w:t>
      </w:r>
      <w:r w:rsidRPr="0027156F">
        <w:rPr>
          <w:rFonts w:ascii="Arial" w:hAnsi="Arial" w:cs="Arial"/>
          <w:szCs w:val="22"/>
        </w:rPr>
        <w:t xml:space="preserve">. godine upisano 19 djece u jednu odgojnu skupinu. U područnom vrtiću </w:t>
      </w:r>
      <w:r w:rsidRPr="0027156F">
        <w:rPr>
          <w:rFonts w:ascii="Arial" w:hAnsi="Arial" w:cs="Arial"/>
          <w:b/>
          <w:szCs w:val="22"/>
        </w:rPr>
        <w:t>"Mala sirena"</w:t>
      </w:r>
      <w:r w:rsidRPr="0027156F">
        <w:rPr>
          <w:rFonts w:ascii="Arial" w:hAnsi="Arial" w:cs="Arial"/>
          <w:szCs w:val="22"/>
        </w:rPr>
        <w:t xml:space="preserve"> upisano je </w:t>
      </w:r>
      <w:r>
        <w:rPr>
          <w:rFonts w:ascii="Arial" w:hAnsi="Arial" w:cs="Arial"/>
          <w:szCs w:val="22"/>
        </w:rPr>
        <w:t>39</w:t>
      </w:r>
      <w:r w:rsidRPr="0027156F">
        <w:rPr>
          <w:rFonts w:ascii="Arial" w:hAnsi="Arial" w:cs="Arial"/>
          <w:szCs w:val="22"/>
        </w:rPr>
        <w:t xml:space="preserve"> djece raspoređenih u dvije vrtićke i jednu jasličku odgojnu skupinu.</w:t>
      </w:r>
    </w:p>
    <w:p w14:paraId="4DD897C6" w14:textId="77777777" w:rsidR="00A76A0A" w:rsidRPr="0027156F" w:rsidRDefault="00A76A0A" w:rsidP="00A76A0A">
      <w:pPr>
        <w:numPr>
          <w:ilvl w:val="0"/>
          <w:numId w:val="2"/>
        </w:numPr>
        <w:tabs>
          <w:tab w:val="clear" w:pos="1069"/>
          <w:tab w:val="left" w:pos="770"/>
        </w:tabs>
        <w:autoSpaceDE w:val="0"/>
        <w:autoSpaceDN w:val="0"/>
        <w:adjustRightInd w:val="0"/>
        <w:ind w:left="770" w:right="-54" w:hanging="330"/>
        <w:jc w:val="both"/>
        <w:rPr>
          <w:rFonts w:ascii="Arial" w:hAnsi="Arial" w:cs="Arial"/>
          <w:szCs w:val="22"/>
        </w:rPr>
      </w:pPr>
      <w:r w:rsidRPr="0027156F">
        <w:rPr>
          <w:rFonts w:ascii="Arial" w:hAnsi="Arial" w:cs="Arial"/>
          <w:b/>
          <w:szCs w:val="22"/>
        </w:rPr>
        <w:t>Dječji vrtić "Zlatan"</w:t>
      </w:r>
      <w:r w:rsidRPr="0027156F">
        <w:rPr>
          <w:rFonts w:ascii="Arial" w:hAnsi="Arial" w:cs="Arial"/>
          <w:szCs w:val="22"/>
        </w:rPr>
        <w:t xml:space="preserve"> čiji je osnivač Vinka Mataija.</w:t>
      </w:r>
    </w:p>
    <w:p w14:paraId="09436AD0" w14:textId="77777777" w:rsidR="00A76A0A" w:rsidRPr="0027156F" w:rsidRDefault="00A76A0A" w:rsidP="00A76A0A">
      <w:pPr>
        <w:tabs>
          <w:tab w:val="left" w:pos="770"/>
        </w:tabs>
        <w:autoSpaceDE w:val="0"/>
        <w:autoSpaceDN w:val="0"/>
        <w:adjustRightInd w:val="0"/>
        <w:ind w:left="770" w:right="-54" w:hanging="330"/>
        <w:jc w:val="both"/>
        <w:rPr>
          <w:rFonts w:ascii="Arial" w:hAnsi="Arial" w:cs="Arial"/>
          <w:szCs w:val="22"/>
        </w:rPr>
      </w:pPr>
      <w:r w:rsidRPr="0027156F">
        <w:rPr>
          <w:rFonts w:ascii="Arial" w:hAnsi="Arial" w:cs="Arial"/>
          <w:szCs w:val="22"/>
        </w:rPr>
        <w:tab/>
        <w:t>U vrtiću je u mjesecu rujnu 201</w:t>
      </w:r>
      <w:r>
        <w:rPr>
          <w:rFonts w:ascii="Arial" w:hAnsi="Arial" w:cs="Arial"/>
          <w:szCs w:val="22"/>
        </w:rPr>
        <w:t>8</w:t>
      </w:r>
      <w:r w:rsidRPr="0027156F">
        <w:rPr>
          <w:rFonts w:ascii="Arial" w:hAnsi="Arial" w:cs="Arial"/>
          <w:szCs w:val="22"/>
        </w:rPr>
        <w:t xml:space="preserve">. godine upisano </w:t>
      </w:r>
      <w:r>
        <w:rPr>
          <w:rFonts w:ascii="Arial" w:hAnsi="Arial" w:cs="Arial"/>
          <w:szCs w:val="22"/>
        </w:rPr>
        <w:t>18</w:t>
      </w:r>
      <w:r w:rsidRPr="0027156F">
        <w:rPr>
          <w:rFonts w:ascii="Arial" w:hAnsi="Arial" w:cs="Arial"/>
          <w:szCs w:val="22"/>
        </w:rPr>
        <w:t xml:space="preserve"> djece u jednu odgojnu skupinu.</w:t>
      </w:r>
    </w:p>
    <w:p w14:paraId="7A6565E8" w14:textId="77777777" w:rsidR="00A76A0A" w:rsidRPr="0027156F" w:rsidRDefault="00A76A0A" w:rsidP="00A76A0A">
      <w:pPr>
        <w:numPr>
          <w:ilvl w:val="0"/>
          <w:numId w:val="2"/>
        </w:numPr>
        <w:tabs>
          <w:tab w:val="clear" w:pos="1069"/>
          <w:tab w:val="left" w:pos="770"/>
        </w:tabs>
        <w:autoSpaceDE w:val="0"/>
        <w:autoSpaceDN w:val="0"/>
        <w:adjustRightInd w:val="0"/>
        <w:ind w:left="770" w:right="-54" w:hanging="330"/>
        <w:jc w:val="both"/>
        <w:rPr>
          <w:rFonts w:ascii="Arial" w:hAnsi="Arial" w:cs="Arial"/>
          <w:szCs w:val="22"/>
        </w:rPr>
      </w:pPr>
      <w:r w:rsidRPr="0027156F">
        <w:rPr>
          <w:rFonts w:ascii="Arial" w:hAnsi="Arial" w:cs="Arial"/>
          <w:b/>
          <w:szCs w:val="22"/>
        </w:rPr>
        <w:t>Dječji vrtić "Žirafa"i Područni dječji vrtić "Žirafica"</w:t>
      </w:r>
      <w:r w:rsidRPr="0027156F">
        <w:rPr>
          <w:rFonts w:ascii="Arial" w:hAnsi="Arial" w:cs="Arial"/>
          <w:szCs w:val="22"/>
        </w:rPr>
        <w:t xml:space="preserve"> čiji je osnivač Marija Šimunović.</w:t>
      </w:r>
    </w:p>
    <w:p w14:paraId="1F0365E7" w14:textId="77777777" w:rsidR="00A76A0A" w:rsidRPr="0027156F" w:rsidRDefault="00A76A0A" w:rsidP="00A76A0A">
      <w:pPr>
        <w:tabs>
          <w:tab w:val="left" w:pos="770"/>
        </w:tabs>
        <w:autoSpaceDE w:val="0"/>
        <w:autoSpaceDN w:val="0"/>
        <w:adjustRightInd w:val="0"/>
        <w:ind w:left="770" w:right="-54" w:hanging="330"/>
        <w:jc w:val="both"/>
        <w:rPr>
          <w:rFonts w:ascii="Arial" w:hAnsi="Arial" w:cs="Arial"/>
          <w:szCs w:val="22"/>
        </w:rPr>
      </w:pPr>
      <w:r w:rsidRPr="0027156F">
        <w:rPr>
          <w:rFonts w:ascii="Arial" w:hAnsi="Arial" w:cs="Arial"/>
          <w:szCs w:val="22"/>
        </w:rPr>
        <w:tab/>
        <w:t>U vrtiću je u mjesecu rujnu 201</w:t>
      </w:r>
      <w:r>
        <w:rPr>
          <w:rFonts w:ascii="Arial" w:hAnsi="Arial" w:cs="Arial"/>
          <w:szCs w:val="22"/>
        </w:rPr>
        <w:t>8</w:t>
      </w:r>
      <w:r w:rsidRPr="0027156F">
        <w:rPr>
          <w:rFonts w:ascii="Arial" w:hAnsi="Arial" w:cs="Arial"/>
          <w:szCs w:val="22"/>
        </w:rPr>
        <w:t>. godine upisano 3</w:t>
      </w:r>
      <w:r>
        <w:rPr>
          <w:rFonts w:ascii="Arial" w:hAnsi="Arial" w:cs="Arial"/>
          <w:szCs w:val="22"/>
        </w:rPr>
        <w:t>1</w:t>
      </w:r>
      <w:r w:rsidRPr="0027156F">
        <w:rPr>
          <w:rFonts w:ascii="Arial" w:hAnsi="Arial" w:cs="Arial"/>
          <w:szCs w:val="22"/>
        </w:rPr>
        <w:t xml:space="preserve"> dje</w:t>
      </w:r>
      <w:r>
        <w:rPr>
          <w:rFonts w:ascii="Arial" w:hAnsi="Arial" w:cs="Arial"/>
          <w:szCs w:val="22"/>
        </w:rPr>
        <w:t xml:space="preserve">te </w:t>
      </w:r>
      <w:r w:rsidRPr="0027156F">
        <w:rPr>
          <w:rFonts w:ascii="Arial" w:hAnsi="Arial" w:cs="Arial"/>
          <w:szCs w:val="22"/>
        </w:rPr>
        <w:t>raspoređen</w:t>
      </w:r>
      <w:r>
        <w:rPr>
          <w:rFonts w:ascii="Arial" w:hAnsi="Arial" w:cs="Arial"/>
          <w:szCs w:val="22"/>
        </w:rPr>
        <w:t>o</w:t>
      </w:r>
      <w:r w:rsidRPr="0027156F">
        <w:rPr>
          <w:rFonts w:ascii="Arial" w:hAnsi="Arial" w:cs="Arial"/>
          <w:szCs w:val="22"/>
        </w:rPr>
        <w:t xml:space="preserve"> u jednu vrtićku i jednu jasličku odgojnu skupinu. U područnom vrtiću</w:t>
      </w:r>
      <w:r w:rsidRPr="0027156F">
        <w:rPr>
          <w:rFonts w:ascii="Arial" w:hAnsi="Arial" w:cs="Arial"/>
          <w:color w:val="FF0000"/>
          <w:szCs w:val="22"/>
        </w:rPr>
        <w:t xml:space="preserve"> </w:t>
      </w:r>
      <w:r w:rsidRPr="0027156F">
        <w:rPr>
          <w:rFonts w:ascii="Arial" w:hAnsi="Arial" w:cs="Arial"/>
          <w:b/>
          <w:szCs w:val="22"/>
        </w:rPr>
        <w:t>"Žirafica"</w:t>
      </w:r>
      <w:r w:rsidRPr="0027156F">
        <w:rPr>
          <w:rFonts w:ascii="Arial" w:hAnsi="Arial" w:cs="Arial"/>
          <w:szCs w:val="22"/>
        </w:rPr>
        <w:t xml:space="preserve"> upisano je 20 djece u jednu odgojnu skupinu.</w:t>
      </w:r>
    </w:p>
    <w:p w14:paraId="606902B1" w14:textId="77777777" w:rsidR="00A76A0A" w:rsidRPr="00001481" w:rsidRDefault="00A76A0A" w:rsidP="00A76A0A">
      <w:pPr>
        <w:tabs>
          <w:tab w:val="left" w:pos="770"/>
        </w:tabs>
        <w:autoSpaceDE w:val="0"/>
        <w:autoSpaceDN w:val="0"/>
        <w:adjustRightInd w:val="0"/>
        <w:ind w:right="-54"/>
        <w:jc w:val="both"/>
        <w:rPr>
          <w:rFonts w:ascii="Arial" w:hAnsi="Arial" w:cs="Arial"/>
        </w:rPr>
      </w:pPr>
      <w:r>
        <w:rPr>
          <w:rFonts w:ascii="Arial" w:hAnsi="Arial" w:cs="Arial"/>
          <w:b/>
        </w:rPr>
        <w:t xml:space="preserve">         9.</w:t>
      </w:r>
      <w:r w:rsidRPr="00001481">
        <w:rPr>
          <w:rFonts w:ascii="Arial" w:hAnsi="Arial" w:cs="Arial"/>
          <w:b/>
        </w:rPr>
        <w:t>Dječji vrtić "Luna"</w:t>
      </w:r>
      <w:r w:rsidRPr="00001481">
        <w:rPr>
          <w:rFonts w:ascii="Arial" w:hAnsi="Arial" w:cs="Arial"/>
        </w:rPr>
        <w:t xml:space="preserve"> čiji je osnivač Dolores Matković. </w:t>
      </w:r>
    </w:p>
    <w:p w14:paraId="37992DD9" w14:textId="77777777" w:rsidR="00A76A0A" w:rsidRPr="009C4038" w:rsidRDefault="00A76A0A" w:rsidP="00A76A0A">
      <w:pPr>
        <w:tabs>
          <w:tab w:val="left" w:pos="770"/>
        </w:tabs>
        <w:autoSpaceDE w:val="0"/>
        <w:autoSpaceDN w:val="0"/>
        <w:adjustRightInd w:val="0"/>
        <w:ind w:left="709" w:right="-54"/>
        <w:jc w:val="both"/>
        <w:rPr>
          <w:rFonts w:ascii="Arial" w:hAnsi="Arial" w:cs="Arial"/>
        </w:rPr>
      </w:pPr>
      <w:r w:rsidRPr="009C4038">
        <w:rPr>
          <w:rFonts w:ascii="Arial" w:hAnsi="Arial" w:cs="Arial"/>
        </w:rPr>
        <w:t>U vrtiću je u mjesecu rujnu 2018. godine upisano 19 djece u jednu odgojnu skupinu.</w:t>
      </w:r>
    </w:p>
    <w:p w14:paraId="0A80A6BE" w14:textId="77777777" w:rsidR="00A76A0A" w:rsidRPr="009C4038" w:rsidRDefault="00A76A0A" w:rsidP="00A76A0A">
      <w:pPr>
        <w:pStyle w:val="ListParagraph"/>
        <w:tabs>
          <w:tab w:val="left" w:pos="770"/>
        </w:tabs>
        <w:autoSpaceDE w:val="0"/>
        <w:autoSpaceDN w:val="0"/>
        <w:adjustRightInd w:val="0"/>
        <w:ind w:left="426" w:right="-54"/>
        <w:jc w:val="both"/>
        <w:rPr>
          <w:rFonts w:ascii="Arial" w:hAnsi="Arial" w:cs="Arial"/>
          <w:lang w:val="hr-HR"/>
        </w:rPr>
      </w:pPr>
    </w:p>
    <w:p w14:paraId="04897063" w14:textId="77777777" w:rsidR="00A76A0A" w:rsidRPr="0027156F" w:rsidRDefault="00A76A0A" w:rsidP="00A76A0A">
      <w:pPr>
        <w:autoSpaceDE w:val="0"/>
        <w:autoSpaceDN w:val="0"/>
        <w:adjustRightInd w:val="0"/>
        <w:ind w:right="-54" w:firstLine="709"/>
        <w:jc w:val="both"/>
        <w:rPr>
          <w:rFonts w:ascii="Arial" w:hAnsi="Arial" w:cs="Arial"/>
          <w:szCs w:val="22"/>
        </w:rPr>
      </w:pPr>
      <w:r w:rsidRPr="00001481">
        <w:rPr>
          <w:rFonts w:ascii="Arial" w:hAnsi="Arial" w:cs="Arial"/>
          <w:szCs w:val="22"/>
        </w:rPr>
        <w:t xml:space="preserve">Ukupno je </w:t>
      </w:r>
      <w:r w:rsidRPr="009C4038">
        <w:rPr>
          <w:rFonts w:ascii="Arial" w:hAnsi="Arial" w:cs="Arial"/>
          <w:szCs w:val="22"/>
        </w:rPr>
        <w:t>u dječje vrtiće</w:t>
      </w:r>
      <w:r w:rsidRPr="00001481">
        <w:rPr>
          <w:rFonts w:ascii="Arial" w:hAnsi="Arial" w:cs="Arial"/>
          <w:szCs w:val="22"/>
        </w:rPr>
        <w:t xml:space="preserve"> drugih osnivača u pedagoškoj 2018./2019. godini upisano 354 djece s područja grada Rijeke</w:t>
      </w:r>
      <w:r w:rsidRPr="0027156F">
        <w:rPr>
          <w:rFonts w:ascii="Arial" w:hAnsi="Arial" w:cs="Arial"/>
          <w:szCs w:val="22"/>
        </w:rPr>
        <w:t>. Djeca su smještena u 2</w:t>
      </w:r>
      <w:r>
        <w:rPr>
          <w:rFonts w:ascii="Arial" w:hAnsi="Arial" w:cs="Arial"/>
          <w:szCs w:val="22"/>
        </w:rPr>
        <w:t>3</w:t>
      </w:r>
      <w:r w:rsidRPr="0027156F">
        <w:rPr>
          <w:rFonts w:ascii="Arial" w:hAnsi="Arial" w:cs="Arial"/>
          <w:szCs w:val="22"/>
        </w:rPr>
        <w:t xml:space="preserve"> odgojn</w:t>
      </w:r>
      <w:r>
        <w:rPr>
          <w:rFonts w:ascii="Arial" w:hAnsi="Arial" w:cs="Arial"/>
          <w:szCs w:val="22"/>
        </w:rPr>
        <w:t>e</w:t>
      </w:r>
      <w:r w:rsidRPr="0027156F">
        <w:rPr>
          <w:rFonts w:ascii="Arial" w:hAnsi="Arial" w:cs="Arial"/>
          <w:szCs w:val="22"/>
        </w:rPr>
        <w:t xml:space="preserve"> skupin</w:t>
      </w:r>
      <w:r>
        <w:rPr>
          <w:rFonts w:ascii="Arial" w:hAnsi="Arial" w:cs="Arial"/>
          <w:szCs w:val="22"/>
        </w:rPr>
        <w:t>e</w:t>
      </w:r>
      <w:r w:rsidRPr="0027156F">
        <w:rPr>
          <w:rFonts w:ascii="Arial" w:hAnsi="Arial" w:cs="Arial"/>
          <w:szCs w:val="22"/>
        </w:rPr>
        <w:t xml:space="preserve"> od kojih je </w:t>
      </w:r>
      <w:r>
        <w:rPr>
          <w:rFonts w:ascii="Arial" w:hAnsi="Arial" w:cs="Arial"/>
          <w:szCs w:val="22"/>
        </w:rPr>
        <w:t>19</w:t>
      </w:r>
      <w:r w:rsidRPr="0027156F">
        <w:rPr>
          <w:rFonts w:ascii="Arial" w:hAnsi="Arial" w:cs="Arial"/>
          <w:szCs w:val="22"/>
        </w:rPr>
        <w:t xml:space="preserve"> vrtićkih i četiri jasličke skupine. </w:t>
      </w:r>
    </w:p>
    <w:p w14:paraId="27A943A2" w14:textId="77777777" w:rsidR="00A76A0A" w:rsidRPr="00352F32" w:rsidRDefault="00A76A0A" w:rsidP="00A76A0A">
      <w:pPr>
        <w:ind w:right="-54" w:firstLine="720"/>
        <w:jc w:val="both"/>
        <w:rPr>
          <w:rFonts w:ascii="Arial" w:hAnsi="Arial" w:cs="Arial"/>
          <w:bCs/>
          <w:noProof/>
          <w:szCs w:val="22"/>
          <w:lang w:bidi="ta-IN"/>
        </w:rPr>
      </w:pPr>
      <w:r w:rsidRPr="00352F32">
        <w:rPr>
          <w:rFonts w:ascii="Arial" w:hAnsi="Arial" w:cs="Arial"/>
          <w:bCs/>
          <w:noProof/>
          <w:szCs w:val="22"/>
          <w:lang w:bidi="ta-IN"/>
        </w:rPr>
        <w:t xml:space="preserve">Grad Rijeka u pedagoškoj 2018./2019. godini sufinancira predškolsku djelatnost </w:t>
      </w:r>
      <w:r w:rsidRPr="009C4038">
        <w:rPr>
          <w:rFonts w:ascii="Arial" w:hAnsi="Arial" w:cs="Arial"/>
          <w:bCs/>
          <w:noProof/>
          <w:szCs w:val="22"/>
          <w:lang w:bidi="ta-IN"/>
        </w:rPr>
        <w:t>u dječjim</w:t>
      </w:r>
      <w:r w:rsidRPr="00352F32">
        <w:rPr>
          <w:rFonts w:ascii="Arial" w:hAnsi="Arial" w:cs="Arial"/>
          <w:bCs/>
          <w:noProof/>
          <w:szCs w:val="22"/>
          <w:lang w:bidi="ta-IN"/>
        </w:rPr>
        <w:t xml:space="preserve"> vrtićima drugih osnivača u redovitom 10-satnom i 6-satnom programu samo ukoliko  oba roditelja i dijete imaju prebivalište na području grada Rijeke.</w:t>
      </w:r>
    </w:p>
    <w:p w14:paraId="23946423" w14:textId="6983EF63" w:rsidR="00A76A0A" w:rsidRPr="00523652" w:rsidRDefault="00A76A0A" w:rsidP="00A76A0A">
      <w:pPr>
        <w:ind w:right="-54" w:firstLine="720"/>
        <w:jc w:val="both"/>
        <w:rPr>
          <w:rFonts w:ascii="Arial" w:hAnsi="Arial" w:cs="Arial"/>
        </w:rPr>
      </w:pPr>
      <w:r w:rsidRPr="009C4038">
        <w:rPr>
          <w:rFonts w:ascii="Arial" w:hAnsi="Arial" w:cs="Arial"/>
          <w:bCs/>
          <w:noProof/>
          <w:szCs w:val="22"/>
          <w:lang w:bidi="ta-IN"/>
        </w:rPr>
        <w:t>Program javnih potreba</w:t>
      </w:r>
      <w:r w:rsidRPr="00352F32">
        <w:rPr>
          <w:rFonts w:ascii="Arial" w:hAnsi="Arial" w:cs="Arial"/>
          <w:b/>
          <w:spacing w:val="-1"/>
          <w:szCs w:val="22"/>
        </w:rPr>
        <w:t xml:space="preserve"> </w:t>
      </w:r>
      <w:r w:rsidRPr="00352F32">
        <w:rPr>
          <w:rFonts w:ascii="Arial" w:hAnsi="Arial" w:cs="Arial"/>
          <w:spacing w:val="-1"/>
          <w:szCs w:val="22"/>
        </w:rPr>
        <w:t xml:space="preserve">u predškolskom odgoju i obrazovanju te skrbi o djeci rane i predškolske dobi Grada Rijeke za pedagošku 2018./2019. </w:t>
      </w:r>
      <w:r w:rsidRPr="004B5F77">
        <w:rPr>
          <w:rFonts w:ascii="Arial" w:hAnsi="Arial" w:cs="Arial"/>
          <w:spacing w:val="-1"/>
          <w:szCs w:val="22"/>
        </w:rPr>
        <w:t>godinu</w:t>
      </w:r>
      <w:r w:rsidR="004B55CC" w:rsidRPr="004B5F77">
        <w:rPr>
          <w:rFonts w:ascii="Arial" w:hAnsi="Arial" w:cs="Arial"/>
          <w:spacing w:val="-1"/>
          <w:szCs w:val="22"/>
        </w:rPr>
        <w:t xml:space="preserve"> </w:t>
      </w:r>
      <w:r w:rsidR="00523652" w:rsidRPr="004B5F77">
        <w:rPr>
          <w:rFonts w:ascii="Arial" w:hAnsi="Arial" w:cs="Arial"/>
          <w:spacing w:val="-1"/>
          <w:szCs w:val="22"/>
        </w:rPr>
        <w:t xml:space="preserve">(„Službene novine Grada Rijeke“ broj </w:t>
      </w:r>
      <w:r w:rsidR="00FA3063" w:rsidRPr="004B5F77">
        <w:rPr>
          <w:rFonts w:ascii="Arial" w:hAnsi="Arial" w:cs="Arial"/>
          <w:spacing w:val="-1"/>
          <w:szCs w:val="22"/>
        </w:rPr>
        <w:t>9/18</w:t>
      </w:r>
      <w:r w:rsidR="00523652" w:rsidRPr="004B5F77">
        <w:rPr>
          <w:rFonts w:ascii="Arial" w:hAnsi="Arial" w:cs="Arial"/>
          <w:spacing w:val="-1"/>
          <w:szCs w:val="22"/>
        </w:rPr>
        <w:t>)</w:t>
      </w:r>
      <w:r w:rsidRPr="004B5F77">
        <w:rPr>
          <w:rFonts w:ascii="Arial" w:hAnsi="Arial" w:cs="Arial"/>
          <w:spacing w:val="-1"/>
          <w:szCs w:val="22"/>
        </w:rPr>
        <w:t>,</w:t>
      </w:r>
      <w:r w:rsidRPr="004B5F77">
        <w:rPr>
          <w:rFonts w:ascii="Arial" w:hAnsi="Arial" w:cs="Arial"/>
          <w:bCs/>
          <w:noProof/>
          <w:lang w:bidi="ta-IN"/>
        </w:rPr>
        <w:t xml:space="preserve"> d</w:t>
      </w:r>
      <w:r w:rsidRPr="00523652">
        <w:rPr>
          <w:rFonts w:ascii="Arial" w:hAnsi="Arial" w:cs="Arial"/>
          <w:bCs/>
          <w:noProof/>
          <w:lang w:bidi="ta-IN"/>
        </w:rPr>
        <w:t xml:space="preserve">efinirao je novi način sufinanciranja redovitog programa predškolskih ustanova </w:t>
      </w:r>
      <w:r w:rsidR="0069728C" w:rsidRPr="00523652">
        <w:rPr>
          <w:rFonts w:ascii="Arial" w:hAnsi="Arial" w:cs="Arial"/>
          <w:bCs/>
          <w:noProof/>
          <w:lang w:bidi="ta-IN"/>
        </w:rPr>
        <w:t>drugih osnivača.</w:t>
      </w:r>
    </w:p>
    <w:p w14:paraId="0ED254BB" w14:textId="0B1C34FE" w:rsidR="00EC0AB7" w:rsidRPr="00DA5E78" w:rsidRDefault="00A76A0A" w:rsidP="00EC0AB7">
      <w:pPr>
        <w:ind w:right="-54" w:firstLine="720"/>
        <w:jc w:val="both"/>
        <w:rPr>
          <w:rFonts w:ascii="Arial" w:hAnsi="Arial" w:cs="Arial"/>
          <w:bCs/>
          <w:noProof/>
          <w:lang w:bidi="ta-IN"/>
        </w:rPr>
      </w:pPr>
      <w:r w:rsidRPr="00523652">
        <w:rPr>
          <w:rFonts w:ascii="Arial" w:hAnsi="Arial" w:cs="Arial"/>
          <w:bCs/>
          <w:noProof/>
          <w:lang w:bidi="ta-IN"/>
        </w:rPr>
        <w:t>Primjena novog načina sufinanciranja</w:t>
      </w:r>
      <w:r w:rsidRPr="00352F32">
        <w:rPr>
          <w:rFonts w:ascii="Arial" w:hAnsi="Arial" w:cs="Arial"/>
          <w:bCs/>
          <w:noProof/>
          <w:lang w:bidi="ta-IN"/>
        </w:rPr>
        <w:t xml:space="preserve"> započela je u siječnju 2019. godine. Temeljem praćenja mjesečnih izvješća </w:t>
      </w:r>
      <w:r w:rsidRPr="0069728C">
        <w:rPr>
          <w:rFonts w:ascii="Arial" w:hAnsi="Arial" w:cs="Arial"/>
          <w:bCs/>
          <w:noProof/>
          <w:lang w:bidi="ta-IN"/>
        </w:rPr>
        <w:t>dječjih vrtića</w:t>
      </w:r>
      <w:r w:rsidRPr="00352F32">
        <w:rPr>
          <w:rFonts w:ascii="Arial" w:hAnsi="Arial" w:cs="Arial"/>
          <w:bCs/>
          <w:noProof/>
          <w:lang w:bidi="ta-IN"/>
        </w:rPr>
        <w:t xml:space="preserve"> drugih </w:t>
      </w:r>
      <w:r w:rsidRPr="005858CE">
        <w:rPr>
          <w:rFonts w:ascii="Arial" w:hAnsi="Arial" w:cs="Arial"/>
          <w:bCs/>
          <w:noProof/>
          <w:lang w:bidi="ta-IN"/>
        </w:rPr>
        <w:t xml:space="preserve">osnivača za razdoblje od rujna 2017. do ožujka 2018. godine, utvrđena je puna cijena programa u svakom pojedinom </w:t>
      </w:r>
      <w:r w:rsidRPr="0069728C">
        <w:rPr>
          <w:rFonts w:ascii="Arial" w:hAnsi="Arial" w:cs="Arial"/>
          <w:bCs/>
          <w:noProof/>
          <w:lang w:bidi="ta-IN"/>
        </w:rPr>
        <w:t>dječjem vrtiću</w:t>
      </w:r>
      <w:r w:rsidRPr="00352F32">
        <w:rPr>
          <w:rFonts w:ascii="Arial" w:hAnsi="Arial" w:cs="Arial"/>
          <w:bCs/>
          <w:noProof/>
          <w:lang w:bidi="ta-IN"/>
        </w:rPr>
        <w:t xml:space="preserve">. </w:t>
      </w:r>
      <w:r>
        <w:rPr>
          <w:rFonts w:ascii="Arial" w:hAnsi="Arial" w:cs="Arial"/>
          <w:bCs/>
          <w:noProof/>
          <w:lang w:bidi="ta-IN"/>
        </w:rPr>
        <w:t xml:space="preserve">U svrhu </w:t>
      </w:r>
      <w:r w:rsidRPr="0069728C">
        <w:rPr>
          <w:rFonts w:ascii="Arial" w:hAnsi="Arial" w:cs="Arial"/>
          <w:bCs/>
          <w:noProof/>
          <w:lang w:bidi="ta-IN"/>
        </w:rPr>
        <w:t>osiguravanja jednake cijene za roditelje, neovisno o izboru dječjeg vrtića</w:t>
      </w:r>
      <w:r w:rsidRPr="005F1B26">
        <w:rPr>
          <w:rFonts w:ascii="Arial" w:hAnsi="Arial" w:cs="Arial"/>
          <w:bCs/>
          <w:noProof/>
          <w:lang w:bidi="ta-IN"/>
        </w:rPr>
        <w:t xml:space="preserve">, Grad Rijeka je povećao </w:t>
      </w:r>
      <w:r w:rsidR="0069728C">
        <w:rPr>
          <w:rFonts w:ascii="Arial" w:hAnsi="Arial" w:cs="Arial"/>
          <w:bCs/>
          <w:noProof/>
          <w:lang w:bidi="ta-IN"/>
        </w:rPr>
        <w:t>odnosno promijenio način sufinanciranja</w:t>
      </w:r>
      <w:r w:rsidRPr="005F1B26">
        <w:rPr>
          <w:rFonts w:ascii="Arial" w:hAnsi="Arial" w:cs="Arial"/>
          <w:bCs/>
          <w:noProof/>
          <w:lang w:bidi="ta-IN"/>
        </w:rPr>
        <w:t xml:space="preserve"> </w:t>
      </w:r>
      <w:r w:rsidR="0069728C">
        <w:rPr>
          <w:rFonts w:ascii="Arial" w:hAnsi="Arial" w:cs="Arial"/>
          <w:bCs/>
          <w:noProof/>
          <w:lang w:bidi="ta-IN"/>
        </w:rPr>
        <w:t xml:space="preserve">programa predškolskih ustanova drugih </w:t>
      </w:r>
      <w:r w:rsidR="0069728C" w:rsidRPr="0098040E">
        <w:rPr>
          <w:rFonts w:ascii="Arial" w:hAnsi="Arial" w:cs="Arial"/>
          <w:bCs/>
          <w:noProof/>
          <w:lang w:bidi="ta-IN"/>
        </w:rPr>
        <w:t xml:space="preserve">osnivača </w:t>
      </w:r>
      <w:r w:rsidRPr="0098040E">
        <w:rPr>
          <w:rFonts w:ascii="Arial" w:hAnsi="Arial" w:cs="Arial"/>
          <w:bCs/>
          <w:noProof/>
          <w:lang w:bidi="ta-IN"/>
        </w:rPr>
        <w:t xml:space="preserve"> na način da roditelji plaćaju </w:t>
      </w:r>
      <w:r w:rsidR="0069728C" w:rsidRPr="0098040E">
        <w:rPr>
          <w:rFonts w:ascii="Arial" w:hAnsi="Arial" w:cs="Arial"/>
          <w:bCs/>
          <w:noProof/>
          <w:lang w:bidi="ta-IN"/>
        </w:rPr>
        <w:t xml:space="preserve">za cjelodnevni 10-satni program </w:t>
      </w:r>
      <w:r w:rsidRPr="0098040E">
        <w:rPr>
          <w:rFonts w:ascii="Arial" w:hAnsi="Arial" w:cs="Arial"/>
          <w:bCs/>
          <w:noProof/>
          <w:lang w:bidi="ta-IN"/>
        </w:rPr>
        <w:t>cijenu u iznosu od 720,00 kuna</w:t>
      </w:r>
      <w:r w:rsidR="0069728C" w:rsidRPr="0098040E">
        <w:rPr>
          <w:rFonts w:ascii="Arial" w:hAnsi="Arial" w:cs="Arial"/>
          <w:bCs/>
          <w:noProof/>
          <w:lang w:bidi="ta-IN"/>
        </w:rPr>
        <w:t xml:space="preserve"> ili redovitog poludnevnog </w:t>
      </w:r>
      <w:r w:rsidR="00B96FD8" w:rsidRPr="0098040E">
        <w:rPr>
          <w:rFonts w:ascii="Arial" w:hAnsi="Arial" w:cs="Arial"/>
          <w:bCs/>
          <w:noProof/>
          <w:lang w:bidi="ta-IN"/>
        </w:rPr>
        <w:t>6-satnog programa cijenu od 385,00 kuna,</w:t>
      </w:r>
      <w:r w:rsidRPr="0098040E">
        <w:rPr>
          <w:rFonts w:ascii="Arial" w:hAnsi="Arial" w:cs="Arial"/>
          <w:bCs/>
          <w:noProof/>
          <w:lang w:bidi="ta-IN"/>
        </w:rPr>
        <w:t xml:space="preserve"> a razlik</w:t>
      </w:r>
      <w:r w:rsidR="00630417" w:rsidRPr="0098040E">
        <w:rPr>
          <w:rFonts w:ascii="Arial" w:hAnsi="Arial" w:cs="Arial"/>
          <w:bCs/>
          <w:noProof/>
          <w:lang w:bidi="ta-IN"/>
        </w:rPr>
        <w:t>a</w:t>
      </w:r>
      <w:r w:rsidRPr="0098040E">
        <w:rPr>
          <w:rFonts w:ascii="Arial" w:hAnsi="Arial" w:cs="Arial"/>
          <w:bCs/>
          <w:noProof/>
          <w:lang w:bidi="ta-IN"/>
        </w:rPr>
        <w:t xml:space="preserve"> do utvrđene </w:t>
      </w:r>
      <w:r w:rsidR="00B96FD8" w:rsidRPr="0098040E">
        <w:rPr>
          <w:rFonts w:ascii="Arial" w:hAnsi="Arial" w:cs="Arial"/>
          <w:bCs/>
          <w:noProof/>
          <w:lang w:bidi="ta-IN"/>
        </w:rPr>
        <w:t xml:space="preserve">pune </w:t>
      </w:r>
      <w:r w:rsidRPr="0098040E">
        <w:rPr>
          <w:rFonts w:ascii="Arial" w:hAnsi="Arial" w:cs="Arial"/>
          <w:bCs/>
          <w:noProof/>
          <w:lang w:bidi="ta-IN"/>
        </w:rPr>
        <w:lastRenderedPageBreak/>
        <w:t xml:space="preserve">cijene </w:t>
      </w:r>
      <w:r w:rsidR="00B96FD8" w:rsidRPr="0098040E">
        <w:rPr>
          <w:rFonts w:ascii="Arial" w:hAnsi="Arial" w:cs="Arial"/>
          <w:bCs/>
          <w:noProof/>
          <w:lang w:bidi="ta-IN"/>
        </w:rPr>
        <w:t>programa predškol</w:t>
      </w:r>
      <w:r w:rsidR="004B5F77" w:rsidRPr="0098040E">
        <w:rPr>
          <w:rFonts w:ascii="Arial" w:hAnsi="Arial" w:cs="Arial"/>
          <w:bCs/>
          <w:noProof/>
          <w:lang w:bidi="ta-IN"/>
        </w:rPr>
        <w:t>s</w:t>
      </w:r>
      <w:r w:rsidR="00B96FD8" w:rsidRPr="0098040E">
        <w:rPr>
          <w:rFonts w:ascii="Arial" w:hAnsi="Arial" w:cs="Arial"/>
          <w:bCs/>
          <w:noProof/>
          <w:lang w:bidi="ta-IN"/>
        </w:rPr>
        <w:t xml:space="preserve">kim ustanovama nadoknađuje se iz </w:t>
      </w:r>
      <w:r w:rsidRPr="0098040E">
        <w:rPr>
          <w:rFonts w:ascii="Arial" w:hAnsi="Arial" w:cs="Arial"/>
          <w:bCs/>
          <w:noProof/>
          <w:lang w:bidi="ta-IN"/>
        </w:rPr>
        <w:t xml:space="preserve">Proračuna Grada Rijeke. </w:t>
      </w:r>
      <w:r w:rsidR="00B96FD8" w:rsidRPr="0098040E">
        <w:rPr>
          <w:rFonts w:ascii="Arial" w:hAnsi="Arial" w:cs="Arial"/>
          <w:bCs/>
          <w:noProof/>
          <w:lang w:bidi="ta-IN"/>
        </w:rPr>
        <w:t xml:space="preserve">Iznimno, za roditelje koji su u prethodnoj godini za redoviti cjelodnevni ili poludnevni program plaćali manji iznos od navedenog, njihov udio u mjesečnoj cijeni nije se povećavao. Također, važno je napomenuti da se navedeni programi u </w:t>
      </w:r>
      <w:r w:rsidR="00630417" w:rsidRPr="0098040E">
        <w:rPr>
          <w:rFonts w:ascii="Arial" w:hAnsi="Arial" w:cs="Arial"/>
          <w:bCs/>
          <w:noProof/>
          <w:lang w:bidi="ta-IN"/>
        </w:rPr>
        <w:t xml:space="preserve">dječjim </w:t>
      </w:r>
      <w:r w:rsidR="00B96FD8" w:rsidRPr="0098040E">
        <w:rPr>
          <w:rFonts w:ascii="Arial" w:hAnsi="Arial" w:cs="Arial"/>
          <w:bCs/>
          <w:noProof/>
          <w:lang w:bidi="ta-IN"/>
        </w:rPr>
        <w:t xml:space="preserve">vrtićima drugih osnivača sufinanciraju samo ukoliko oba roditelja i dijete imaju prebivalište na području grada Rijeke. </w:t>
      </w:r>
      <w:r w:rsidRPr="0098040E">
        <w:rPr>
          <w:rFonts w:ascii="Arial" w:hAnsi="Arial" w:cs="Arial"/>
          <w:bCs/>
          <w:noProof/>
          <w:lang w:bidi="ta-IN"/>
        </w:rPr>
        <w:t>Povećanim iznosom sufinanciranja predškolske djelatnosti, Grad Rijeka je roditeljima omogućio izbor dječjeg vrtića</w:t>
      </w:r>
      <w:r w:rsidR="0080785D" w:rsidRPr="0098040E">
        <w:rPr>
          <w:rFonts w:ascii="Arial" w:hAnsi="Arial" w:cs="Arial"/>
          <w:bCs/>
          <w:noProof/>
          <w:lang w:bidi="ta-IN"/>
        </w:rPr>
        <w:t xml:space="preserve"> i da </w:t>
      </w:r>
      <w:r w:rsidRPr="0098040E">
        <w:rPr>
          <w:rFonts w:ascii="Arial" w:hAnsi="Arial" w:cs="Arial"/>
          <w:bCs/>
          <w:noProof/>
          <w:lang w:bidi="ta-IN"/>
        </w:rPr>
        <w:t xml:space="preserve"> pritom cijena redovitog programa bude jednaka cijeni u gradskim vrtićima.</w:t>
      </w:r>
      <w:r w:rsidRPr="005F1B26">
        <w:rPr>
          <w:rFonts w:ascii="Arial" w:hAnsi="Arial" w:cs="Arial"/>
          <w:bCs/>
          <w:noProof/>
          <w:lang w:bidi="ta-IN"/>
        </w:rPr>
        <w:t xml:space="preserve"> </w:t>
      </w:r>
    </w:p>
    <w:p w14:paraId="36093E62" w14:textId="06BBC97D" w:rsidR="00A76A0A" w:rsidRPr="00EA094A" w:rsidRDefault="00B96FD8" w:rsidP="00A76A0A">
      <w:pPr>
        <w:ind w:right="-54" w:firstLine="720"/>
        <w:jc w:val="both"/>
        <w:rPr>
          <w:rFonts w:ascii="Arial" w:hAnsi="Arial" w:cs="Arial"/>
        </w:rPr>
      </w:pPr>
      <w:r w:rsidRPr="0098040E">
        <w:rPr>
          <w:rFonts w:ascii="Arial" w:hAnsi="Arial" w:cs="Arial"/>
          <w:bCs/>
          <w:noProof/>
          <w:lang w:bidi="ta-IN"/>
        </w:rPr>
        <w:t xml:space="preserve">Dječji vrtići koji uz redoviti program, provode posebni, </w:t>
      </w:r>
      <w:r w:rsidRPr="00EC0AB7">
        <w:rPr>
          <w:rFonts w:ascii="Arial" w:hAnsi="Arial" w:cs="Arial"/>
          <w:bCs/>
          <w:noProof/>
          <w:lang w:bidi="ta-IN"/>
        </w:rPr>
        <w:t>kraći ili alternativni program moći će isti dodatno naplatiti od roditelja-korisnika usluga.</w:t>
      </w:r>
      <w:r w:rsidR="00DA5E78" w:rsidRPr="00EC0AB7">
        <w:rPr>
          <w:rFonts w:ascii="Arial" w:hAnsi="Arial" w:cs="Arial"/>
          <w:bCs/>
          <w:noProof/>
          <w:lang w:bidi="ta-IN"/>
        </w:rPr>
        <w:t xml:space="preserve"> Također, treba naglasiti da osnivači dječjih vrtića samostalno utvrđuju svoju ekonomsku cijenu te su sukladno Zakonu dužni osigurati sredstva za osnivanje i rad dječjih vrtića i to prodajom </w:t>
      </w:r>
      <w:r w:rsidR="00DA5E78" w:rsidRPr="004B5F77">
        <w:rPr>
          <w:rFonts w:ascii="Arial" w:hAnsi="Arial" w:cs="Arial"/>
          <w:bCs/>
          <w:noProof/>
          <w:lang w:bidi="ta-IN"/>
        </w:rPr>
        <w:t xml:space="preserve">usluga na tržištu i iz drugih izvora sukladno </w:t>
      </w:r>
      <w:r w:rsidR="003B4B79" w:rsidRPr="004B5F77">
        <w:rPr>
          <w:rFonts w:ascii="Arial" w:hAnsi="Arial" w:cs="Arial"/>
          <w:bCs/>
          <w:noProof/>
          <w:lang w:bidi="ta-IN"/>
        </w:rPr>
        <w:t>Z</w:t>
      </w:r>
      <w:r w:rsidR="00DA5E78" w:rsidRPr="004B5F77">
        <w:rPr>
          <w:rFonts w:ascii="Arial" w:hAnsi="Arial" w:cs="Arial"/>
          <w:bCs/>
          <w:noProof/>
          <w:lang w:bidi="ta-IN"/>
        </w:rPr>
        <w:t>akonu.</w:t>
      </w:r>
    </w:p>
    <w:p w14:paraId="1BAB1523" w14:textId="5D2B0BCB" w:rsidR="00A76A0A" w:rsidRPr="0027156F" w:rsidRDefault="00A76A0A" w:rsidP="00A76A0A">
      <w:pPr>
        <w:ind w:right="-54"/>
        <w:jc w:val="both"/>
        <w:rPr>
          <w:rFonts w:ascii="Arial" w:hAnsi="Arial" w:cs="Arial"/>
          <w:bCs/>
          <w:noProof/>
          <w:szCs w:val="22"/>
          <w:lang w:bidi="ta-IN"/>
        </w:rPr>
      </w:pPr>
      <w:r>
        <w:rPr>
          <w:rFonts w:ascii="Arial" w:hAnsi="Arial" w:cs="Arial"/>
          <w:bCs/>
          <w:noProof/>
          <w:lang w:bidi="ta-IN"/>
        </w:rPr>
        <w:t xml:space="preserve">              </w:t>
      </w:r>
      <w:r w:rsidRPr="00DA5E78">
        <w:rPr>
          <w:rFonts w:ascii="Arial" w:hAnsi="Arial" w:cs="Arial"/>
          <w:szCs w:val="22"/>
        </w:rPr>
        <w:t>U pedagoškoj 2018./2019. godini Grad Rijeka sufinancira</w:t>
      </w:r>
      <w:r w:rsidRPr="00DA5E78">
        <w:rPr>
          <w:rFonts w:ascii="Arial" w:hAnsi="Arial" w:cs="Arial"/>
          <w:color w:val="FF0000"/>
          <w:szCs w:val="22"/>
        </w:rPr>
        <w:t xml:space="preserve"> </w:t>
      </w:r>
      <w:r w:rsidRPr="00DA5E78">
        <w:rPr>
          <w:rFonts w:ascii="Arial" w:hAnsi="Arial" w:cs="Arial"/>
          <w:szCs w:val="22"/>
        </w:rPr>
        <w:t>do najviše 20 djece s</w:t>
      </w:r>
      <w:r w:rsidR="003B4B79">
        <w:rPr>
          <w:rFonts w:ascii="Arial" w:hAnsi="Arial" w:cs="Arial"/>
          <w:szCs w:val="22"/>
        </w:rPr>
        <w:t xml:space="preserve"> prebivalištem u </w:t>
      </w:r>
      <w:r w:rsidR="003B4B79" w:rsidRPr="004B5F77">
        <w:rPr>
          <w:rFonts w:ascii="Arial" w:hAnsi="Arial" w:cs="Arial"/>
          <w:szCs w:val="22"/>
        </w:rPr>
        <w:t xml:space="preserve">gradu Rijeci i </w:t>
      </w:r>
      <w:r w:rsidR="004E653B" w:rsidRPr="004B5F77">
        <w:rPr>
          <w:rFonts w:ascii="Arial" w:hAnsi="Arial" w:cs="Arial"/>
          <w:szCs w:val="22"/>
        </w:rPr>
        <w:t xml:space="preserve"> u </w:t>
      </w:r>
      <w:r w:rsidRPr="004B5F77">
        <w:rPr>
          <w:rFonts w:ascii="Arial" w:hAnsi="Arial" w:cs="Arial"/>
          <w:szCs w:val="22"/>
        </w:rPr>
        <w:t>dječjim vrtićima drugih osnivača izvan područja grada Rijeke</w:t>
      </w:r>
      <w:r w:rsidR="003B4B79" w:rsidRPr="004B5F77">
        <w:rPr>
          <w:rFonts w:ascii="Arial" w:hAnsi="Arial" w:cs="Arial"/>
          <w:szCs w:val="22"/>
        </w:rPr>
        <w:t>,</w:t>
      </w:r>
      <w:r w:rsidRPr="004B5F77">
        <w:rPr>
          <w:rFonts w:ascii="Arial" w:hAnsi="Arial" w:cs="Arial"/>
          <w:szCs w:val="22"/>
        </w:rPr>
        <w:t xml:space="preserve"> i to </w:t>
      </w:r>
      <w:r w:rsidR="00DA5E78" w:rsidRPr="0098040E">
        <w:rPr>
          <w:rFonts w:ascii="Arial" w:hAnsi="Arial" w:cs="Arial"/>
          <w:szCs w:val="22"/>
        </w:rPr>
        <w:t xml:space="preserve">za redoviti cjelodnevni 10-satni program </w:t>
      </w:r>
      <w:r w:rsidRPr="0098040E">
        <w:rPr>
          <w:rFonts w:ascii="Arial" w:hAnsi="Arial" w:cs="Arial"/>
          <w:szCs w:val="22"/>
        </w:rPr>
        <w:t>s iznosom</w:t>
      </w:r>
      <w:r w:rsidRPr="0098040E">
        <w:rPr>
          <w:rFonts w:ascii="Arial" w:hAnsi="Arial" w:cs="Arial"/>
          <w:color w:val="FF0000"/>
          <w:szCs w:val="22"/>
        </w:rPr>
        <w:t xml:space="preserve"> </w:t>
      </w:r>
      <w:r w:rsidRPr="0098040E">
        <w:rPr>
          <w:rFonts w:ascii="Arial" w:hAnsi="Arial" w:cs="Arial"/>
          <w:color w:val="000000"/>
          <w:szCs w:val="22"/>
        </w:rPr>
        <w:t>od 810,00 kn po djetetu mjesečno</w:t>
      </w:r>
      <w:r w:rsidR="00DA5E78" w:rsidRPr="0098040E">
        <w:rPr>
          <w:rFonts w:ascii="Arial" w:hAnsi="Arial" w:cs="Arial"/>
          <w:color w:val="000000"/>
          <w:szCs w:val="22"/>
        </w:rPr>
        <w:t>, a za redoviti poludnevni 6-satni program s iznosom od 567,00 kuna</w:t>
      </w:r>
      <w:r w:rsidR="002F73FB" w:rsidRPr="0098040E">
        <w:rPr>
          <w:rFonts w:ascii="Arial" w:hAnsi="Arial" w:cs="Arial"/>
          <w:color w:val="000000"/>
          <w:szCs w:val="22"/>
        </w:rPr>
        <w:t xml:space="preserve">  po djetetu mjesečno</w:t>
      </w:r>
      <w:r w:rsidRPr="0098040E">
        <w:rPr>
          <w:rFonts w:ascii="Arial" w:hAnsi="Arial" w:cs="Arial"/>
          <w:color w:val="000000"/>
          <w:szCs w:val="22"/>
        </w:rPr>
        <w:t xml:space="preserve">. </w:t>
      </w:r>
      <w:r w:rsidRPr="0098040E">
        <w:rPr>
          <w:rFonts w:ascii="Arial" w:hAnsi="Arial" w:cs="Arial"/>
          <w:szCs w:val="22"/>
        </w:rPr>
        <w:t xml:space="preserve">U </w:t>
      </w:r>
      <w:r w:rsidR="00DA5E78" w:rsidRPr="0098040E">
        <w:rPr>
          <w:rFonts w:ascii="Arial" w:hAnsi="Arial" w:cs="Arial"/>
          <w:szCs w:val="22"/>
        </w:rPr>
        <w:t>tim</w:t>
      </w:r>
      <w:r w:rsidRPr="0098040E">
        <w:rPr>
          <w:rFonts w:ascii="Arial" w:hAnsi="Arial" w:cs="Arial"/>
          <w:szCs w:val="22"/>
        </w:rPr>
        <w:t xml:space="preserve"> dječjim vrtićima</w:t>
      </w:r>
      <w:r w:rsidRPr="00DA5E78">
        <w:rPr>
          <w:rFonts w:ascii="Arial" w:hAnsi="Arial" w:cs="Arial"/>
          <w:szCs w:val="22"/>
        </w:rPr>
        <w:t xml:space="preserve"> upisano je prosječno 18 djece</w:t>
      </w:r>
      <w:r w:rsidRPr="00DA5E78">
        <w:rPr>
          <w:rFonts w:ascii="Arial" w:hAnsi="Arial" w:cs="Arial"/>
          <w:color w:val="FF0000"/>
          <w:szCs w:val="22"/>
        </w:rPr>
        <w:t xml:space="preserve"> </w:t>
      </w:r>
      <w:r w:rsidRPr="00DA5E78">
        <w:rPr>
          <w:rFonts w:ascii="Arial" w:hAnsi="Arial" w:cs="Arial"/>
          <w:szCs w:val="22"/>
        </w:rPr>
        <w:t>s područja grada Rijeke.</w:t>
      </w:r>
      <w:r w:rsidRPr="0027156F">
        <w:rPr>
          <w:rFonts w:ascii="Arial" w:hAnsi="Arial" w:cs="Arial"/>
          <w:color w:val="FF0000"/>
          <w:szCs w:val="22"/>
        </w:rPr>
        <w:t xml:space="preserve"> </w:t>
      </w:r>
    </w:p>
    <w:p w14:paraId="0D56A9E6" w14:textId="77777777" w:rsidR="00A76A0A" w:rsidRPr="0027156F" w:rsidRDefault="00A76A0A" w:rsidP="00A76A0A">
      <w:pPr>
        <w:autoSpaceDE w:val="0"/>
        <w:autoSpaceDN w:val="0"/>
        <w:adjustRightInd w:val="0"/>
        <w:ind w:right="283" w:firstLine="440"/>
        <w:jc w:val="both"/>
        <w:rPr>
          <w:rFonts w:ascii="Arial" w:hAnsi="Arial" w:cs="Arial"/>
          <w:color w:val="FF0000"/>
          <w:szCs w:val="22"/>
        </w:rPr>
      </w:pPr>
    </w:p>
    <w:p w14:paraId="50C08949" w14:textId="77777777" w:rsidR="00A76A0A" w:rsidRDefault="00A76A0A" w:rsidP="00A76A0A">
      <w:pPr>
        <w:ind w:right="-54" w:firstLine="440"/>
        <w:jc w:val="both"/>
        <w:rPr>
          <w:rFonts w:ascii="Arial" w:hAnsi="Arial" w:cs="Arial"/>
          <w:color w:val="FF0000"/>
          <w:szCs w:val="22"/>
        </w:rPr>
      </w:pPr>
    </w:p>
    <w:p w14:paraId="055FA039" w14:textId="77777777" w:rsidR="00A76A0A" w:rsidRDefault="00A76A0A" w:rsidP="00A76A0A">
      <w:pPr>
        <w:ind w:right="-54" w:firstLine="440"/>
        <w:jc w:val="both"/>
        <w:rPr>
          <w:rFonts w:ascii="Arial" w:hAnsi="Arial" w:cs="Arial"/>
          <w:color w:val="FF0000"/>
          <w:szCs w:val="22"/>
        </w:rPr>
      </w:pPr>
    </w:p>
    <w:p w14:paraId="409250FF" w14:textId="77777777" w:rsidR="00A76A0A" w:rsidRPr="0027156F" w:rsidRDefault="00A76A0A" w:rsidP="00A76A0A">
      <w:pPr>
        <w:pStyle w:val="BodyText"/>
        <w:numPr>
          <w:ilvl w:val="0"/>
          <w:numId w:val="10"/>
        </w:numPr>
        <w:ind w:right="-54"/>
        <w:jc w:val="both"/>
        <w:rPr>
          <w:rFonts w:ascii="Arial" w:hAnsi="Arial" w:cs="Arial"/>
          <w:b/>
          <w:spacing w:val="-1"/>
          <w:sz w:val="22"/>
          <w:szCs w:val="22"/>
          <w:lang w:val="hr-HR"/>
        </w:rPr>
      </w:pPr>
      <w:r w:rsidRPr="0027156F">
        <w:rPr>
          <w:rFonts w:ascii="Arial" w:hAnsi="Arial" w:cs="Arial"/>
          <w:b/>
          <w:spacing w:val="-1"/>
          <w:sz w:val="22"/>
          <w:szCs w:val="22"/>
          <w:lang w:val="hr-HR"/>
        </w:rPr>
        <w:t xml:space="preserve">CILJEVI DONOŠENJA PROGRAMA </w:t>
      </w:r>
    </w:p>
    <w:p w14:paraId="483A1982" w14:textId="77777777" w:rsidR="00A76A0A" w:rsidRPr="0027156F" w:rsidRDefault="00A76A0A" w:rsidP="00A76A0A">
      <w:pPr>
        <w:pStyle w:val="BodyText"/>
        <w:ind w:left="1080" w:right="-54" w:firstLine="0"/>
        <w:jc w:val="both"/>
        <w:rPr>
          <w:rFonts w:ascii="Arial" w:hAnsi="Arial" w:cs="Arial"/>
          <w:b/>
          <w:spacing w:val="-1"/>
          <w:sz w:val="22"/>
          <w:szCs w:val="22"/>
          <w:lang w:val="hr-HR"/>
        </w:rPr>
      </w:pPr>
    </w:p>
    <w:p w14:paraId="77F16604" w14:textId="77777777" w:rsidR="00A76A0A" w:rsidRPr="0027156F" w:rsidRDefault="00A76A0A" w:rsidP="00A76A0A">
      <w:pPr>
        <w:ind w:right="-54"/>
        <w:jc w:val="both"/>
        <w:rPr>
          <w:rFonts w:ascii="Arial" w:hAnsi="Arial" w:cs="Arial"/>
          <w:b/>
          <w:spacing w:val="-1"/>
          <w:szCs w:val="22"/>
        </w:rPr>
      </w:pPr>
    </w:p>
    <w:p w14:paraId="02E3A6D6" w14:textId="77777777" w:rsidR="00A76A0A" w:rsidRPr="004B5F77" w:rsidRDefault="00A76A0A" w:rsidP="00A76A0A">
      <w:pPr>
        <w:ind w:right="-54"/>
        <w:jc w:val="both"/>
        <w:rPr>
          <w:rFonts w:ascii="Arial" w:hAnsi="Arial" w:cs="Arial"/>
          <w:spacing w:val="-1"/>
          <w:szCs w:val="22"/>
        </w:rPr>
      </w:pPr>
      <w:r w:rsidRPr="0027156F">
        <w:rPr>
          <w:rFonts w:ascii="Arial" w:hAnsi="Arial" w:cs="Arial"/>
          <w:spacing w:val="-1"/>
          <w:szCs w:val="22"/>
        </w:rPr>
        <w:t xml:space="preserve">            </w:t>
      </w:r>
      <w:r w:rsidRPr="004B5F77">
        <w:rPr>
          <w:rFonts w:ascii="Arial" w:hAnsi="Arial" w:cs="Arial"/>
          <w:spacing w:val="-1"/>
          <w:szCs w:val="22"/>
        </w:rPr>
        <w:t xml:space="preserve">Ovim je Programom obuhvaćeno ostvarenje sljedećih ciljeva:  </w:t>
      </w:r>
    </w:p>
    <w:p w14:paraId="72840B1F" w14:textId="77777777" w:rsidR="00A76A0A" w:rsidRPr="004B5F77" w:rsidRDefault="00A76A0A" w:rsidP="00A76A0A">
      <w:pPr>
        <w:pStyle w:val="ListParagraph"/>
        <w:numPr>
          <w:ilvl w:val="0"/>
          <w:numId w:val="11"/>
        </w:numPr>
        <w:ind w:right="-54"/>
        <w:jc w:val="both"/>
        <w:rPr>
          <w:rFonts w:ascii="Arial" w:hAnsi="Arial" w:cs="Arial"/>
          <w:spacing w:val="-1"/>
        </w:rPr>
      </w:pPr>
      <w:r w:rsidRPr="004B5F77">
        <w:rPr>
          <w:rFonts w:ascii="Arial" w:hAnsi="Arial" w:cs="Arial"/>
          <w:spacing w:val="-1"/>
        </w:rPr>
        <w:t xml:space="preserve">stvaranje uvjeta za što veći obuhvat djece predškolskog uzrasta, </w:t>
      </w:r>
      <w:r w:rsidRPr="004B5F77">
        <w:rPr>
          <w:rFonts w:ascii="Arial" w:hAnsi="Arial" w:cs="Arial"/>
          <w:lang w:val="hr-HR"/>
        </w:rPr>
        <w:t>sukladno Državnom pedagoškom standardu,</w:t>
      </w:r>
    </w:p>
    <w:p w14:paraId="2ACB66BB" w14:textId="77777777" w:rsidR="00A76A0A" w:rsidRPr="0027156F" w:rsidRDefault="00A76A0A" w:rsidP="00A76A0A">
      <w:pPr>
        <w:pStyle w:val="ListParagraph"/>
        <w:numPr>
          <w:ilvl w:val="0"/>
          <w:numId w:val="11"/>
        </w:numPr>
        <w:ind w:right="-54"/>
        <w:jc w:val="both"/>
        <w:rPr>
          <w:rFonts w:ascii="Arial" w:hAnsi="Arial" w:cs="Arial"/>
          <w:spacing w:val="-1"/>
        </w:rPr>
      </w:pPr>
      <w:r w:rsidRPr="004B5F77">
        <w:rPr>
          <w:rFonts w:ascii="Arial" w:hAnsi="Arial" w:cs="Arial"/>
          <w:spacing w:val="-1"/>
        </w:rPr>
        <w:t>sufinanciranje dječjih vrtića drugih</w:t>
      </w:r>
      <w:r w:rsidRPr="00487DE5">
        <w:rPr>
          <w:rFonts w:ascii="Arial" w:hAnsi="Arial" w:cs="Arial"/>
          <w:spacing w:val="-1"/>
        </w:rPr>
        <w:t xml:space="preserve"> osnivača sukladno realnim potrebama roditelja i djece, iz</w:t>
      </w:r>
      <w:r w:rsidRPr="0027156F">
        <w:rPr>
          <w:rFonts w:ascii="Arial" w:hAnsi="Arial" w:cs="Arial"/>
          <w:spacing w:val="-1"/>
        </w:rPr>
        <w:t xml:space="preserve"> proračunskih sredstva Grada Rijeke,</w:t>
      </w:r>
    </w:p>
    <w:p w14:paraId="5830DDF6" w14:textId="77777777" w:rsidR="00A76A0A" w:rsidRPr="0027156F" w:rsidRDefault="00A76A0A" w:rsidP="00A76A0A">
      <w:pPr>
        <w:pStyle w:val="ListParagraph"/>
        <w:numPr>
          <w:ilvl w:val="0"/>
          <w:numId w:val="11"/>
        </w:numPr>
        <w:ind w:right="-54"/>
        <w:jc w:val="both"/>
        <w:rPr>
          <w:rFonts w:ascii="Arial" w:hAnsi="Arial" w:cs="Arial"/>
          <w:spacing w:val="-1"/>
        </w:rPr>
      </w:pPr>
      <w:r w:rsidRPr="0027156F">
        <w:rPr>
          <w:rFonts w:ascii="Arial" w:hAnsi="Arial" w:cs="Arial"/>
          <w:spacing w:val="-1"/>
        </w:rPr>
        <w:t>stvaranje uvjeta za kvalitetno zadovoljavanje razvojnih potreba djece održavanjem postignutih standarda,</w:t>
      </w:r>
    </w:p>
    <w:p w14:paraId="65C011E3" w14:textId="77777777" w:rsidR="00A76A0A" w:rsidRPr="0027156F" w:rsidRDefault="00A76A0A" w:rsidP="00A76A0A">
      <w:pPr>
        <w:pStyle w:val="ListParagraph"/>
        <w:numPr>
          <w:ilvl w:val="0"/>
          <w:numId w:val="11"/>
        </w:numPr>
        <w:ind w:right="-54"/>
        <w:jc w:val="both"/>
        <w:rPr>
          <w:rFonts w:ascii="Arial" w:hAnsi="Arial" w:cs="Arial"/>
          <w:spacing w:val="-1"/>
        </w:rPr>
      </w:pPr>
      <w:r w:rsidRPr="0027156F">
        <w:rPr>
          <w:rFonts w:ascii="Arial" w:hAnsi="Arial" w:cs="Arial"/>
          <w:spacing w:val="-1"/>
        </w:rPr>
        <w:t>osiguravanje sufinanciranja programa ranoga i predškolskog odgoja i obrazovanja djece čiji roditelji imaju prebivalište u gradu Rijeci, sklapanjem ugovora s dječjim vrtićima drugih osnivača u susjednim gradovima i općinama.</w:t>
      </w:r>
    </w:p>
    <w:p w14:paraId="147B2468" w14:textId="77777777" w:rsidR="00A76A0A" w:rsidRPr="0027156F" w:rsidRDefault="00A76A0A" w:rsidP="00A76A0A">
      <w:pPr>
        <w:ind w:right="-54"/>
        <w:jc w:val="both"/>
        <w:rPr>
          <w:rFonts w:ascii="Arial" w:hAnsi="Arial" w:cs="Arial"/>
          <w:spacing w:val="-1"/>
          <w:szCs w:val="22"/>
        </w:rPr>
      </w:pPr>
    </w:p>
    <w:p w14:paraId="533075AF" w14:textId="77777777" w:rsidR="00A76A0A" w:rsidRDefault="00A76A0A" w:rsidP="00A76A0A">
      <w:pPr>
        <w:ind w:right="-54"/>
        <w:jc w:val="both"/>
        <w:rPr>
          <w:rFonts w:ascii="Arial" w:hAnsi="Arial" w:cs="Arial"/>
          <w:spacing w:val="-1"/>
          <w:szCs w:val="22"/>
        </w:rPr>
      </w:pPr>
    </w:p>
    <w:p w14:paraId="051F947E" w14:textId="77777777" w:rsidR="00A76A0A" w:rsidRDefault="00A76A0A" w:rsidP="00A76A0A">
      <w:pPr>
        <w:ind w:right="-54"/>
        <w:jc w:val="both"/>
        <w:rPr>
          <w:rFonts w:ascii="Arial" w:hAnsi="Arial" w:cs="Arial"/>
          <w:spacing w:val="-1"/>
          <w:szCs w:val="22"/>
        </w:rPr>
      </w:pPr>
    </w:p>
    <w:p w14:paraId="2790580D" w14:textId="77777777" w:rsidR="00A76A0A" w:rsidRPr="00D02D59" w:rsidRDefault="00A76A0A" w:rsidP="00A76A0A">
      <w:pPr>
        <w:pStyle w:val="ListParagraph"/>
        <w:numPr>
          <w:ilvl w:val="0"/>
          <w:numId w:val="10"/>
        </w:numPr>
        <w:ind w:right="-54"/>
        <w:jc w:val="both"/>
        <w:rPr>
          <w:rFonts w:ascii="Arial" w:hAnsi="Arial" w:cs="Arial"/>
          <w:b/>
          <w:spacing w:val="-1"/>
        </w:rPr>
      </w:pPr>
      <w:r w:rsidRPr="00D02D59">
        <w:rPr>
          <w:rFonts w:ascii="Arial" w:hAnsi="Arial" w:cs="Arial"/>
          <w:b/>
          <w:spacing w:val="-1"/>
        </w:rPr>
        <w:t xml:space="preserve">PROVEDBA PROGRAMA </w:t>
      </w:r>
    </w:p>
    <w:p w14:paraId="678EBFFD" w14:textId="77777777" w:rsidR="00A76A0A" w:rsidRPr="0027156F" w:rsidRDefault="00A76A0A" w:rsidP="00A76A0A">
      <w:pPr>
        <w:pStyle w:val="ListParagraph"/>
        <w:ind w:left="720" w:right="-54"/>
        <w:jc w:val="both"/>
        <w:rPr>
          <w:rFonts w:ascii="Arial" w:hAnsi="Arial" w:cs="Arial"/>
          <w:b/>
          <w:color w:val="000000"/>
          <w:spacing w:val="-1"/>
        </w:rPr>
      </w:pPr>
    </w:p>
    <w:p w14:paraId="6A6841DF" w14:textId="77777777" w:rsidR="00A76A0A" w:rsidRPr="0027156F" w:rsidRDefault="00A76A0A" w:rsidP="00A76A0A">
      <w:pPr>
        <w:pStyle w:val="ListParagraph"/>
        <w:numPr>
          <w:ilvl w:val="0"/>
          <w:numId w:val="12"/>
        </w:numPr>
        <w:ind w:right="-54"/>
        <w:jc w:val="both"/>
        <w:rPr>
          <w:rFonts w:ascii="Arial" w:hAnsi="Arial" w:cs="Arial"/>
        </w:rPr>
      </w:pPr>
      <w:r w:rsidRPr="0027156F">
        <w:rPr>
          <w:rFonts w:ascii="Arial" w:hAnsi="Arial" w:cs="Arial"/>
          <w:b/>
          <w:spacing w:val="-1"/>
        </w:rPr>
        <w:t>Dječji vrtić Rijeka</w:t>
      </w:r>
    </w:p>
    <w:p w14:paraId="3CB3F69B" w14:textId="77777777" w:rsidR="00A76A0A" w:rsidRPr="0027156F" w:rsidRDefault="00A76A0A" w:rsidP="00A76A0A">
      <w:pPr>
        <w:pStyle w:val="ListParagraph"/>
        <w:ind w:left="720" w:right="-54"/>
        <w:jc w:val="both"/>
        <w:rPr>
          <w:rFonts w:ascii="Arial" w:hAnsi="Arial" w:cs="Arial"/>
          <w:b/>
          <w:spacing w:val="-1"/>
        </w:rPr>
      </w:pPr>
    </w:p>
    <w:p w14:paraId="5F08760B" w14:textId="77777777" w:rsidR="00A76A0A" w:rsidRPr="0027156F" w:rsidRDefault="00A76A0A" w:rsidP="00A76A0A">
      <w:pPr>
        <w:ind w:right="-54"/>
        <w:jc w:val="both"/>
        <w:rPr>
          <w:rFonts w:ascii="Arial" w:hAnsi="Arial" w:cs="Arial"/>
          <w:spacing w:val="-1"/>
          <w:szCs w:val="22"/>
        </w:rPr>
      </w:pPr>
      <w:r w:rsidRPr="0027156F">
        <w:rPr>
          <w:rFonts w:ascii="Arial" w:hAnsi="Arial" w:cs="Arial"/>
          <w:spacing w:val="-1"/>
          <w:szCs w:val="22"/>
        </w:rPr>
        <w:t xml:space="preserve">             Dječji vrtić Rijeka provodi odgojno-obrazovni program prema Nacionalnom kurikulumu za rani i predškolski odgoj i obrazovanje. Isti predstavlja podršku razvoju odgoja i obrazovanja, skrbi i zaštiti djeteta rane i predškolske dobi te potrebama zaposlenih roditelja. </w:t>
      </w:r>
    </w:p>
    <w:p w14:paraId="62A566C0" w14:textId="77777777" w:rsidR="00A76A0A" w:rsidRDefault="00A76A0A" w:rsidP="00A76A0A">
      <w:pPr>
        <w:ind w:right="-54"/>
        <w:jc w:val="both"/>
        <w:rPr>
          <w:rFonts w:ascii="Arial" w:hAnsi="Arial" w:cs="Arial"/>
          <w:spacing w:val="-1"/>
          <w:szCs w:val="22"/>
        </w:rPr>
      </w:pPr>
      <w:r w:rsidRPr="0027156F">
        <w:rPr>
          <w:rFonts w:ascii="Arial" w:hAnsi="Arial" w:cs="Arial"/>
          <w:spacing w:val="-1"/>
          <w:szCs w:val="22"/>
        </w:rPr>
        <w:t xml:space="preserve">             U Dječjem vrtiću Rijeka, sukladno potrebama i interesima roditelja, planira se ostvarenje sljedećih programa:</w:t>
      </w:r>
    </w:p>
    <w:p w14:paraId="7E63BD05" w14:textId="77777777" w:rsidR="00A76A0A" w:rsidRPr="0027156F" w:rsidRDefault="00A76A0A" w:rsidP="00A76A0A">
      <w:pPr>
        <w:ind w:right="-54"/>
        <w:jc w:val="both"/>
        <w:rPr>
          <w:rFonts w:ascii="Arial" w:hAnsi="Arial" w:cs="Arial"/>
          <w:szCs w:val="22"/>
        </w:rPr>
      </w:pPr>
    </w:p>
    <w:p w14:paraId="535770E3" w14:textId="71BE2FF9" w:rsidR="00A76A0A" w:rsidRPr="0027156F" w:rsidRDefault="00A76A0A" w:rsidP="00A76A0A">
      <w:pPr>
        <w:tabs>
          <w:tab w:val="left" w:pos="709"/>
        </w:tabs>
        <w:ind w:right="-54"/>
        <w:jc w:val="both"/>
        <w:rPr>
          <w:rFonts w:ascii="Arial" w:hAnsi="Arial" w:cs="Arial"/>
          <w:szCs w:val="22"/>
        </w:rPr>
      </w:pPr>
      <w:r w:rsidRPr="0027156F">
        <w:rPr>
          <w:rFonts w:ascii="Arial" w:hAnsi="Arial" w:cs="Arial"/>
          <w:b/>
          <w:szCs w:val="22"/>
        </w:rPr>
        <w:tab/>
        <w:t>Redoviti cjelodnevni program</w:t>
      </w:r>
      <w:r w:rsidRPr="0027156F">
        <w:rPr>
          <w:rFonts w:ascii="Arial" w:hAnsi="Arial" w:cs="Arial"/>
          <w:szCs w:val="22"/>
        </w:rPr>
        <w:t xml:space="preserve"> - organiziran u trajanju od 10-sati dnevno u petodnevnom radnom tjednu te je temeljni program u svim </w:t>
      </w:r>
      <w:r w:rsidRPr="004B5F77">
        <w:rPr>
          <w:rFonts w:ascii="Arial" w:hAnsi="Arial" w:cs="Arial"/>
          <w:szCs w:val="22"/>
        </w:rPr>
        <w:t>dječjim vrtićima</w:t>
      </w:r>
      <w:r w:rsidR="002F73FB" w:rsidRPr="004B5F77">
        <w:rPr>
          <w:rFonts w:ascii="Arial" w:hAnsi="Arial" w:cs="Arial"/>
          <w:szCs w:val="22"/>
        </w:rPr>
        <w:t xml:space="preserve"> (PPO-a)</w:t>
      </w:r>
      <w:r w:rsidRPr="004B5F77">
        <w:rPr>
          <w:rFonts w:ascii="Arial" w:hAnsi="Arial" w:cs="Arial"/>
          <w:szCs w:val="22"/>
        </w:rPr>
        <w:t xml:space="preserve"> jer</w:t>
      </w:r>
      <w:r w:rsidRPr="0027156F">
        <w:rPr>
          <w:rFonts w:ascii="Arial" w:hAnsi="Arial" w:cs="Arial"/>
          <w:szCs w:val="22"/>
        </w:rPr>
        <w:t xml:space="preserve"> odgovara potrebama zaposlenih roditelja - korisnika usluga</w:t>
      </w:r>
      <w:r>
        <w:rPr>
          <w:rFonts w:ascii="Arial" w:hAnsi="Arial" w:cs="Arial"/>
          <w:szCs w:val="22"/>
        </w:rPr>
        <w:t>.</w:t>
      </w:r>
      <w:r w:rsidRPr="0027156F">
        <w:rPr>
          <w:rFonts w:ascii="Arial" w:hAnsi="Arial" w:cs="Arial"/>
          <w:szCs w:val="22"/>
        </w:rPr>
        <w:t xml:space="preserve"> Sukladno Državnom pedagoškom standardu, broj djece u odgojnim skupinama utvrđuje se ovisno o dobi djeteta i broju djece s teškoćama u razvoju integrirane u redoviti program.</w:t>
      </w:r>
    </w:p>
    <w:p w14:paraId="5C9288E8" w14:textId="31A88577" w:rsidR="00A76A0A" w:rsidRPr="0027156F" w:rsidRDefault="00A76A0A" w:rsidP="00A76A0A">
      <w:pPr>
        <w:tabs>
          <w:tab w:val="left" w:pos="709"/>
        </w:tabs>
        <w:ind w:right="-54"/>
        <w:jc w:val="both"/>
        <w:rPr>
          <w:rFonts w:ascii="Arial" w:hAnsi="Arial" w:cs="Arial"/>
          <w:spacing w:val="-1"/>
          <w:szCs w:val="22"/>
        </w:rPr>
      </w:pPr>
      <w:r w:rsidRPr="0027156F">
        <w:rPr>
          <w:rFonts w:ascii="Arial" w:hAnsi="Arial" w:cs="Arial"/>
          <w:b/>
          <w:spacing w:val="-1"/>
          <w:szCs w:val="22"/>
        </w:rPr>
        <w:lastRenderedPageBreak/>
        <w:tab/>
        <w:t>Program</w:t>
      </w:r>
      <w:r w:rsidRPr="0027156F">
        <w:rPr>
          <w:rFonts w:ascii="Arial" w:hAnsi="Arial" w:cs="Arial"/>
          <w:b/>
          <w:spacing w:val="29"/>
          <w:szCs w:val="22"/>
        </w:rPr>
        <w:t xml:space="preserve"> </w:t>
      </w:r>
      <w:r w:rsidRPr="0027156F">
        <w:rPr>
          <w:rFonts w:ascii="Arial" w:hAnsi="Arial" w:cs="Arial"/>
          <w:b/>
          <w:spacing w:val="-1"/>
          <w:szCs w:val="22"/>
        </w:rPr>
        <w:t>za</w:t>
      </w:r>
      <w:r w:rsidRPr="0027156F">
        <w:rPr>
          <w:rFonts w:ascii="Arial" w:hAnsi="Arial" w:cs="Arial"/>
          <w:b/>
          <w:spacing w:val="30"/>
          <w:szCs w:val="22"/>
        </w:rPr>
        <w:t xml:space="preserve"> </w:t>
      </w:r>
      <w:r w:rsidRPr="0027156F">
        <w:rPr>
          <w:rFonts w:ascii="Arial" w:hAnsi="Arial" w:cs="Arial"/>
          <w:b/>
          <w:spacing w:val="-1"/>
          <w:szCs w:val="22"/>
        </w:rPr>
        <w:t>djecu</w:t>
      </w:r>
      <w:r w:rsidRPr="0027156F">
        <w:rPr>
          <w:rFonts w:ascii="Arial" w:hAnsi="Arial" w:cs="Arial"/>
          <w:b/>
          <w:spacing w:val="32"/>
          <w:szCs w:val="22"/>
        </w:rPr>
        <w:t xml:space="preserve"> </w:t>
      </w:r>
      <w:r w:rsidRPr="0027156F">
        <w:rPr>
          <w:rFonts w:ascii="Arial" w:hAnsi="Arial" w:cs="Arial"/>
          <w:b/>
          <w:szCs w:val="22"/>
        </w:rPr>
        <w:t>od</w:t>
      </w:r>
      <w:r w:rsidRPr="0027156F">
        <w:rPr>
          <w:rFonts w:ascii="Arial" w:hAnsi="Arial" w:cs="Arial"/>
          <w:b/>
          <w:spacing w:val="31"/>
          <w:szCs w:val="22"/>
        </w:rPr>
        <w:t xml:space="preserve"> </w:t>
      </w:r>
      <w:r w:rsidRPr="0027156F">
        <w:rPr>
          <w:rFonts w:ascii="Arial" w:hAnsi="Arial" w:cs="Arial"/>
          <w:b/>
          <w:szCs w:val="22"/>
        </w:rPr>
        <w:t>6</w:t>
      </w:r>
      <w:r w:rsidRPr="0027156F">
        <w:rPr>
          <w:rFonts w:ascii="Arial" w:hAnsi="Arial" w:cs="Arial"/>
          <w:b/>
          <w:spacing w:val="30"/>
          <w:szCs w:val="22"/>
        </w:rPr>
        <w:t xml:space="preserve"> </w:t>
      </w:r>
      <w:r w:rsidRPr="0027156F">
        <w:rPr>
          <w:rFonts w:ascii="Arial" w:hAnsi="Arial" w:cs="Arial"/>
          <w:b/>
          <w:spacing w:val="-1"/>
          <w:szCs w:val="22"/>
        </w:rPr>
        <w:t>mjeseci</w:t>
      </w:r>
      <w:r w:rsidRPr="0027156F">
        <w:rPr>
          <w:rFonts w:ascii="Arial" w:hAnsi="Arial" w:cs="Arial"/>
          <w:b/>
          <w:spacing w:val="31"/>
          <w:szCs w:val="22"/>
        </w:rPr>
        <w:t xml:space="preserve"> </w:t>
      </w:r>
      <w:r w:rsidRPr="0027156F">
        <w:rPr>
          <w:rFonts w:ascii="Arial" w:hAnsi="Arial" w:cs="Arial"/>
          <w:b/>
          <w:szCs w:val="22"/>
        </w:rPr>
        <w:t>do</w:t>
      </w:r>
      <w:r w:rsidRPr="0027156F">
        <w:rPr>
          <w:rFonts w:ascii="Arial" w:hAnsi="Arial" w:cs="Arial"/>
          <w:b/>
          <w:spacing w:val="30"/>
          <w:szCs w:val="22"/>
        </w:rPr>
        <w:t xml:space="preserve"> </w:t>
      </w:r>
      <w:r w:rsidRPr="0027156F">
        <w:rPr>
          <w:rFonts w:ascii="Arial" w:hAnsi="Arial" w:cs="Arial"/>
          <w:b/>
          <w:szCs w:val="22"/>
        </w:rPr>
        <w:t>jedne</w:t>
      </w:r>
      <w:r w:rsidRPr="0027156F">
        <w:rPr>
          <w:rFonts w:ascii="Arial" w:hAnsi="Arial" w:cs="Arial"/>
          <w:b/>
          <w:spacing w:val="30"/>
          <w:szCs w:val="22"/>
        </w:rPr>
        <w:t xml:space="preserve"> </w:t>
      </w:r>
      <w:r w:rsidRPr="0027156F">
        <w:rPr>
          <w:rFonts w:ascii="Arial" w:hAnsi="Arial" w:cs="Arial"/>
          <w:b/>
          <w:szCs w:val="22"/>
        </w:rPr>
        <w:t>godine</w:t>
      </w:r>
      <w:r w:rsidRPr="0027156F">
        <w:rPr>
          <w:rFonts w:ascii="Arial" w:hAnsi="Arial" w:cs="Arial"/>
          <w:b/>
          <w:spacing w:val="35"/>
          <w:szCs w:val="22"/>
        </w:rPr>
        <w:t xml:space="preserve"> – </w:t>
      </w:r>
      <w:r w:rsidRPr="0027156F">
        <w:rPr>
          <w:rFonts w:ascii="Arial" w:hAnsi="Arial" w:cs="Arial"/>
          <w:spacing w:val="-1"/>
          <w:szCs w:val="22"/>
        </w:rPr>
        <w:t>provodit će</w:t>
      </w:r>
      <w:r w:rsidRPr="0027156F">
        <w:rPr>
          <w:rFonts w:ascii="Arial" w:hAnsi="Arial" w:cs="Arial"/>
          <w:spacing w:val="29"/>
          <w:szCs w:val="22"/>
        </w:rPr>
        <w:t xml:space="preserve"> </w:t>
      </w:r>
      <w:r w:rsidRPr="0027156F">
        <w:rPr>
          <w:rFonts w:ascii="Arial" w:hAnsi="Arial" w:cs="Arial"/>
          <w:spacing w:val="-1"/>
          <w:szCs w:val="22"/>
        </w:rPr>
        <w:t>se</w:t>
      </w:r>
      <w:r w:rsidRPr="0027156F">
        <w:rPr>
          <w:rFonts w:ascii="Arial" w:hAnsi="Arial" w:cs="Arial"/>
          <w:spacing w:val="29"/>
          <w:szCs w:val="22"/>
        </w:rPr>
        <w:t xml:space="preserve"> </w:t>
      </w:r>
      <w:r w:rsidRPr="0027156F">
        <w:rPr>
          <w:rFonts w:ascii="Arial" w:hAnsi="Arial" w:cs="Arial"/>
          <w:szCs w:val="22"/>
        </w:rPr>
        <w:t>u</w:t>
      </w:r>
      <w:r w:rsidRPr="0027156F">
        <w:rPr>
          <w:rFonts w:ascii="Arial" w:hAnsi="Arial" w:cs="Arial"/>
          <w:spacing w:val="31"/>
          <w:szCs w:val="22"/>
        </w:rPr>
        <w:t xml:space="preserve"> </w:t>
      </w:r>
      <w:r>
        <w:rPr>
          <w:rFonts w:ascii="Arial" w:hAnsi="Arial" w:cs="Arial"/>
          <w:szCs w:val="22"/>
        </w:rPr>
        <w:t xml:space="preserve">jednoj </w:t>
      </w:r>
      <w:r w:rsidRPr="0027156F">
        <w:rPr>
          <w:rFonts w:ascii="Arial" w:hAnsi="Arial" w:cs="Arial"/>
          <w:spacing w:val="30"/>
          <w:szCs w:val="22"/>
        </w:rPr>
        <w:t xml:space="preserve"> </w:t>
      </w:r>
      <w:r w:rsidR="00055BEC">
        <w:rPr>
          <w:rFonts w:ascii="Arial" w:hAnsi="Arial" w:cs="Arial"/>
          <w:spacing w:val="-1"/>
          <w:szCs w:val="22"/>
        </w:rPr>
        <w:t>odgojnoj</w:t>
      </w:r>
      <w:r w:rsidRPr="0027156F">
        <w:rPr>
          <w:rFonts w:ascii="Arial" w:hAnsi="Arial" w:cs="Arial"/>
          <w:spacing w:val="67"/>
          <w:w w:val="99"/>
          <w:szCs w:val="22"/>
        </w:rPr>
        <w:t xml:space="preserve"> </w:t>
      </w:r>
      <w:r w:rsidRPr="0027156F">
        <w:rPr>
          <w:rFonts w:ascii="Arial" w:hAnsi="Arial" w:cs="Arial"/>
          <w:spacing w:val="-1"/>
          <w:szCs w:val="22"/>
        </w:rPr>
        <w:t>skupin</w:t>
      </w:r>
      <w:r>
        <w:rPr>
          <w:rFonts w:ascii="Arial" w:hAnsi="Arial" w:cs="Arial"/>
          <w:spacing w:val="-1"/>
          <w:szCs w:val="22"/>
        </w:rPr>
        <w:t>i</w:t>
      </w:r>
      <w:r w:rsidRPr="0027156F">
        <w:rPr>
          <w:rFonts w:ascii="Arial" w:hAnsi="Arial" w:cs="Arial"/>
          <w:spacing w:val="-6"/>
          <w:szCs w:val="22"/>
        </w:rPr>
        <w:t xml:space="preserve"> </w:t>
      </w:r>
      <w:r w:rsidRPr="0027156F">
        <w:rPr>
          <w:rFonts w:ascii="Arial" w:hAnsi="Arial" w:cs="Arial"/>
          <w:spacing w:val="-1"/>
          <w:szCs w:val="22"/>
        </w:rPr>
        <w:t>sa</w:t>
      </w:r>
      <w:r w:rsidRPr="0027156F">
        <w:rPr>
          <w:rFonts w:ascii="Arial" w:hAnsi="Arial" w:cs="Arial"/>
          <w:spacing w:val="-4"/>
          <w:szCs w:val="22"/>
        </w:rPr>
        <w:t xml:space="preserve"> ukupno </w:t>
      </w:r>
      <w:r w:rsidRPr="0027156F">
        <w:rPr>
          <w:rFonts w:ascii="Arial" w:hAnsi="Arial" w:cs="Arial"/>
          <w:szCs w:val="22"/>
        </w:rPr>
        <w:t>5</w:t>
      </w:r>
      <w:r w:rsidRPr="0027156F">
        <w:rPr>
          <w:rFonts w:ascii="Arial" w:hAnsi="Arial" w:cs="Arial"/>
          <w:spacing w:val="-5"/>
          <w:szCs w:val="22"/>
        </w:rPr>
        <w:t xml:space="preserve"> </w:t>
      </w:r>
      <w:r w:rsidRPr="0027156F">
        <w:rPr>
          <w:rFonts w:ascii="Arial" w:hAnsi="Arial" w:cs="Arial"/>
          <w:spacing w:val="-1"/>
          <w:szCs w:val="22"/>
        </w:rPr>
        <w:t xml:space="preserve">djece </w:t>
      </w:r>
      <w:r w:rsidRPr="004B5F77">
        <w:rPr>
          <w:rFonts w:ascii="Arial" w:hAnsi="Arial" w:cs="Arial"/>
          <w:spacing w:val="-1"/>
          <w:szCs w:val="22"/>
        </w:rPr>
        <w:t xml:space="preserve">i to u </w:t>
      </w:r>
      <w:r w:rsidR="002F73FB" w:rsidRPr="004B5F77">
        <w:rPr>
          <w:rFonts w:ascii="Arial" w:hAnsi="Arial" w:cs="Arial"/>
          <w:spacing w:val="-1"/>
          <w:szCs w:val="22"/>
        </w:rPr>
        <w:t>PPO-u</w:t>
      </w:r>
      <w:r w:rsidRPr="004B5F77">
        <w:rPr>
          <w:rFonts w:ascii="Arial" w:hAnsi="Arial" w:cs="Arial"/>
          <w:spacing w:val="-1"/>
          <w:szCs w:val="22"/>
        </w:rPr>
        <w:t xml:space="preserve"> Turnić.</w:t>
      </w:r>
    </w:p>
    <w:p w14:paraId="7C9B2151" w14:textId="77777777" w:rsidR="00A76A0A" w:rsidRPr="0027156F" w:rsidRDefault="00A76A0A" w:rsidP="00A76A0A">
      <w:pPr>
        <w:pStyle w:val="BodyText"/>
        <w:tabs>
          <w:tab w:val="left" w:pos="709"/>
        </w:tabs>
        <w:ind w:left="0" w:right="-54" w:firstLine="0"/>
        <w:jc w:val="both"/>
        <w:rPr>
          <w:rFonts w:ascii="Arial" w:hAnsi="Arial" w:cs="Arial"/>
          <w:sz w:val="22"/>
          <w:szCs w:val="22"/>
          <w:lang w:val="hr-HR"/>
        </w:rPr>
      </w:pPr>
      <w:r w:rsidRPr="0027156F">
        <w:rPr>
          <w:rFonts w:ascii="Arial" w:hAnsi="Arial" w:cs="Arial"/>
          <w:b/>
          <w:sz w:val="22"/>
          <w:szCs w:val="22"/>
          <w:lang w:val="hr-HR"/>
        </w:rPr>
        <w:tab/>
        <w:t>Program predškole</w:t>
      </w:r>
      <w:r w:rsidRPr="0027156F">
        <w:rPr>
          <w:rFonts w:ascii="Arial" w:hAnsi="Arial" w:cs="Arial"/>
          <w:sz w:val="22"/>
          <w:szCs w:val="22"/>
          <w:lang w:val="hr-HR"/>
        </w:rPr>
        <w:t xml:space="preserve"> – predstavlja minimum obrazovanja prije polaska u osnovnu školu te je prema Zakonu obvezan za svu djecu u godini dana prije polaska u osnovnu školu i potpuno je besplatan za roditelje - korisnike usluga, a  sufinanciraju ga nadležno ministarstvo i jedinica lokalne samouprave. Sukladno Zakonu i Pravilniku o sadržaju i trajanju programa predškole („Narodne novine“ broj 107/14), program predškole za djecu upisanu u Dječji vrtić Rijeka provodit će se u okviru redovitog  programa u trajanju od najmanje 250 sati. Prema uputi nadležnog ministarstva, za djecu pripadnike romske nacionalne manjine i djecu s teškoćama osigurat će se pravo na program predškole i to dvije godine prije polaska u osnovnu školu. </w:t>
      </w:r>
    </w:p>
    <w:p w14:paraId="665A15FC" w14:textId="57E7B811" w:rsidR="00A76A0A" w:rsidRPr="0027156F" w:rsidRDefault="00A76A0A" w:rsidP="00A76A0A">
      <w:pPr>
        <w:pStyle w:val="BodyText"/>
        <w:tabs>
          <w:tab w:val="left" w:pos="709"/>
        </w:tabs>
        <w:ind w:left="0" w:right="-54" w:firstLine="0"/>
        <w:jc w:val="both"/>
        <w:rPr>
          <w:rStyle w:val="BodyTextChar"/>
          <w:rFonts w:ascii="Arial" w:hAnsi="Arial" w:cs="Arial"/>
          <w:sz w:val="22"/>
          <w:szCs w:val="22"/>
          <w:lang w:val="hr-HR"/>
        </w:rPr>
      </w:pPr>
      <w:r w:rsidRPr="0027156F">
        <w:rPr>
          <w:rFonts w:ascii="Arial" w:hAnsi="Arial" w:cs="Arial"/>
          <w:b/>
          <w:spacing w:val="-1"/>
          <w:sz w:val="22"/>
          <w:szCs w:val="22"/>
          <w:lang w:val="hr-HR"/>
        </w:rPr>
        <w:tab/>
        <w:t>Posebni</w:t>
      </w:r>
      <w:r w:rsidRPr="0027156F">
        <w:rPr>
          <w:rFonts w:ascii="Arial" w:hAnsi="Arial" w:cs="Arial"/>
          <w:b/>
          <w:spacing w:val="42"/>
          <w:sz w:val="22"/>
          <w:szCs w:val="22"/>
          <w:lang w:val="hr-HR"/>
        </w:rPr>
        <w:t xml:space="preserve"> </w:t>
      </w:r>
      <w:r w:rsidRPr="0027156F">
        <w:rPr>
          <w:rFonts w:ascii="Arial" w:hAnsi="Arial" w:cs="Arial"/>
          <w:b/>
          <w:spacing w:val="-1"/>
          <w:sz w:val="22"/>
          <w:szCs w:val="22"/>
          <w:lang w:val="hr-HR"/>
        </w:rPr>
        <w:t>programi</w:t>
      </w:r>
      <w:r w:rsidRPr="0027156F">
        <w:rPr>
          <w:rFonts w:ascii="Arial" w:hAnsi="Arial" w:cs="Arial"/>
          <w:b/>
          <w:spacing w:val="43"/>
          <w:sz w:val="22"/>
          <w:szCs w:val="22"/>
          <w:lang w:val="hr-HR"/>
        </w:rPr>
        <w:t xml:space="preserve"> </w:t>
      </w:r>
      <w:r w:rsidRPr="0027156F">
        <w:rPr>
          <w:rFonts w:ascii="Arial" w:hAnsi="Arial" w:cs="Arial"/>
          <w:b/>
          <w:spacing w:val="-1"/>
          <w:sz w:val="22"/>
          <w:szCs w:val="22"/>
          <w:lang w:val="hr-HR"/>
        </w:rPr>
        <w:t>za</w:t>
      </w:r>
      <w:r w:rsidRPr="0027156F">
        <w:rPr>
          <w:rFonts w:ascii="Arial" w:hAnsi="Arial" w:cs="Arial"/>
          <w:b/>
          <w:spacing w:val="44"/>
          <w:sz w:val="22"/>
          <w:szCs w:val="22"/>
          <w:lang w:val="hr-HR"/>
        </w:rPr>
        <w:t xml:space="preserve"> </w:t>
      </w:r>
      <w:r w:rsidRPr="0027156F">
        <w:rPr>
          <w:rFonts w:ascii="Arial" w:hAnsi="Arial" w:cs="Arial"/>
          <w:b/>
          <w:spacing w:val="-1"/>
          <w:sz w:val="22"/>
          <w:szCs w:val="22"/>
          <w:lang w:val="hr-HR"/>
        </w:rPr>
        <w:t>djecu</w:t>
      </w:r>
      <w:r w:rsidRPr="0027156F">
        <w:rPr>
          <w:rFonts w:ascii="Arial" w:hAnsi="Arial" w:cs="Arial"/>
          <w:b/>
          <w:spacing w:val="42"/>
          <w:sz w:val="22"/>
          <w:szCs w:val="22"/>
          <w:lang w:val="hr-HR"/>
        </w:rPr>
        <w:t xml:space="preserve"> </w:t>
      </w:r>
      <w:r w:rsidRPr="0027156F">
        <w:rPr>
          <w:rFonts w:ascii="Arial" w:hAnsi="Arial" w:cs="Arial"/>
          <w:b/>
          <w:sz w:val="22"/>
          <w:szCs w:val="22"/>
          <w:lang w:val="hr-HR"/>
        </w:rPr>
        <w:t>s</w:t>
      </w:r>
      <w:r w:rsidRPr="0027156F">
        <w:rPr>
          <w:rFonts w:ascii="Arial" w:hAnsi="Arial" w:cs="Arial"/>
          <w:b/>
          <w:spacing w:val="44"/>
          <w:sz w:val="22"/>
          <w:szCs w:val="22"/>
          <w:lang w:val="hr-HR"/>
        </w:rPr>
        <w:t xml:space="preserve"> </w:t>
      </w:r>
      <w:r w:rsidRPr="0027156F">
        <w:rPr>
          <w:rFonts w:ascii="Arial" w:hAnsi="Arial" w:cs="Arial"/>
          <w:b/>
          <w:spacing w:val="-1"/>
          <w:sz w:val="22"/>
          <w:szCs w:val="22"/>
          <w:lang w:val="hr-HR"/>
        </w:rPr>
        <w:t>teškoćama</w:t>
      </w:r>
      <w:r w:rsidRPr="0027156F">
        <w:rPr>
          <w:rFonts w:ascii="Arial" w:hAnsi="Arial" w:cs="Arial"/>
          <w:b/>
          <w:spacing w:val="41"/>
          <w:sz w:val="22"/>
          <w:szCs w:val="22"/>
          <w:lang w:val="hr-HR"/>
        </w:rPr>
        <w:t xml:space="preserve"> </w:t>
      </w:r>
      <w:r w:rsidRPr="0027156F">
        <w:rPr>
          <w:rFonts w:ascii="Arial" w:hAnsi="Arial" w:cs="Arial"/>
          <w:b/>
          <w:sz w:val="22"/>
          <w:szCs w:val="22"/>
          <w:lang w:val="hr-HR"/>
        </w:rPr>
        <w:t>u</w:t>
      </w:r>
      <w:r w:rsidRPr="0027156F">
        <w:rPr>
          <w:rFonts w:ascii="Arial" w:hAnsi="Arial" w:cs="Arial"/>
          <w:b/>
          <w:spacing w:val="45"/>
          <w:sz w:val="22"/>
          <w:szCs w:val="22"/>
          <w:lang w:val="hr-HR"/>
        </w:rPr>
        <w:t xml:space="preserve"> </w:t>
      </w:r>
      <w:r w:rsidRPr="0027156F">
        <w:rPr>
          <w:rFonts w:ascii="Arial" w:hAnsi="Arial" w:cs="Arial"/>
          <w:b/>
          <w:spacing w:val="-1"/>
          <w:sz w:val="22"/>
          <w:szCs w:val="22"/>
          <w:lang w:val="hr-HR"/>
        </w:rPr>
        <w:t>razvoju</w:t>
      </w:r>
      <w:r w:rsidRPr="0027156F">
        <w:rPr>
          <w:rFonts w:ascii="Arial" w:hAnsi="Arial" w:cs="Arial"/>
          <w:b/>
          <w:spacing w:val="47"/>
          <w:sz w:val="22"/>
          <w:szCs w:val="22"/>
          <w:lang w:val="hr-HR"/>
        </w:rPr>
        <w:t xml:space="preserve"> </w:t>
      </w:r>
      <w:r w:rsidRPr="0027156F">
        <w:rPr>
          <w:rFonts w:ascii="Arial" w:hAnsi="Arial" w:cs="Arial"/>
          <w:sz w:val="22"/>
          <w:szCs w:val="22"/>
          <w:lang w:val="hr-HR"/>
        </w:rPr>
        <w:t>–</w:t>
      </w:r>
      <w:r w:rsidRPr="0027156F">
        <w:rPr>
          <w:rFonts w:ascii="Arial" w:hAnsi="Arial" w:cs="Arial"/>
          <w:b/>
          <w:spacing w:val="47"/>
          <w:sz w:val="22"/>
          <w:szCs w:val="22"/>
          <w:lang w:val="hr-HR"/>
        </w:rPr>
        <w:t xml:space="preserve"> </w:t>
      </w:r>
      <w:r w:rsidRPr="0027156F">
        <w:rPr>
          <w:rFonts w:ascii="Arial" w:hAnsi="Arial" w:cs="Arial"/>
          <w:sz w:val="22"/>
          <w:szCs w:val="22"/>
          <w:lang w:val="hr-HR"/>
        </w:rPr>
        <w:t>planiraju</w:t>
      </w:r>
      <w:r w:rsidRPr="0027156F">
        <w:rPr>
          <w:rFonts w:ascii="Arial" w:hAnsi="Arial" w:cs="Arial"/>
          <w:spacing w:val="42"/>
          <w:sz w:val="22"/>
          <w:szCs w:val="22"/>
          <w:lang w:val="hr-HR"/>
        </w:rPr>
        <w:t xml:space="preserve"> </w:t>
      </w:r>
      <w:r w:rsidRPr="0027156F">
        <w:rPr>
          <w:rFonts w:ascii="Arial" w:hAnsi="Arial" w:cs="Arial"/>
          <w:spacing w:val="-1"/>
          <w:sz w:val="22"/>
          <w:szCs w:val="22"/>
          <w:lang w:val="hr-HR"/>
        </w:rPr>
        <w:t>se</w:t>
      </w:r>
      <w:r w:rsidRPr="0027156F">
        <w:rPr>
          <w:rFonts w:ascii="Arial" w:hAnsi="Arial" w:cs="Arial"/>
          <w:spacing w:val="43"/>
          <w:sz w:val="22"/>
          <w:szCs w:val="22"/>
          <w:lang w:val="hr-HR"/>
        </w:rPr>
        <w:t xml:space="preserve"> </w:t>
      </w:r>
      <w:r w:rsidRPr="004B5F77">
        <w:rPr>
          <w:rFonts w:ascii="Arial" w:hAnsi="Arial" w:cs="Arial"/>
          <w:sz w:val="22"/>
          <w:szCs w:val="22"/>
          <w:lang w:val="hr-HR"/>
        </w:rPr>
        <w:t xml:space="preserve">u </w:t>
      </w:r>
      <w:r w:rsidR="002F73FB" w:rsidRPr="004B5F77">
        <w:rPr>
          <w:rFonts w:ascii="Arial" w:hAnsi="Arial" w:cs="Arial"/>
          <w:sz w:val="22"/>
          <w:szCs w:val="22"/>
          <w:lang w:val="hr-HR"/>
        </w:rPr>
        <w:t>PPO-a</w:t>
      </w:r>
      <w:r w:rsidRPr="0027156F">
        <w:rPr>
          <w:rFonts w:ascii="Arial" w:hAnsi="Arial" w:cs="Arial"/>
          <w:sz w:val="22"/>
          <w:szCs w:val="22"/>
          <w:lang w:val="hr-HR"/>
        </w:rPr>
        <w:t xml:space="preserve">   Krnjevo</w:t>
      </w:r>
      <w:r>
        <w:rPr>
          <w:rFonts w:ascii="Arial" w:hAnsi="Arial" w:cs="Arial"/>
          <w:sz w:val="22"/>
          <w:szCs w:val="22"/>
          <w:lang w:val="hr-HR"/>
        </w:rPr>
        <w:t xml:space="preserve"> i</w:t>
      </w:r>
      <w:r w:rsidRPr="0027156F">
        <w:rPr>
          <w:rFonts w:ascii="Arial" w:hAnsi="Arial" w:cs="Arial"/>
          <w:sz w:val="22"/>
          <w:szCs w:val="22"/>
          <w:lang w:val="hr-HR"/>
        </w:rPr>
        <w:t xml:space="preserve"> Maestral </w:t>
      </w:r>
      <w:r w:rsidRPr="000A0AB0">
        <w:rPr>
          <w:rFonts w:ascii="Arial" w:hAnsi="Arial" w:cs="Arial"/>
          <w:sz w:val="22"/>
          <w:szCs w:val="22"/>
          <w:lang w:val="hr-HR"/>
        </w:rPr>
        <w:t>u četiri</w:t>
      </w:r>
      <w:r w:rsidRPr="000A0AB0">
        <w:rPr>
          <w:rFonts w:ascii="Arial" w:hAnsi="Arial" w:cs="Arial"/>
          <w:spacing w:val="41"/>
          <w:sz w:val="22"/>
          <w:szCs w:val="22"/>
          <w:lang w:val="hr-HR"/>
        </w:rPr>
        <w:t xml:space="preserve"> </w:t>
      </w:r>
      <w:r w:rsidRPr="000A0AB0">
        <w:rPr>
          <w:rFonts w:ascii="Arial" w:hAnsi="Arial" w:cs="Arial"/>
          <w:sz w:val="22"/>
          <w:szCs w:val="22"/>
          <w:lang w:val="hr-HR"/>
        </w:rPr>
        <w:t>odgojne</w:t>
      </w:r>
      <w:r w:rsidRPr="000A0AB0">
        <w:rPr>
          <w:rFonts w:ascii="Arial" w:hAnsi="Arial" w:cs="Arial"/>
          <w:spacing w:val="30"/>
          <w:sz w:val="22"/>
          <w:szCs w:val="22"/>
          <w:lang w:val="hr-HR"/>
        </w:rPr>
        <w:t xml:space="preserve"> </w:t>
      </w:r>
      <w:r w:rsidRPr="000A0AB0">
        <w:rPr>
          <w:rFonts w:ascii="Arial" w:hAnsi="Arial" w:cs="Arial"/>
          <w:spacing w:val="-1"/>
          <w:sz w:val="22"/>
          <w:szCs w:val="22"/>
          <w:lang w:val="hr-HR"/>
        </w:rPr>
        <w:t>skupine</w:t>
      </w:r>
      <w:r w:rsidRPr="0027156F">
        <w:rPr>
          <w:rFonts w:ascii="Arial" w:hAnsi="Arial" w:cs="Arial"/>
          <w:spacing w:val="-1"/>
          <w:sz w:val="22"/>
          <w:szCs w:val="22"/>
          <w:lang w:val="hr-HR"/>
        </w:rPr>
        <w:t>. U sklopu timskog pristupa provodit će se fizikalna terapija, tretman s edukacijskim rehabilitatorima, logopedska terapija, psihologijska procjena i praćenje razvoja, a prema potrebi i psihološki tretman djece i roditelja. Osim navedenog, nastavit će se s inkluzijom djece s teškoćama</w:t>
      </w:r>
      <w:r w:rsidRPr="0027156F">
        <w:rPr>
          <w:rFonts w:ascii="Arial" w:hAnsi="Arial" w:cs="Arial"/>
          <w:spacing w:val="30"/>
          <w:sz w:val="22"/>
          <w:szCs w:val="22"/>
          <w:lang w:val="hr-HR"/>
        </w:rPr>
        <w:t xml:space="preserve"> </w:t>
      </w:r>
      <w:r w:rsidRPr="0027156F">
        <w:rPr>
          <w:rFonts w:ascii="Arial" w:hAnsi="Arial" w:cs="Arial"/>
          <w:sz w:val="22"/>
          <w:szCs w:val="22"/>
          <w:lang w:val="hr-HR"/>
        </w:rPr>
        <w:t>u</w:t>
      </w:r>
      <w:r w:rsidRPr="0027156F">
        <w:rPr>
          <w:rFonts w:ascii="Arial" w:hAnsi="Arial" w:cs="Arial"/>
          <w:spacing w:val="33"/>
          <w:sz w:val="22"/>
          <w:szCs w:val="22"/>
          <w:lang w:val="hr-HR"/>
        </w:rPr>
        <w:t xml:space="preserve"> </w:t>
      </w:r>
      <w:r w:rsidRPr="0027156F">
        <w:rPr>
          <w:rFonts w:ascii="Arial" w:hAnsi="Arial" w:cs="Arial"/>
          <w:spacing w:val="-1"/>
          <w:sz w:val="22"/>
          <w:szCs w:val="22"/>
          <w:lang w:val="hr-HR"/>
        </w:rPr>
        <w:t>redovite</w:t>
      </w:r>
      <w:r w:rsidRPr="0027156F">
        <w:rPr>
          <w:rFonts w:ascii="Arial" w:hAnsi="Arial" w:cs="Arial"/>
          <w:spacing w:val="31"/>
          <w:sz w:val="22"/>
          <w:szCs w:val="22"/>
          <w:lang w:val="hr-HR"/>
        </w:rPr>
        <w:t xml:space="preserve"> </w:t>
      </w:r>
      <w:r w:rsidRPr="0027156F">
        <w:rPr>
          <w:rFonts w:ascii="Arial" w:hAnsi="Arial" w:cs="Arial"/>
          <w:sz w:val="22"/>
          <w:szCs w:val="22"/>
          <w:lang w:val="hr-HR"/>
        </w:rPr>
        <w:t>skupine</w:t>
      </w:r>
      <w:r w:rsidRPr="0027156F">
        <w:rPr>
          <w:rFonts w:ascii="Arial" w:hAnsi="Arial" w:cs="Arial"/>
          <w:spacing w:val="32"/>
          <w:sz w:val="22"/>
          <w:szCs w:val="22"/>
          <w:lang w:val="hr-HR"/>
        </w:rPr>
        <w:t xml:space="preserve"> </w:t>
      </w:r>
      <w:r w:rsidRPr="004B5F77">
        <w:rPr>
          <w:rFonts w:ascii="Arial" w:hAnsi="Arial" w:cs="Arial"/>
          <w:sz w:val="22"/>
          <w:szCs w:val="22"/>
          <w:lang w:val="hr-HR"/>
        </w:rPr>
        <w:t>u</w:t>
      </w:r>
      <w:r w:rsidRPr="004B5F77">
        <w:rPr>
          <w:rFonts w:ascii="Arial" w:hAnsi="Arial" w:cs="Arial"/>
          <w:spacing w:val="32"/>
          <w:sz w:val="22"/>
          <w:szCs w:val="22"/>
          <w:lang w:val="hr-HR"/>
        </w:rPr>
        <w:t xml:space="preserve"> </w:t>
      </w:r>
      <w:r w:rsidRPr="004B5F77">
        <w:rPr>
          <w:rFonts w:ascii="Arial" w:hAnsi="Arial" w:cs="Arial"/>
          <w:sz w:val="22"/>
          <w:szCs w:val="22"/>
          <w:lang w:val="hr-HR"/>
        </w:rPr>
        <w:t xml:space="preserve">svim </w:t>
      </w:r>
      <w:r w:rsidR="002F73FB" w:rsidRPr="004B5F77">
        <w:rPr>
          <w:rFonts w:ascii="Arial" w:hAnsi="Arial" w:cs="Arial"/>
          <w:sz w:val="22"/>
          <w:szCs w:val="22"/>
          <w:lang w:val="hr-HR"/>
        </w:rPr>
        <w:t>PPO-a</w:t>
      </w:r>
      <w:r w:rsidRPr="004B5F77">
        <w:rPr>
          <w:rFonts w:ascii="Arial" w:hAnsi="Arial" w:cs="Arial"/>
          <w:sz w:val="22"/>
          <w:szCs w:val="22"/>
          <w:lang w:val="hr-HR"/>
        </w:rPr>
        <w:t xml:space="preserve"> gdje</w:t>
      </w:r>
      <w:r w:rsidRPr="0027156F">
        <w:rPr>
          <w:rFonts w:ascii="Arial" w:hAnsi="Arial" w:cs="Arial"/>
          <w:color w:val="FF0000"/>
          <w:spacing w:val="81"/>
          <w:sz w:val="22"/>
          <w:szCs w:val="22"/>
          <w:lang w:val="hr-HR"/>
        </w:rPr>
        <w:t xml:space="preserve"> </w:t>
      </w:r>
      <w:r w:rsidRPr="0027156F">
        <w:rPr>
          <w:rFonts w:ascii="Arial" w:hAnsi="Arial" w:cs="Arial"/>
          <w:sz w:val="22"/>
          <w:szCs w:val="22"/>
          <w:lang w:val="hr-HR"/>
        </w:rPr>
        <w:t>za</w:t>
      </w:r>
      <w:r w:rsidRPr="0027156F">
        <w:rPr>
          <w:rFonts w:ascii="Arial" w:hAnsi="Arial" w:cs="Arial"/>
          <w:spacing w:val="1"/>
          <w:sz w:val="22"/>
          <w:szCs w:val="22"/>
          <w:lang w:val="hr-HR"/>
        </w:rPr>
        <w:t xml:space="preserve"> </w:t>
      </w:r>
      <w:r w:rsidRPr="0027156F">
        <w:rPr>
          <w:rFonts w:ascii="Arial" w:hAnsi="Arial" w:cs="Arial"/>
          <w:sz w:val="22"/>
          <w:szCs w:val="22"/>
          <w:lang w:val="hr-HR"/>
        </w:rPr>
        <w:t>to</w:t>
      </w:r>
      <w:r w:rsidRPr="0027156F">
        <w:rPr>
          <w:rFonts w:ascii="Arial" w:hAnsi="Arial" w:cs="Arial"/>
          <w:spacing w:val="2"/>
          <w:sz w:val="22"/>
          <w:szCs w:val="22"/>
          <w:lang w:val="hr-HR"/>
        </w:rPr>
        <w:t xml:space="preserve"> </w:t>
      </w:r>
      <w:r w:rsidRPr="0027156F">
        <w:rPr>
          <w:rFonts w:ascii="Arial" w:hAnsi="Arial" w:cs="Arial"/>
          <w:sz w:val="22"/>
          <w:szCs w:val="22"/>
          <w:lang w:val="hr-HR"/>
        </w:rPr>
        <w:t>postoje</w:t>
      </w:r>
      <w:r w:rsidRPr="0027156F">
        <w:rPr>
          <w:rFonts w:ascii="Arial" w:hAnsi="Arial" w:cs="Arial"/>
          <w:spacing w:val="1"/>
          <w:sz w:val="22"/>
          <w:szCs w:val="22"/>
          <w:lang w:val="hr-HR"/>
        </w:rPr>
        <w:t xml:space="preserve"> </w:t>
      </w:r>
      <w:r w:rsidR="002F73FB">
        <w:rPr>
          <w:rFonts w:ascii="Arial" w:hAnsi="Arial" w:cs="Arial"/>
          <w:sz w:val="22"/>
          <w:szCs w:val="22"/>
          <w:lang w:val="hr-HR"/>
        </w:rPr>
        <w:t xml:space="preserve">uvjeti. </w:t>
      </w:r>
    </w:p>
    <w:p w14:paraId="290A649A" w14:textId="5F0F1EE8" w:rsidR="00A76A0A" w:rsidRPr="0027156F" w:rsidRDefault="00A76A0A" w:rsidP="00A76A0A">
      <w:pPr>
        <w:tabs>
          <w:tab w:val="left" w:pos="709"/>
        </w:tabs>
        <w:ind w:right="-54"/>
        <w:jc w:val="both"/>
        <w:rPr>
          <w:rFonts w:ascii="Arial" w:eastAsia="Calibri" w:hAnsi="Arial" w:cs="Arial"/>
          <w:szCs w:val="22"/>
          <w:lang w:eastAsia="en-US"/>
        </w:rPr>
      </w:pPr>
      <w:r w:rsidRPr="0027156F">
        <w:rPr>
          <w:rStyle w:val="BodyTextChar"/>
          <w:rFonts w:ascii="Arial" w:hAnsi="Arial" w:cs="Arial"/>
          <w:b/>
          <w:sz w:val="22"/>
          <w:szCs w:val="22"/>
        </w:rPr>
        <w:t xml:space="preserve">            Programi za nacionalne manjine</w:t>
      </w:r>
      <w:r w:rsidRPr="0027156F">
        <w:rPr>
          <w:rStyle w:val="BodyTextChar"/>
          <w:rFonts w:ascii="Arial" w:hAnsi="Arial" w:cs="Arial"/>
          <w:sz w:val="22"/>
          <w:szCs w:val="22"/>
        </w:rPr>
        <w:t xml:space="preserve"> – u Dječjem vrtiću Rijeka provodi</w:t>
      </w:r>
      <w:r>
        <w:rPr>
          <w:rStyle w:val="BodyTextChar"/>
          <w:rFonts w:ascii="Arial" w:hAnsi="Arial" w:cs="Arial"/>
          <w:sz w:val="22"/>
          <w:szCs w:val="22"/>
        </w:rPr>
        <w:t>t će</w:t>
      </w:r>
      <w:r w:rsidRPr="0027156F">
        <w:rPr>
          <w:rStyle w:val="BodyTextChar"/>
          <w:rFonts w:ascii="Arial" w:hAnsi="Arial" w:cs="Arial"/>
          <w:sz w:val="22"/>
          <w:szCs w:val="22"/>
        </w:rPr>
        <w:t xml:space="preserve"> se redoviti cjelodnevni program za djecu talijanske nacionalne manjine u </w:t>
      </w:r>
      <w:r w:rsidR="00B3018C">
        <w:rPr>
          <w:rStyle w:val="BodyTextChar"/>
          <w:rFonts w:ascii="Arial" w:hAnsi="Arial" w:cs="Arial"/>
          <w:sz w:val="22"/>
          <w:szCs w:val="22"/>
        </w:rPr>
        <w:t>PPO:</w:t>
      </w:r>
      <w:r w:rsidRPr="0027156F">
        <w:rPr>
          <w:rStyle w:val="BodyTextChar"/>
          <w:rFonts w:ascii="Arial" w:hAnsi="Arial" w:cs="Arial"/>
          <w:sz w:val="22"/>
          <w:szCs w:val="22"/>
        </w:rPr>
        <w:t xml:space="preserve"> Mirta, Zvonimir Cviić, Gabbiano, Topolino, Belveder i Gardelin. </w:t>
      </w:r>
    </w:p>
    <w:p w14:paraId="0EC22BAF" w14:textId="77777777" w:rsidR="00A76A0A" w:rsidRPr="0027156F" w:rsidRDefault="00A76A0A" w:rsidP="00A76A0A">
      <w:pPr>
        <w:pStyle w:val="BodyText"/>
        <w:ind w:left="0" w:right="-54" w:firstLine="720"/>
        <w:jc w:val="both"/>
        <w:rPr>
          <w:rFonts w:ascii="Arial" w:hAnsi="Arial" w:cs="Arial"/>
          <w:spacing w:val="2"/>
          <w:sz w:val="22"/>
          <w:szCs w:val="22"/>
          <w:lang w:val="hr-HR"/>
        </w:rPr>
      </w:pPr>
      <w:r w:rsidRPr="0027156F">
        <w:rPr>
          <w:rFonts w:ascii="Arial" w:hAnsi="Arial" w:cs="Arial"/>
          <w:b/>
          <w:sz w:val="22"/>
          <w:szCs w:val="22"/>
          <w:lang w:val="hr-HR"/>
        </w:rPr>
        <w:t>Redoviti programi obogaćeni specifičnim sadržajima</w:t>
      </w:r>
      <w:r w:rsidRPr="0027156F">
        <w:rPr>
          <w:rFonts w:ascii="Arial" w:hAnsi="Arial" w:cs="Arial"/>
          <w:b/>
          <w:spacing w:val="2"/>
          <w:sz w:val="22"/>
          <w:szCs w:val="22"/>
          <w:lang w:val="hr-HR"/>
        </w:rPr>
        <w:t xml:space="preserve"> </w:t>
      </w:r>
      <w:r w:rsidRPr="0027156F">
        <w:rPr>
          <w:rStyle w:val="BodyTextChar"/>
          <w:rFonts w:ascii="Arial" w:hAnsi="Arial" w:cs="Arial"/>
          <w:sz w:val="22"/>
          <w:szCs w:val="22"/>
          <w:lang w:val="hr-HR"/>
        </w:rPr>
        <w:t>–</w:t>
      </w:r>
      <w:r w:rsidRPr="0027156F">
        <w:rPr>
          <w:rFonts w:ascii="Arial" w:hAnsi="Arial" w:cs="Arial"/>
          <w:b/>
          <w:spacing w:val="2"/>
          <w:sz w:val="22"/>
          <w:szCs w:val="22"/>
          <w:lang w:val="hr-HR"/>
        </w:rPr>
        <w:t xml:space="preserve"> </w:t>
      </w:r>
      <w:r w:rsidRPr="0027156F">
        <w:rPr>
          <w:rFonts w:ascii="Arial" w:hAnsi="Arial" w:cs="Arial"/>
          <w:spacing w:val="2"/>
          <w:sz w:val="22"/>
          <w:szCs w:val="22"/>
          <w:lang w:val="hr-HR"/>
        </w:rPr>
        <w:t>provod</w:t>
      </w:r>
      <w:r>
        <w:rPr>
          <w:rFonts w:ascii="Arial" w:hAnsi="Arial" w:cs="Arial"/>
          <w:spacing w:val="2"/>
          <w:sz w:val="22"/>
          <w:szCs w:val="22"/>
          <w:lang w:val="hr-HR"/>
        </w:rPr>
        <w:t>it će</w:t>
      </w:r>
      <w:r w:rsidRPr="0027156F">
        <w:rPr>
          <w:rFonts w:ascii="Arial" w:hAnsi="Arial" w:cs="Arial"/>
          <w:spacing w:val="2"/>
          <w:sz w:val="22"/>
          <w:szCs w:val="22"/>
          <w:lang w:val="hr-HR"/>
        </w:rPr>
        <w:t xml:space="preserve"> se u okviru redovitog cjelodnevnog 10-satnog programa u petodnevnom r</w:t>
      </w:r>
      <w:r>
        <w:rPr>
          <w:rFonts w:ascii="Arial" w:hAnsi="Arial" w:cs="Arial"/>
          <w:spacing w:val="2"/>
          <w:sz w:val="22"/>
          <w:szCs w:val="22"/>
          <w:lang w:val="hr-HR"/>
        </w:rPr>
        <w:t>adnom tjednu do pet sati dnevno.</w:t>
      </w:r>
      <w:r w:rsidRPr="0027156F">
        <w:rPr>
          <w:rFonts w:ascii="Arial" w:hAnsi="Arial" w:cs="Arial"/>
          <w:spacing w:val="2"/>
          <w:sz w:val="22"/>
          <w:szCs w:val="22"/>
          <w:lang w:val="hr-HR"/>
        </w:rPr>
        <w:t xml:space="preserve"> U ove programe mo</w:t>
      </w:r>
      <w:r>
        <w:rPr>
          <w:rFonts w:ascii="Arial" w:hAnsi="Arial" w:cs="Arial"/>
          <w:spacing w:val="2"/>
          <w:sz w:val="22"/>
          <w:szCs w:val="22"/>
          <w:lang w:val="hr-HR"/>
        </w:rPr>
        <w:t>ći će</w:t>
      </w:r>
      <w:r w:rsidRPr="0027156F">
        <w:rPr>
          <w:rFonts w:ascii="Arial" w:hAnsi="Arial" w:cs="Arial"/>
          <w:spacing w:val="2"/>
          <w:sz w:val="22"/>
          <w:szCs w:val="22"/>
          <w:lang w:val="hr-HR"/>
        </w:rPr>
        <w:t xml:space="preserve"> se upisati djeca sa navršenih tri godine života do polaska u osnovnu školu. U Dječjem vrtiću Rijeka djeci </w:t>
      </w:r>
      <w:r>
        <w:rPr>
          <w:rFonts w:ascii="Arial" w:hAnsi="Arial" w:cs="Arial"/>
          <w:spacing w:val="2"/>
          <w:sz w:val="22"/>
          <w:szCs w:val="22"/>
          <w:lang w:val="hr-HR"/>
        </w:rPr>
        <w:t xml:space="preserve">će </w:t>
      </w:r>
      <w:r w:rsidRPr="0027156F">
        <w:rPr>
          <w:rFonts w:ascii="Arial" w:hAnsi="Arial" w:cs="Arial"/>
          <w:spacing w:val="2"/>
          <w:sz w:val="22"/>
          <w:szCs w:val="22"/>
          <w:lang w:val="hr-HR"/>
        </w:rPr>
        <w:t>se u okviru redovitih programa nudi</w:t>
      </w:r>
      <w:r>
        <w:rPr>
          <w:rFonts w:ascii="Arial" w:hAnsi="Arial" w:cs="Arial"/>
          <w:spacing w:val="2"/>
          <w:sz w:val="22"/>
          <w:szCs w:val="22"/>
          <w:lang w:val="hr-HR"/>
        </w:rPr>
        <w:t>ti</w:t>
      </w:r>
      <w:r w:rsidRPr="0027156F">
        <w:rPr>
          <w:rFonts w:ascii="Arial" w:hAnsi="Arial" w:cs="Arial"/>
          <w:spacing w:val="2"/>
          <w:sz w:val="22"/>
          <w:szCs w:val="22"/>
          <w:lang w:val="hr-HR"/>
        </w:rPr>
        <w:t xml:space="preserve">: učenje stranih jezika, sportski program, katoličko vjerski </w:t>
      </w:r>
      <w:r w:rsidRPr="0006316D">
        <w:rPr>
          <w:rFonts w:ascii="Arial" w:hAnsi="Arial" w:cs="Arial"/>
          <w:spacing w:val="2"/>
          <w:sz w:val="22"/>
          <w:szCs w:val="22"/>
          <w:lang w:val="hr-HR"/>
        </w:rPr>
        <w:t>program te drugi programi</w:t>
      </w:r>
      <w:r w:rsidRPr="0027156F">
        <w:rPr>
          <w:rFonts w:ascii="Arial" w:hAnsi="Arial" w:cs="Arial"/>
          <w:spacing w:val="2"/>
          <w:sz w:val="22"/>
          <w:szCs w:val="22"/>
          <w:lang w:val="hr-HR"/>
        </w:rPr>
        <w:t xml:space="preserve"> koji su prilagođeni interesima djece. </w:t>
      </w:r>
    </w:p>
    <w:p w14:paraId="4A1293D8" w14:textId="052EF45E" w:rsidR="00A76A0A" w:rsidRDefault="0006316D" w:rsidP="00A76A0A">
      <w:pPr>
        <w:pStyle w:val="BodyText"/>
        <w:ind w:left="0" w:right="-54" w:firstLine="720"/>
        <w:jc w:val="both"/>
        <w:rPr>
          <w:rFonts w:ascii="Arial" w:hAnsi="Arial" w:cs="Arial"/>
          <w:sz w:val="22"/>
          <w:szCs w:val="22"/>
          <w:lang w:val="hr-HR"/>
        </w:rPr>
      </w:pPr>
      <w:r w:rsidRPr="000A0AB0">
        <w:rPr>
          <w:rFonts w:ascii="Arial" w:hAnsi="Arial" w:cs="Arial"/>
          <w:b/>
          <w:sz w:val="22"/>
          <w:szCs w:val="22"/>
          <w:lang w:val="hr-HR"/>
        </w:rPr>
        <w:t>Redoviti cjelodnevni program – smjenski</w:t>
      </w:r>
      <w:r w:rsidR="00A76A0A" w:rsidRPr="000A0AB0">
        <w:rPr>
          <w:rFonts w:ascii="Arial" w:hAnsi="Arial" w:cs="Arial"/>
          <w:b/>
          <w:sz w:val="22"/>
          <w:szCs w:val="22"/>
          <w:lang w:val="hr-HR"/>
        </w:rPr>
        <w:t xml:space="preserve"> r</w:t>
      </w:r>
      <w:r w:rsidRPr="000A0AB0">
        <w:rPr>
          <w:rFonts w:ascii="Arial" w:hAnsi="Arial" w:cs="Arial"/>
          <w:b/>
          <w:sz w:val="22"/>
          <w:szCs w:val="22"/>
          <w:lang w:val="hr-HR"/>
        </w:rPr>
        <w:t>ad</w:t>
      </w:r>
      <w:r w:rsidR="00A76A0A" w:rsidRPr="000A0AB0">
        <w:rPr>
          <w:rFonts w:ascii="Arial" w:hAnsi="Arial" w:cs="Arial"/>
          <w:b/>
          <w:sz w:val="22"/>
          <w:szCs w:val="22"/>
          <w:lang w:val="hr-HR"/>
        </w:rPr>
        <w:t xml:space="preserve"> </w:t>
      </w:r>
      <w:r w:rsidR="00A76A0A" w:rsidRPr="000A0AB0">
        <w:rPr>
          <w:rStyle w:val="BodyTextChar"/>
          <w:rFonts w:ascii="Arial" w:hAnsi="Arial" w:cs="Arial"/>
          <w:sz w:val="22"/>
          <w:szCs w:val="22"/>
          <w:lang w:val="hr-HR"/>
        </w:rPr>
        <w:t>–</w:t>
      </w:r>
      <w:r w:rsidR="00A76A0A" w:rsidRPr="0027156F">
        <w:rPr>
          <w:rFonts w:ascii="Arial" w:hAnsi="Arial" w:cs="Arial"/>
          <w:b/>
          <w:sz w:val="22"/>
          <w:szCs w:val="22"/>
          <w:lang w:val="hr-HR"/>
        </w:rPr>
        <w:t xml:space="preserve"> </w:t>
      </w:r>
      <w:r w:rsidR="00A76A0A" w:rsidRPr="0027156F">
        <w:rPr>
          <w:rFonts w:ascii="Arial" w:hAnsi="Arial" w:cs="Arial"/>
          <w:sz w:val="22"/>
          <w:szCs w:val="22"/>
          <w:lang w:val="hr-HR"/>
        </w:rPr>
        <w:t>namijenjen je roditeljima koji rade u smjenama, a organizira</w:t>
      </w:r>
      <w:r w:rsidR="00A76A0A">
        <w:rPr>
          <w:rFonts w:ascii="Arial" w:hAnsi="Arial" w:cs="Arial"/>
          <w:sz w:val="22"/>
          <w:szCs w:val="22"/>
          <w:lang w:val="hr-HR"/>
        </w:rPr>
        <w:t>t</w:t>
      </w:r>
      <w:r w:rsidR="00A76A0A" w:rsidRPr="0027156F">
        <w:rPr>
          <w:rFonts w:ascii="Arial" w:hAnsi="Arial" w:cs="Arial"/>
          <w:sz w:val="22"/>
          <w:szCs w:val="22"/>
          <w:lang w:val="hr-HR"/>
        </w:rPr>
        <w:t xml:space="preserve"> </w:t>
      </w:r>
      <w:r w:rsidR="00A76A0A">
        <w:rPr>
          <w:rFonts w:ascii="Arial" w:hAnsi="Arial" w:cs="Arial"/>
          <w:sz w:val="22"/>
          <w:szCs w:val="22"/>
          <w:lang w:val="hr-HR"/>
        </w:rPr>
        <w:t>će se</w:t>
      </w:r>
      <w:r w:rsidR="00A76A0A" w:rsidRPr="0027156F">
        <w:rPr>
          <w:rFonts w:ascii="Arial" w:hAnsi="Arial" w:cs="Arial"/>
          <w:sz w:val="22"/>
          <w:szCs w:val="22"/>
          <w:lang w:val="hr-HR"/>
        </w:rPr>
        <w:t xml:space="preserve"> u </w:t>
      </w:r>
      <w:r w:rsidR="003715B1">
        <w:rPr>
          <w:rFonts w:ascii="Arial" w:hAnsi="Arial" w:cs="Arial"/>
          <w:sz w:val="22"/>
          <w:szCs w:val="22"/>
          <w:lang w:val="hr-HR"/>
        </w:rPr>
        <w:t>PPO</w:t>
      </w:r>
      <w:r w:rsidR="00A76A0A">
        <w:rPr>
          <w:rFonts w:ascii="Arial" w:hAnsi="Arial" w:cs="Arial"/>
          <w:sz w:val="22"/>
          <w:szCs w:val="22"/>
          <w:lang w:val="hr-HR"/>
        </w:rPr>
        <w:t xml:space="preserve"> Potok. Planirano je pet odgojnih</w:t>
      </w:r>
      <w:r w:rsidR="00A76A0A" w:rsidRPr="0027156F">
        <w:rPr>
          <w:rFonts w:ascii="Arial" w:hAnsi="Arial" w:cs="Arial"/>
          <w:sz w:val="22"/>
          <w:szCs w:val="22"/>
          <w:lang w:val="hr-HR"/>
        </w:rPr>
        <w:t xml:space="preserve"> skupina od čega tri vrtićke </w:t>
      </w:r>
      <w:r w:rsidR="00A76A0A">
        <w:rPr>
          <w:rFonts w:ascii="Arial" w:hAnsi="Arial" w:cs="Arial"/>
          <w:sz w:val="22"/>
          <w:szCs w:val="22"/>
          <w:lang w:val="hr-HR"/>
        </w:rPr>
        <w:t>i</w:t>
      </w:r>
      <w:r w:rsidR="00A76A0A" w:rsidRPr="0027156F">
        <w:rPr>
          <w:rFonts w:ascii="Arial" w:hAnsi="Arial" w:cs="Arial"/>
          <w:sz w:val="22"/>
          <w:szCs w:val="22"/>
          <w:lang w:val="hr-HR"/>
        </w:rPr>
        <w:t xml:space="preserve"> dvije jasličke skupine. </w:t>
      </w:r>
    </w:p>
    <w:p w14:paraId="45BE92F2" w14:textId="77777777" w:rsidR="00A76A0A" w:rsidRPr="0027156F" w:rsidRDefault="00A76A0A" w:rsidP="00A76A0A">
      <w:pPr>
        <w:pStyle w:val="BodyText"/>
        <w:ind w:left="0" w:right="-54" w:firstLine="720"/>
        <w:jc w:val="both"/>
        <w:rPr>
          <w:rFonts w:ascii="Arial" w:hAnsi="Arial" w:cs="Arial"/>
          <w:sz w:val="22"/>
          <w:szCs w:val="22"/>
          <w:lang w:val="hr-HR"/>
        </w:rPr>
      </w:pPr>
    </w:p>
    <w:p w14:paraId="3B1820B6" w14:textId="77777777" w:rsidR="00A76A0A" w:rsidRDefault="00A76A0A" w:rsidP="00A76A0A">
      <w:pPr>
        <w:spacing w:before="18"/>
        <w:ind w:right="-54" w:firstLine="720"/>
        <w:jc w:val="both"/>
        <w:rPr>
          <w:rFonts w:ascii="Arial" w:hAnsi="Arial" w:cs="Arial"/>
          <w:szCs w:val="22"/>
        </w:rPr>
      </w:pPr>
      <w:r w:rsidRPr="000A0AB0">
        <w:rPr>
          <w:rFonts w:ascii="Arial" w:hAnsi="Arial" w:cs="Arial"/>
          <w:szCs w:val="22"/>
        </w:rPr>
        <w:t>U pedagoškoj 2019./2020. godini planira se i dalje, u suradnji s Nastavnim zavodom za javno zdravstvo Primorsko-goranske županije, provođenje</w:t>
      </w:r>
      <w:r w:rsidRPr="0027156F">
        <w:rPr>
          <w:rFonts w:ascii="Arial" w:hAnsi="Arial" w:cs="Arial"/>
          <w:szCs w:val="22"/>
        </w:rPr>
        <w:t xml:space="preserve"> programa zdrave prehrane. U sklopu programa  provodit će se ispitivanje energetske i prehrambene vrijednosti obroka, mikrobiološke ispravnosti obroka i mikrobiološke čistoće objekta u dječjim vrtićima. Vrijedi istaknuti da je djeci upisanoj u Dječji vrtić Rijeka koja boluju od celijakije, ponuđena bezglutenska prehrana koja se priprema u zasebnoj kuhinji. </w:t>
      </w:r>
    </w:p>
    <w:p w14:paraId="27ABB4F2" w14:textId="77777777" w:rsidR="00A76A0A" w:rsidRPr="0027156F" w:rsidRDefault="00A76A0A" w:rsidP="00A76A0A">
      <w:pPr>
        <w:spacing w:before="18"/>
        <w:ind w:right="-54" w:firstLine="720"/>
        <w:jc w:val="both"/>
        <w:rPr>
          <w:rFonts w:ascii="Arial" w:hAnsi="Arial" w:cs="Arial"/>
          <w:szCs w:val="22"/>
        </w:rPr>
      </w:pPr>
    </w:p>
    <w:p w14:paraId="76C2574E" w14:textId="36CF18E8" w:rsidR="00A76A0A" w:rsidRPr="0027156F" w:rsidRDefault="00A76A0A" w:rsidP="0006316D">
      <w:pPr>
        <w:spacing w:before="18"/>
        <w:ind w:right="-54" w:firstLine="720"/>
        <w:jc w:val="both"/>
        <w:rPr>
          <w:rFonts w:ascii="Arial" w:hAnsi="Arial" w:cs="Arial"/>
          <w:szCs w:val="22"/>
        </w:rPr>
      </w:pPr>
      <w:r w:rsidRPr="0027156F">
        <w:rPr>
          <w:rFonts w:ascii="Arial" w:hAnsi="Arial" w:cs="Arial"/>
          <w:szCs w:val="22"/>
        </w:rPr>
        <w:t>Dječji vrtić Rijeka je sudionik međunarodnog projekta pod nazivom „Umjetničko izražavanje i humanističke vrijednosti“ u okviru programa Erasmus+. Projekt je pokrenut u suradnji s ustanovama iz nekoliko europskih država: Belgijom, Italijom, Francuskom i Španjolskom, a provodi</w:t>
      </w:r>
      <w:r w:rsidR="0006316D">
        <w:rPr>
          <w:rFonts w:ascii="Arial" w:hAnsi="Arial" w:cs="Arial"/>
          <w:szCs w:val="22"/>
        </w:rPr>
        <w:t xml:space="preserve">t </w:t>
      </w:r>
      <w:r w:rsidRPr="0027156F">
        <w:rPr>
          <w:rFonts w:ascii="Arial" w:hAnsi="Arial" w:cs="Arial"/>
          <w:szCs w:val="22"/>
        </w:rPr>
        <w:t>će se i u pedagoškoj 201</w:t>
      </w:r>
      <w:r>
        <w:rPr>
          <w:rFonts w:ascii="Arial" w:hAnsi="Arial" w:cs="Arial"/>
          <w:szCs w:val="22"/>
        </w:rPr>
        <w:t>9./2020</w:t>
      </w:r>
      <w:r w:rsidRPr="0027156F">
        <w:rPr>
          <w:rFonts w:ascii="Arial" w:hAnsi="Arial" w:cs="Arial"/>
          <w:szCs w:val="22"/>
        </w:rPr>
        <w:t xml:space="preserve">. godini. </w:t>
      </w:r>
    </w:p>
    <w:p w14:paraId="189C5595" w14:textId="77777777" w:rsidR="00A76A0A" w:rsidRPr="0027156F" w:rsidRDefault="00A76A0A" w:rsidP="00A76A0A">
      <w:pPr>
        <w:spacing w:before="18"/>
        <w:ind w:right="-54" w:firstLine="720"/>
        <w:jc w:val="both"/>
        <w:rPr>
          <w:rFonts w:ascii="Arial" w:hAnsi="Arial" w:cs="Arial"/>
          <w:noProof/>
          <w:szCs w:val="22"/>
          <w:lang w:bidi="ta-IN"/>
        </w:rPr>
      </w:pPr>
    </w:p>
    <w:p w14:paraId="408BF917" w14:textId="127096DA" w:rsidR="00A76A0A" w:rsidRPr="0027156F" w:rsidRDefault="00A76A0A" w:rsidP="00A76A0A">
      <w:pPr>
        <w:spacing w:before="18"/>
        <w:ind w:right="-54" w:firstLine="709"/>
        <w:jc w:val="both"/>
        <w:rPr>
          <w:rFonts w:ascii="Arial" w:hAnsi="Arial" w:cs="Arial"/>
          <w:noProof/>
          <w:szCs w:val="22"/>
          <w:lang w:bidi="ta-IN"/>
        </w:rPr>
      </w:pPr>
      <w:r w:rsidRPr="0027156F">
        <w:rPr>
          <w:rFonts w:ascii="Arial" w:hAnsi="Arial" w:cs="Arial"/>
          <w:noProof/>
          <w:szCs w:val="22"/>
          <w:lang w:bidi="ta-IN"/>
        </w:rPr>
        <w:t>U Proračunu Grada Rijeke osiguravaju se financijska sredstva kojima se omogućuje ostvarivanje djelatnosti predškolskog odgoja i obrazovanja u Dječjem vrtiću Rijeka. Financiranje predškolske djelatnosti u Dječjem vrtiću Rij</w:t>
      </w:r>
      <w:r w:rsidR="0006316D">
        <w:rPr>
          <w:rFonts w:ascii="Arial" w:hAnsi="Arial" w:cs="Arial"/>
          <w:noProof/>
          <w:szCs w:val="22"/>
          <w:lang w:bidi="ta-IN"/>
        </w:rPr>
        <w:t xml:space="preserve">eka predstavlja zakonsku obvezu. </w:t>
      </w:r>
      <w:r w:rsidR="0006316D" w:rsidRPr="000A0AB0">
        <w:rPr>
          <w:rFonts w:ascii="Arial" w:hAnsi="Arial" w:cs="Arial"/>
          <w:noProof/>
          <w:szCs w:val="22"/>
          <w:lang w:bidi="ta-IN"/>
        </w:rPr>
        <w:t>Također,</w:t>
      </w:r>
      <w:r w:rsidRPr="000A0AB0">
        <w:rPr>
          <w:rFonts w:ascii="Arial" w:hAnsi="Arial" w:cs="Arial"/>
          <w:noProof/>
          <w:szCs w:val="22"/>
          <w:lang w:bidi="ta-IN"/>
        </w:rPr>
        <w:t xml:space="preserve"> uređeno </w:t>
      </w:r>
      <w:r w:rsidR="0006316D" w:rsidRPr="000A0AB0">
        <w:rPr>
          <w:rFonts w:ascii="Arial" w:hAnsi="Arial" w:cs="Arial"/>
          <w:noProof/>
          <w:szCs w:val="22"/>
          <w:lang w:bidi="ta-IN"/>
        </w:rPr>
        <w:t>je</w:t>
      </w:r>
      <w:r w:rsidR="0006316D">
        <w:rPr>
          <w:rFonts w:ascii="Arial" w:hAnsi="Arial" w:cs="Arial"/>
          <w:noProof/>
          <w:szCs w:val="22"/>
          <w:lang w:bidi="ta-IN"/>
        </w:rPr>
        <w:t xml:space="preserve"> i </w:t>
      </w:r>
      <w:r w:rsidRPr="0027156F">
        <w:rPr>
          <w:rFonts w:ascii="Arial" w:hAnsi="Arial" w:cs="Arial"/>
          <w:spacing w:val="4"/>
          <w:szCs w:val="22"/>
        </w:rPr>
        <w:t xml:space="preserve">Odlukom o utvrđivanju mjerila za osiguranje sredstava za zadovoljavanje javnih potreba u djelatnosti predškolskog odgoja i </w:t>
      </w:r>
      <w:r w:rsidRPr="000F2293">
        <w:rPr>
          <w:rFonts w:ascii="Arial" w:hAnsi="Arial" w:cs="Arial"/>
          <w:spacing w:val="4"/>
          <w:szCs w:val="22"/>
        </w:rPr>
        <w:t>naobrazbe</w:t>
      </w:r>
      <w:r w:rsidRPr="0027156F">
        <w:rPr>
          <w:rFonts w:ascii="Arial" w:hAnsi="Arial" w:cs="Arial"/>
          <w:spacing w:val="4"/>
          <w:szCs w:val="22"/>
        </w:rPr>
        <w:t xml:space="preserve"> u Primorsko- goranskoj županiji („Službene novine Primorsko-goranske županije“ broj 10/11).</w:t>
      </w:r>
      <w:r w:rsidRPr="0027156F">
        <w:rPr>
          <w:rFonts w:ascii="Arial" w:hAnsi="Arial" w:cs="Arial"/>
          <w:color w:val="92D050"/>
          <w:spacing w:val="4"/>
          <w:szCs w:val="22"/>
        </w:rPr>
        <w:t xml:space="preserve"> </w:t>
      </w:r>
      <w:r w:rsidRPr="0027156F">
        <w:rPr>
          <w:rFonts w:ascii="Arial" w:hAnsi="Arial" w:cs="Arial"/>
          <w:noProof/>
          <w:szCs w:val="22"/>
          <w:lang w:bidi="ta-IN"/>
        </w:rPr>
        <w:t>Odlukom o mjerilima za naplatu usluga Dječjeg vrtića Rijeka od roditelja-korisnika usluga („</w:t>
      </w:r>
      <w:r w:rsidRPr="00B92EB0">
        <w:rPr>
          <w:rFonts w:ascii="Arial" w:hAnsi="Arial" w:cs="Arial"/>
          <w:noProof/>
          <w:szCs w:val="22"/>
          <w:lang w:bidi="ta-IN"/>
        </w:rPr>
        <w:t xml:space="preserve">Službene novine Grada Rijeke“ broj 7/15, </w:t>
      </w:r>
      <w:r w:rsidRPr="0076646A">
        <w:rPr>
          <w:rFonts w:ascii="Arial" w:hAnsi="Arial" w:cs="Arial"/>
          <w:noProof/>
          <w:szCs w:val="22"/>
          <w:lang w:bidi="ta-IN"/>
        </w:rPr>
        <w:t xml:space="preserve">8/18 </w:t>
      </w:r>
      <w:r w:rsidRPr="0006316D">
        <w:rPr>
          <w:rFonts w:ascii="Arial" w:hAnsi="Arial" w:cs="Arial"/>
          <w:noProof/>
          <w:szCs w:val="22"/>
          <w:lang w:bidi="ta-IN"/>
        </w:rPr>
        <w:t>i 15/18)</w:t>
      </w:r>
      <w:r w:rsidRPr="00B92EB0">
        <w:rPr>
          <w:rFonts w:ascii="Arial" w:hAnsi="Arial" w:cs="Arial"/>
          <w:noProof/>
          <w:szCs w:val="22"/>
          <w:lang w:bidi="ta-IN"/>
        </w:rPr>
        <w:t xml:space="preserve"> data je mogućnost roditelju da u tijeku jedn</w:t>
      </w:r>
      <w:r>
        <w:rPr>
          <w:rFonts w:ascii="Arial" w:hAnsi="Arial" w:cs="Arial"/>
          <w:noProof/>
          <w:szCs w:val="22"/>
          <w:lang w:bidi="ta-IN"/>
        </w:rPr>
        <w:t xml:space="preserve">e pedagoške godine ima pravo da iz privatnih razloga svoje dijete ne </w:t>
      </w:r>
      <w:r w:rsidRPr="00685125">
        <w:rPr>
          <w:rFonts w:ascii="Arial" w:hAnsi="Arial" w:cs="Arial"/>
          <w:noProof/>
          <w:szCs w:val="22"/>
          <w:lang w:bidi="ta-IN"/>
        </w:rPr>
        <w:t>vodi u</w:t>
      </w:r>
      <w:r w:rsidR="004E653B" w:rsidRPr="00685125">
        <w:rPr>
          <w:rFonts w:ascii="Arial" w:hAnsi="Arial" w:cs="Arial"/>
          <w:noProof/>
          <w:szCs w:val="22"/>
          <w:lang w:bidi="ta-IN"/>
        </w:rPr>
        <w:t xml:space="preserve"> d</w:t>
      </w:r>
      <w:r w:rsidRPr="00685125">
        <w:rPr>
          <w:rFonts w:ascii="Arial" w:hAnsi="Arial" w:cs="Arial"/>
          <w:noProof/>
          <w:szCs w:val="22"/>
          <w:lang w:bidi="ta-IN"/>
        </w:rPr>
        <w:t>ječji vrtić, najviše</w:t>
      </w:r>
      <w:r>
        <w:rPr>
          <w:rFonts w:ascii="Arial" w:hAnsi="Arial" w:cs="Arial"/>
          <w:noProof/>
          <w:szCs w:val="22"/>
          <w:lang w:bidi="ta-IN"/>
        </w:rPr>
        <w:t xml:space="preserve"> do dva mjeseca u kontinuitetu, </w:t>
      </w:r>
      <w:r w:rsidRPr="0027156F">
        <w:rPr>
          <w:rFonts w:ascii="Arial" w:hAnsi="Arial" w:cs="Arial"/>
          <w:noProof/>
          <w:szCs w:val="22"/>
          <w:lang w:bidi="ta-IN"/>
        </w:rPr>
        <w:t xml:space="preserve">a </w:t>
      </w:r>
      <w:r>
        <w:rPr>
          <w:rFonts w:ascii="Arial" w:hAnsi="Arial" w:cs="Arial"/>
          <w:noProof/>
          <w:szCs w:val="22"/>
          <w:lang w:bidi="ta-IN"/>
        </w:rPr>
        <w:t>za što ne plaća mjesečnu cijenu usluga, već naknadu u iznosu od 200,00 kuna mjesečno.</w:t>
      </w:r>
    </w:p>
    <w:p w14:paraId="54DFB787" w14:textId="77777777" w:rsidR="00A76A0A" w:rsidRPr="0027156F" w:rsidRDefault="00A76A0A" w:rsidP="00A76A0A">
      <w:pPr>
        <w:pStyle w:val="Header"/>
        <w:tabs>
          <w:tab w:val="left" w:pos="709"/>
        </w:tabs>
        <w:ind w:right="-54"/>
        <w:jc w:val="both"/>
        <w:rPr>
          <w:rFonts w:ascii="Arial" w:hAnsi="Arial" w:cs="Arial"/>
          <w:szCs w:val="22"/>
        </w:rPr>
      </w:pPr>
      <w:r w:rsidRPr="0027156F">
        <w:rPr>
          <w:rFonts w:ascii="Arial" w:hAnsi="Arial" w:cs="Arial"/>
          <w:szCs w:val="22"/>
        </w:rPr>
        <w:tab/>
      </w:r>
    </w:p>
    <w:p w14:paraId="37F7CB3D" w14:textId="705C5753" w:rsidR="00A76A0A" w:rsidRPr="004B5F77" w:rsidRDefault="00A76A0A" w:rsidP="00A76A0A">
      <w:pPr>
        <w:pStyle w:val="Header"/>
        <w:tabs>
          <w:tab w:val="left" w:pos="709"/>
        </w:tabs>
        <w:ind w:right="-54"/>
        <w:jc w:val="both"/>
        <w:rPr>
          <w:rFonts w:ascii="Arial" w:hAnsi="Arial" w:cs="Arial"/>
          <w:szCs w:val="22"/>
        </w:rPr>
      </w:pPr>
      <w:r w:rsidRPr="0027156F">
        <w:rPr>
          <w:rFonts w:ascii="Arial" w:hAnsi="Arial" w:cs="Arial"/>
          <w:szCs w:val="22"/>
        </w:rPr>
        <w:lastRenderedPageBreak/>
        <w:tab/>
        <w:t xml:space="preserve">Na temelju Zakona, Odluke o načinu ostvarivanja prednosti pri upisu djece u Dječji vrtić Rijeka („Službene novine Primorsko-goranske županije“ broj 14/13) i Statuta Dječjeg vrtića Rijeka, Upravno vijeće Dječjeg vrtića Rijeka donosi Pravilnik o upisu djece u Dječji vrtić Rijeka (u daljnjem tekstu: Pravilnik). Pravilnikom se utvrđuje postupak upisa djece u Dječji vrtić Rijeka, ostvarivanje reda prvenstva pri upisu i druga pitanja u </w:t>
      </w:r>
      <w:r w:rsidRPr="004B5F77">
        <w:rPr>
          <w:rFonts w:ascii="Arial" w:hAnsi="Arial" w:cs="Arial"/>
          <w:szCs w:val="22"/>
        </w:rPr>
        <w:t xml:space="preserve">svezi s upisom te postupak ispisa.   </w:t>
      </w:r>
    </w:p>
    <w:p w14:paraId="3CFC30A2" w14:textId="77777777" w:rsidR="00A76A0A" w:rsidRDefault="00A76A0A" w:rsidP="00A76A0A">
      <w:pPr>
        <w:pStyle w:val="Header"/>
        <w:tabs>
          <w:tab w:val="left" w:pos="709"/>
        </w:tabs>
        <w:ind w:right="-54"/>
        <w:jc w:val="both"/>
        <w:rPr>
          <w:rFonts w:ascii="Arial" w:hAnsi="Arial" w:cs="Arial"/>
          <w:szCs w:val="22"/>
        </w:rPr>
      </w:pPr>
      <w:r w:rsidRPr="004B5F77">
        <w:rPr>
          <w:rFonts w:ascii="Arial" w:hAnsi="Arial" w:cs="Arial"/>
          <w:szCs w:val="22"/>
        </w:rPr>
        <w:t xml:space="preserve">            Red prvenstva utvrđuje se metodom bodovanja prema kriterijima koji su detaljno razrađeni u navedenom Pravilniku.</w:t>
      </w:r>
    </w:p>
    <w:p w14:paraId="107BFF8A" w14:textId="77777777" w:rsidR="00AA3CBF" w:rsidRPr="0027156F" w:rsidRDefault="00AA3CBF" w:rsidP="00A76A0A">
      <w:pPr>
        <w:pStyle w:val="Header"/>
        <w:tabs>
          <w:tab w:val="left" w:pos="709"/>
        </w:tabs>
        <w:ind w:right="-54"/>
        <w:jc w:val="both"/>
        <w:rPr>
          <w:rFonts w:ascii="Arial" w:hAnsi="Arial" w:cs="Arial"/>
          <w:szCs w:val="22"/>
        </w:rPr>
      </w:pPr>
    </w:p>
    <w:p w14:paraId="31E28E72" w14:textId="7E700B38" w:rsidR="00A76A0A" w:rsidRDefault="00A76A0A" w:rsidP="00A76A0A">
      <w:pPr>
        <w:pStyle w:val="Header"/>
        <w:tabs>
          <w:tab w:val="clear" w:pos="4320"/>
          <w:tab w:val="clear" w:pos="8640"/>
        </w:tabs>
        <w:ind w:right="-54" w:firstLine="720"/>
        <w:jc w:val="both"/>
        <w:rPr>
          <w:rFonts w:ascii="Arial" w:hAnsi="Arial" w:cs="Arial"/>
          <w:szCs w:val="22"/>
        </w:rPr>
      </w:pPr>
      <w:r w:rsidRPr="0027156F">
        <w:rPr>
          <w:rFonts w:ascii="Arial" w:hAnsi="Arial" w:cs="Arial"/>
          <w:szCs w:val="22"/>
        </w:rPr>
        <w:t xml:space="preserve">Sukladno Pravilniku, Upravno vijeće Dječjeg vrtića Rijeka za svaku pedagošku godinu donosi Odluku o upisu djece u Dječji vrtić Rijeka (u daljnjem tekstu: Odluka). Odluka sadrži: vrste programa predškolskog odgoja i obrazovanja, uvjete upisa, način ostvarivanja prednosti pri upisu, način provođenja upisa te rokove za prijavu djece predškolske </w:t>
      </w:r>
      <w:r w:rsidRPr="00EC0AB7">
        <w:rPr>
          <w:rFonts w:ascii="Arial" w:hAnsi="Arial" w:cs="Arial"/>
          <w:szCs w:val="22"/>
        </w:rPr>
        <w:t>dobi.</w:t>
      </w:r>
      <w:r w:rsidRPr="0027156F">
        <w:rPr>
          <w:rFonts w:ascii="Arial" w:hAnsi="Arial" w:cs="Arial"/>
          <w:szCs w:val="22"/>
        </w:rPr>
        <w:t xml:space="preserve"> Nadalje, Odlukom je propisano da dosadašnji korisnici usluga čija su djeca upisana u Dječji vrtić Rijeka u tekućoj pedagoškoj godini, podnose zahtjev za nastavak korištenja usluga te ga </w:t>
      </w:r>
      <w:r w:rsidRPr="004B5F77">
        <w:rPr>
          <w:rFonts w:ascii="Arial" w:hAnsi="Arial" w:cs="Arial"/>
          <w:szCs w:val="22"/>
        </w:rPr>
        <w:t xml:space="preserve">dostavljaju u </w:t>
      </w:r>
      <w:r w:rsidR="00390EA1" w:rsidRPr="004B5F77">
        <w:rPr>
          <w:rFonts w:ascii="Arial" w:hAnsi="Arial" w:cs="Arial"/>
          <w:szCs w:val="22"/>
        </w:rPr>
        <w:t>CPO-a</w:t>
      </w:r>
      <w:r w:rsidRPr="004B5F77">
        <w:rPr>
          <w:rFonts w:ascii="Arial" w:hAnsi="Arial" w:cs="Arial"/>
          <w:szCs w:val="22"/>
        </w:rPr>
        <w:t>.</w:t>
      </w:r>
      <w:r w:rsidRPr="0027156F">
        <w:rPr>
          <w:rFonts w:ascii="Arial" w:hAnsi="Arial" w:cs="Arial"/>
          <w:szCs w:val="22"/>
        </w:rPr>
        <w:t xml:space="preserve"> Dakle, svaki roditelj-korisnik usluga koji želi nastaviti koristiti </w:t>
      </w:r>
      <w:r w:rsidRPr="00EC0AB7">
        <w:rPr>
          <w:rFonts w:ascii="Arial" w:hAnsi="Arial" w:cs="Arial"/>
          <w:szCs w:val="22"/>
        </w:rPr>
        <w:t xml:space="preserve">usluge </w:t>
      </w:r>
      <w:r w:rsidR="00426AF0" w:rsidRPr="00EC0AB7">
        <w:rPr>
          <w:rFonts w:ascii="Arial" w:hAnsi="Arial" w:cs="Arial"/>
          <w:szCs w:val="22"/>
        </w:rPr>
        <w:t>ovog vrtića</w:t>
      </w:r>
      <w:r w:rsidRPr="0027156F">
        <w:rPr>
          <w:rFonts w:ascii="Arial" w:hAnsi="Arial" w:cs="Arial"/>
          <w:szCs w:val="22"/>
        </w:rPr>
        <w:t xml:space="preserve"> dužan je odnosni zahtjev predati u za to predviđenom roku. Odluka sadrži i popis dokumentacije za upis koju roditelji prilažu prilikom upisa, kao i način </w:t>
      </w:r>
      <w:r w:rsidRPr="00AA3CBF">
        <w:rPr>
          <w:rFonts w:ascii="Arial" w:hAnsi="Arial" w:cs="Arial"/>
          <w:szCs w:val="22"/>
        </w:rPr>
        <w:t>ostvarivanja prednosti pri upisu.</w:t>
      </w:r>
      <w:r w:rsidRPr="0027156F">
        <w:rPr>
          <w:rFonts w:ascii="Arial" w:hAnsi="Arial" w:cs="Arial"/>
          <w:szCs w:val="22"/>
        </w:rPr>
        <w:t xml:space="preserve"> </w:t>
      </w:r>
      <w:r w:rsidRPr="0027156F">
        <w:rPr>
          <w:rFonts w:ascii="Arial" w:hAnsi="Arial" w:cs="Arial"/>
          <w:szCs w:val="22"/>
        </w:rPr>
        <w:tab/>
      </w:r>
    </w:p>
    <w:p w14:paraId="5B7F6BDA" w14:textId="77777777" w:rsidR="00A76A0A" w:rsidRPr="0027156F" w:rsidRDefault="00A76A0A" w:rsidP="00A76A0A">
      <w:pPr>
        <w:pStyle w:val="Header"/>
        <w:tabs>
          <w:tab w:val="clear" w:pos="4320"/>
          <w:tab w:val="clear" w:pos="8640"/>
        </w:tabs>
        <w:ind w:right="-54" w:firstLine="720"/>
        <w:jc w:val="both"/>
        <w:rPr>
          <w:rFonts w:ascii="Arial" w:hAnsi="Arial" w:cs="Arial"/>
          <w:szCs w:val="22"/>
        </w:rPr>
      </w:pPr>
    </w:p>
    <w:p w14:paraId="424A6922" w14:textId="6C3163CB" w:rsidR="00A76A0A" w:rsidRDefault="00EC0AB7" w:rsidP="00AA3CBF">
      <w:pPr>
        <w:pStyle w:val="NormalWeb"/>
        <w:spacing w:after="100" w:afterAutospacing="1" w:line="240" w:lineRule="auto"/>
        <w:ind w:right="-92" w:firstLine="720"/>
        <w:contextualSpacing/>
        <w:jc w:val="both"/>
        <w:rPr>
          <w:rFonts w:ascii="Arial" w:hAnsi="Arial" w:cs="Arial"/>
          <w:color w:val="333333"/>
          <w:sz w:val="22"/>
          <w:szCs w:val="22"/>
        </w:rPr>
      </w:pPr>
      <w:r w:rsidRPr="004B5F77">
        <w:rPr>
          <w:rFonts w:ascii="Arial" w:hAnsi="Arial" w:cs="Arial"/>
          <w:color w:val="333333"/>
          <w:sz w:val="22"/>
          <w:szCs w:val="22"/>
        </w:rPr>
        <w:t xml:space="preserve">Na temelju mjerila utvrđenih </w:t>
      </w:r>
      <w:r w:rsidR="00AA3CBF" w:rsidRPr="004B5F77">
        <w:rPr>
          <w:rFonts w:ascii="Arial" w:hAnsi="Arial" w:cs="Arial"/>
          <w:noProof/>
          <w:sz w:val="22"/>
          <w:szCs w:val="22"/>
          <w:lang w:bidi="ta-IN"/>
        </w:rPr>
        <w:t>Odlukom o mjerilima za naplatu usluga Dječjeg vrtića Rijeka od roditelja-korisnika usluga</w:t>
      </w:r>
      <w:r w:rsidRPr="004B5F77">
        <w:rPr>
          <w:rFonts w:ascii="Arial" w:hAnsi="Arial" w:cs="Arial"/>
          <w:color w:val="333333"/>
          <w:sz w:val="22"/>
          <w:szCs w:val="22"/>
        </w:rPr>
        <w:t xml:space="preserve">, punu mjesečnu cijenu </w:t>
      </w:r>
      <w:r w:rsidR="00AA3CBF" w:rsidRPr="004B5F77">
        <w:rPr>
          <w:rFonts w:ascii="Arial" w:hAnsi="Arial" w:cs="Arial"/>
          <w:color w:val="333333"/>
          <w:sz w:val="22"/>
          <w:szCs w:val="22"/>
        </w:rPr>
        <w:t xml:space="preserve">njegovih </w:t>
      </w:r>
      <w:r w:rsidRPr="004B5F77">
        <w:rPr>
          <w:rFonts w:ascii="Arial" w:hAnsi="Arial" w:cs="Arial"/>
          <w:color w:val="333333"/>
          <w:sz w:val="22"/>
          <w:szCs w:val="22"/>
        </w:rPr>
        <w:t>usluga te mjesečno sudjelovanje koje plaća roditelj-korisnik usluga Dječjeg vrtića</w:t>
      </w:r>
      <w:r w:rsidR="00390EA1" w:rsidRPr="004B5F77">
        <w:rPr>
          <w:rFonts w:ascii="Arial" w:hAnsi="Arial" w:cs="Arial"/>
          <w:color w:val="333333"/>
          <w:sz w:val="22"/>
          <w:szCs w:val="22"/>
        </w:rPr>
        <w:t xml:space="preserve"> Rijeka </w:t>
      </w:r>
      <w:r w:rsidRPr="004B5F77">
        <w:rPr>
          <w:rFonts w:ascii="Arial" w:hAnsi="Arial" w:cs="Arial"/>
          <w:color w:val="333333"/>
          <w:sz w:val="22"/>
          <w:szCs w:val="22"/>
        </w:rPr>
        <w:t xml:space="preserve"> utvrđuje Gradonačelnik Grada Rijeke na prijedlog Upravnog vijeća Dječjeg vrtića</w:t>
      </w:r>
      <w:r w:rsidR="00390EA1" w:rsidRPr="004B5F77">
        <w:rPr>
          <w:rFonts w:ascii="Arial" w:hAnsi="Arial" w:cs="Arial"/>
          <w:color w:val="333333"/>
          <w:sz w:val="22"/>
          <w:szCs w:val="22"/>
        </w:rPr>
        <w:t xml:space="preserve"> Rijeka</w:t>
      </w:r>
      <w:r w:rsidRPr="004B5F77">
        <w:rPr>
          <w:rFonts w:ascii="Arial" w:hAnsi="Arial" w:cs="Arial"/>
          <w:color w:val="333333"/>
          <w:sz w:val="22"/>
          <w:szCs w:val="22"/>
        </w:rPr>
        <w:t>.</w:t>
      </w:r>
    </w:p>
    <w:p w14:paraId="74523303" w14:textId="77777777" w:rsidR="00AA3CBF" w:rsidRPr="00EC0AB7" w:rsidRDefault="00AA3CBF" w:rsidP="00EC0AB7">
      <w:pPr>
        <w:pStyle w:val="NormalWeb"/>
        <w:spacing w:after="100" w:afterAutospacing="1" w:line="240" w:lineRule="auto"/>
        <w:ind w:right="-92"/>
        <w:contextualSpacing/>
        <w:jc w:val="both"/>
        <w:rPr>
          <w:rFonts w:ascii="Arial" w:hAnsi="Arial" w:cs="Arial"/>
          <w:b/>
          <w:bCs/>
          <w:sz w:val="22"/>
          <w:szCs w:val="22"/>
        </w:rPr>
      </w:pPr>
    </w:p>
    <w:p w14:paraId="3BB00DC0" w14:textId="77777777" w:rsidR="00A76A0A" w:rsidRPr="0027156F" w:rsidRDefault="00A76A0A" w:rsidP="00A76A0A">
      <w:pPr>
        <w:pStyle w:val="NormalWeb"/>
        <w:spacing w:before="0" w:line="240" w:lineRule="auto"/>
        <w:ind w:right="-57"/>
        <w:jc w:val="both"/>
        <w:rPr>
          <w:rFonts w:ascii="Arial" w:hAnsi="Arial" w:cs="Arial"/>
          <w:sz w:val="22"/>
          <w:szCs w:val="22"/>
        </w:rPr>
      </w:pPr>
      <w:r w:rsidRPr="0027156F">
        <w:rPr>
          <w:rFonts w:ascii="Arial" w:hAnsi="Arial" w:cs="Arial"/>
          <w:sz w:val="22"/>
          <w:szCs w:val="22"/>
        </w:rPr>
        <w:t xml:space="preserve">       Mjesečno sudjelovanje roditelja-korisnika usluga s prebivalištem na području grada Rijeke u punoj mjesečnoj cijeni usluga Dječjeg vrtića Rijeka smanjuje se kako slijedi:</w:t>
      </w:r>
    </w:p>
    <w:p w14:paraId="6C0C54C4"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roditelju–korisniku usluga koji koristi prava iz socijalne skrbi, sukladno odluci Gradskog vijeća Grada Rijeke kojom se uređuje socijalna skrb,</w:t>
      </w:r>
    </w:p>
    <w:p w14:paraId="301CD120"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 xml:space="preserve">roditelju-korisniku usluga Dječjeg vrtića Rijeka iznos sudjelovanja u mjesečnoj cijeni usluga Dječjeg vrtića Rijeka smanjuje se za drugo dijete za 30%, za treće dijete za 60%, a za četvrto i svako sljedeće dijete za 100%, pod uvjetom da su djeca upisana u Dječji vrtić Rijeka i da su članovi istog kućanstva, </w:t>
      </w:r>
    </w:p>
    <w:p w14:paraId="5C8F7E15"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za dane kada dijete odsustvuje iz Dječjeg vrtića Rijeka zbog bolesti, o čemu roditelj dostavlja liječničku potvrdu, iznos dnevnog sudjelovanja u mjesečnoj cijeni usluga dječjeg vrtića smanjuje se za 20%,</w:t>
      </w:r>
    </w:p>
    <w:p w14:paraId="07E4D415"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 xml:space="preserve">za mjesece kada dijete boravi u Dječjem vrtiću Rijeka do najviše 3 sata dnevno zbog opservacije i utvrđivanja teškoća u njegovu razvoju, iznos sudjelovanja u mjesečnoj cijeni usluga Dječjeg vrtića Rijeka smanjuje se za 70%. </w:t>
      </w:r>
    </w:p>
    <w:p w14:paraId="70A8E50B" w14:textId="77777777" w:rsidR="00A76A0A" w:rsidRPr="0027156F" w:rsidRDefault="00A76A0A" w:rsidP="00A76A0A">
      <w:pPr>
        <w:ind w:right="-54"/>
        <w:jc w:val="both"/>
        <w:rPr>
          <w:rFonts w:ascii="Arial" w:hAnsi="Arial" w:cs="Arial"/>
          <w:b/>
          <w:szCs w:val="22"/>
        </w:rPr>
      </w:pPr>
    </w:p>
    <w:p w14:paraId="1A67D8C6" w14:textId="77777777" w:rsidR="00A76A0A" w:rsidRPr="0027156F" w:rsidRDefault="00A76A0A" w:rsidP="00A76A0A">
      <w:pPr>
        <w:spacing w:before="18"/>
        <w:ind w:right="-54"/>
        <w:jc w:val="both"/>
        <w:rPr>
          <w:rFonts w:ascii="Arial" w:hAnsi="Arial" w:cs="Arial"/>
          <w:szCs w:val="22"/>
        </w:rPr>
      </w:pPr>
      <w:r w:rsidRPr="0027156F">
        <w:rPr>
          <w:rFonts w:ascii="Arial" w:hAnsi="Arial" w:cs="Arial"/>
          <w:szCs w:val="22"/>
        </w:rPr>
        <w:t xml:space="preserve">       Grad Rijeka putem Odjela gradske uprave za zdravstvo i socijalnu skrb i nadalje će sufinancirati roditelje-korisnike usluga koji zadovoljavaju jedan od </w:t>
      </w:r>
      <w:r>
        <w:rPr>
          <w:rFonts w:ascii="Arial" w:hAnsi="Arial" w:cs="Arial"/>
          <w:szCs w:val="22"/>
        </w:rPr>
        <w:t xml:space="preserve">kriterija socijalnog programa. </w:t>
      </w:r>
    </w:p>
    <w:p w14:paraId="1CF3EE7C" w14:textId="77777777" w:rsidR="00A76A0A" w:rsidRPr="0027156F" w:rsidRDefault="00A76A0A" w:rsidP="00A76A0A">
      <w:pPr>
        <w:spacing w:before="18"/>
        <w:ind w:right="-54" w:firstLine="440"/>
        <w:jc w:val="both"/>
        <w:rPr>
          <w:rFonts w:ascii="Arial" w:hAnsi="Arial" w:cs="Arial"/>
          <w:szCs w:val="22"/>
        </w:rPr>
      </w:pPr>
      <w:r w:rsidRPr="002C392A">
        <w:rPr>
          <w:rFonts w:ascii="Arial" w:hAnsi="Arial" w:cs="Arial"/>
          <w:szCs w:val="22"/>
        </w:rPr>
        <w:t xml:space="preserve">U Proračunu Grada Rijeke za 2019. godinu, za djelatnost predškolskog odgoja i obrazovanja </w:t>
      </w:r>
      <w:r>
        <w:rPr>
          <w:rFonts w:ascii="Arial" w:hAnsi="Arial" w:cs="Arial"/>
          <w:szCs w:val="22"/>
        </w:rPr>
        <w:t xml:space="preserve"> Dječjeg vrtića Rijeka </w:t>
      </w:r>
      <w:r w:rsidRPr="002C392A">
        <w:rPr>
          <w:rFonts w:ascii="Arial" w:hAnsi="Arial" w:cs="Arial"/>
          <w:szCs w:val="22"/>
        </w:rPr>
        <w:t xml:space="preserve">planirano je ukupno </w:t>
      </w:r>
      <w:r>
        <w:rPr>
          <w:rFonts w:ascii="Arial" w:hAnsi="Arial" w:cs="Arial"/>
          <w:szCs w:val="22"/>
        </w:rPr>
        <w:t>57.964.373</w:t>
      </w:r>
      <w:r w:rsidRPr="009C3C69">
        <w:rPr>
          <w:rFonts w:ascii="Arial" w:hAnsi="Arial" w:cs="Arial"/>
          <w:szCs w:val="22"/>
        </w:rPr>
        <w:t>,00 kuna.</w:t>
      </w:r>
    </w:p>
    <w:p w14:paraId="5510DA9F" w14:textId="77777777" w:rsidR="00A76A0A" w:rsidRPr="0027156F" w:rsidRDefault="00A76A0A" w:rsidP="00A76A0A">
      <w:pPr>
        <w:spacing w:before="18"/>
        <w:ind w:right="-54" w:firstLine="440"/>
        <w:jc w:val="both"/>
        <w:rPr>
          <w:rFonts w:ascii="Arial" w:hAnsi="Arial" w:cs="Arial"/>
          <w:szCs w:val="22"/>
        </w:rPr>
      </w:pPr>
      <w:r w:rsidRPr="0027156F">
        <w:rPr>
          <w:rFonts w:ascii="Arial" w:hAnsi="Arial" w:cs="Arial"/>
          <w:szCs w:val="22"/>
        </w:rPr>
        <w:t xml:space="preserve">  </w:t>
      </w:r>
    </w:p>
    <w:p w14:paraId="029FDBDC" w14:textId="77777777" w:rsidR="00A76A0A" w:rsidRPr="0027156F" w:rsidRDefault="00A76A0A" w:rsidP="00A76A0A">
      <w:pPr>
        <w:spacing w:before="18"/>
        <w:ind w:right="-54" w:firstLine="440"/>
        <w:jc w:val="both"/>
        <w:rPr>
          <w:rFonts w:ascii="Arial" w:hAnsi="Arial" w:cs="Arial"/>
          <w:szCs w:val="22"/>
        </w:rPr>
      </w:pPr>
      <w:r w:rsidRPr="0027156F">
        <w:rPr>
          <w:rFonts w:ascii="Arial" w:hAnsi="Arial" w:cs="Arial"/>
          <w:szCs w:val="22"/>
        </w:rPr>
        <w:t>Za potrebe izvršenja aktivnosti sadržanih u ovome Programu, za 201</w:t>
      </w:r>
      <w:r>
        <w:rPr>
          <w:rFonts w:ascii="Arial" w:hAnsi="Arial" w:cs="Arial"/>
          <w:szCs w:val="22"/>
        </w:rPr>
        <w:t>9</w:t>
      </w:r>
      <w:r w:rsidRPr="0027156F">
        <w:rPr>
          <w:rFonts w:ascii="Arial" w:hAnsi="Arial" w:cs="Arial"/>
          <w:szCs w:val="22"/>
        </w:rPr>
        <w:t xml:space="preserve">. </w:t>
      </w:r>
      <w:r w:rsidRPr="000A0AB0">
        <w:rPr>
          <w:rFonts w:ascii="Arial" w:hAnsi="Arial" w:cs="Arial"/>
          <w:szCs w:val="22"/>
        </w:rPr>
        <w:t>godinu planirano je:</w:t>
      </w:r>
      <w:r>
        <w:rPr>
          <w:rFonts w:ascii="Arial" w:hAnsi="Arial" w:cs="Arial"/>
          <w:szCs w:val="22"/>
        </w:rPr>
        <w:t xml:space="preserve"> </w:t>
      </w:r>
    </w:p>
    <w:p w14:paraId="49C22F15" w14:textId="77777777" w:rsidR="00A76A0A" w:rsidRPr="0027156F" w:rsidRDefault="00A76A0A" w:rsidP="00A76A0A">
      <w:pPr>
        <w:pStyle w:val="Header"/>
        <w:tabs>
          <w:tab w:val="clear" w:pos="4320"/>
          <w:tab w:val="clear" w:pos="8640"/>
        </w:tabs>
        <w:ind w:right="-54" w:firstLine="440"/>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505"/>
        <w:gridCol w:w="2063"/>
      </w:tblGrid>
      <w:tr w:rsidR="00A76A0A" w:rsidRPr="0027156F" w14:paraId="62B6F9AF" w14:textId="77777777" w:rsidTr="004B5F77">
        <w:trPr>
          <w:trHeight w:val="520"/>
        </w:trPr>
        <w:tc>
          <w:tcPr>
            <w:tcW w:w="709" w:type="dxa"/>
            <w:vAlign w:val="center"/>
          </w:tcPr>
          <w:p w14:paraId="39952042" w14:textId="77777777" w:rsidR="00A76A0A" w:rsidRPr="0027156F" w:rsidRDefault="00A76A0A" w:rsidP="001B1290">
            <w:pPr>
              <w:pStyle w:val="Header"/>
              <w:tabs>
                <w:tab w:val="clear" w:pos="4320"/>
                <w:tab w:val="clear" w:pos="8640"/>
              </w:tabs>
              <w:ind w:right="-54" w:firstLine="2"/>
              <w:jc w:val="both"/>
              <w:rPr>
                <w:rFonts w:ascii="Arial" w:hAnsi="Arial" w:cs="Arial"/>
                <w:b/>
                <w:szCs w:val="22"/>
              </w:rPr>
            </w:pPr>
            <w:r w:rsidRPr="0027156F">
              <w:rPr>
                <w:rFonts w:ascii="Arial" w:hAnsi="Arial" w:cs="Arial"/>
                <w:b/>
                <w:szCs w:val="22"/>
              </w:rPr>
              <w:t>R.br.</w:t>
            </w:r>
          </w:p>
        </w:tc>
        <w:tc>
          <w:tcPr>
            <w:tcW w:w="6521" w:type="dxa"/>
            <w:vAlign w:val="center"/>
          </w:tcPr>
          <w:p w14:paraId="29035679" w14:textId="77777777" w:rsidR="00A76A0A" w:rsidRPr="0027156F" w:rsidRDefault="00A76A0A" w:rsidP="001B1290">
            <w:pPr>
              <w:pStyle w:val="Header"/>
              <w:tabs>
                <w:tab w:val="clear" w:pos="4320"/>
                <w:tab w:val="clear" w:pos="8640"/>
              </w:tabs>
              <w:ind w:right="-54" w:firstLine="440"/>
              <w:jc w:val="center"/>
              <w:rPr>
                <w:rFonts w:ascii="Arial" w:hAnsi="Arial" w:cs="Arial"/>
                <w:b/>
                <w:szCs w:val="22"/>
              </w:rPr>
            </w:pPr>
            <w:r w:rsidRPr="0027156F">
              <w:rPr>
                <w:rFonts w:ascii="Arial" w:hAnsi="Arial" w:cs="Arial"/>
                <w:b/>
                <w:szCs w:val="22"/>
              </w:rPr>
              <w:t>Naziv aktivnosti</w:t>
            </w:r>
          </w:p>
        </w:tc>
        <w:tc>
          <w:tcPr>
            <w:tcW w:w="1954" w:type="dxa"/>
            <w:shd w:val="clear" w:color="auto" w:fill="auto"/>
            <w:vAlign w:val="center"/>
          </w:tcPr>
          <w:p w14:paraId="00193947" w14:textId="77777777" w:rsidR="00A76A0A" w:rsidRPr="0027156F" w:rsidRDefault="00A76A0A" w:rsidP="001B1290">
            <w:pPr>
              <w:pStyle w:val="Header"/>
              <w:tabs>
                <w:tab w:val="clear" w:pos="4320"/>
                <w:tab w:val="clear" w:pos="8640"/>
              </w:tabs>
              <w:ind w:right="-54"/>
              <w:jc w:val="center"/>
              <w:rPr>
                <w:rFonts w:ascii="Arial" w:hAnsi="Arial" w:cs="Arial"/>
                <w:b/>
                <w:szCs w:val="22"/>
              </w:rPr>
            </w:pPr>
            <w:r w:rsidRPr="004B5F77">
              <w:rPr>
                <w:rFonts w:ascii="Arial" w:hAnsi="Arial" w:cs="Arial"/>
                <w:b/>
                <w:szCs w:val="22"/>
              </w:rPr>
              <w:t>Plan 2019.</w:t>
            </w:r>
          </w:p>
        </w:tc>
      </w:tr>
      <w:tr w:rsidR="00A76A0A" w:rsidRPr="0027156F" w14:paraId="7B13BA9E" w14:textId="77777777" w:rsidTr="001B1290">
        <w:trPr>
          <w:trHeight w:val="274"/>
        </w:trPr>
        <w:tc>
          <w:tcPr>
            <w:tcW w:w="709" w:type="dxa"/>
            <w:vAlign w:val="center"/>
          </w:tcPr>
          <w:p w14:paraId="2095A4D1"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1.</w:t>
            </w:r>
          </w:p>
        </w:tc>
        <w:tc>
          <w:tcPr>
            <w:tcW w:w="6521" w:type="dxa"/>
            <w:vAlign w:val="center"/>
          </w:tcPr>
          <w:p w14:paraId="27E098CE"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Odgojno, administrativno i tehničko osoblje</w:t>
            </w:r>
          </w:p>
        </w:tc>
        <w:tc>
          <w:tcPr>
            <w:tcW w:w="1954" w:type="dxa"/>
            <w:vAlign w:val="center"/>
          </w:tcPr>
          <w:p w14:paraId="6E52D71F" w14:textId="77777777" w:rsidR="00A76A0A" w:rsidRPr="0027156F" w:rsidRDefault="00A76A0A" w:rsidP="001B1290">
            <w:pPr>
              <w:pStyle w:val="Header"/>
              <w:tabs>
                <w:tab w:val="clear" w:pos="4320"/>
                <w:tab w:val="clear" w:pos="8640"/>
              </w:tabs>
              <w:ind w:right="-54" w:firstLine="440"/>
              <w:rPr>
                <w:rFonts w:ascii="Arial" w:hAnsi="Arial" w:cs="Arial"/>
                <w:szCs w:val="22"/>
                <w:highlight w:val="yellow"/>
              </w:rPr>
            </w:pPr>
            <w:r>
              <w:rPr>
                <w:rFonts w:ascii="Arial" w:hAnsi="Arial" w:cs="Arial"/>
                <w:szCs w:val="22"/>
              </w:rPr>
              <w:t>39.452.332,00</w:t>
            </w:r>
          </w:p>
        </w:tc>
      </w:tr>
      <w:tr w:rsidR="00A76A0A" w:rsidRPr="0027156F" w14:paraId="6CD56C29" w14:textId="77777777" w:rsidTr="001B1290">
        <w:trPr>
          <w:trHeight w:val="275"/>
        </w:trPr>
        <w:tc>
          <w:tcPr>
            <w:tcW w:w="709" w:type="dxa"/>
            <w:vAlign w:val="center"/>
          </w:tcPr>
          <w:p w14:paraId="3EEB3111"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2.</w:t>
            </w:r>
          </w:p>
        </w:tc>
        <w:tc>
          <w:tcPr>
            <w:tcW w:w="6521" w:type="dxa"/>
            <w:vAlign w:val="center"/>
          </w:tcPr>
          <w:p w14:paraId="5FC621C8"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Programska djelatnost ustanove</w:t>
            </w:r>
          </w:p>
        </w:tc>
        <w:tc>
          <w:tcPr>
            <w:tcW w:w="1954" w:type="dxa"/>
            <w:vAlign w:val="center"/>
          </w:tcPr>
          <w:p w14:paraId="4F0ACFDF" w14:textId="77777777" w:rsidR="00A76A0A" w:rsidRPr="0027156F"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14.044.645,00</w:t>
            </w:r>
          </w:p>
        </w:tc>
      </w:tr>
      <w:tr w:rsidR="00A76A0A" w:rsidRPr="0027156F" w14:paraId="089D73E5" w14:textId="77777777" w:rsidTr="001B1290">
        <w:trPr>
          <w:trHeight w:val="274"/>
        </w:trPr>
        <w:tc>
          <w:tcPr>
            <w:tcW w:w="709" w:type="dxa"/>
            <w:vAlign w:val="center"/>
          </w:tcPr>
          <w:p w14:paraId="52A34C0B"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lastRenderedPageBreak/>
              <w:t>3.</w:t>
            </w:r>
          </w:p>
        </w:tc>
        <w:tc>
          <w:tcPr>
            <w:tcW w:w="6521" w:type="dxa"/>
            <w:vAlign w:val="center"/>
          </w:tcPr>
          <w:p w14:paraId="5DA9123E"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Program javnih potreba u području predškolskog odgoja – predškola,   programi za djecu nacionalnih manjina, darovitu djecu i djecu s teškoćama</w:t>
            </w:r>
          </w:p>
        </w:tc>
        <w:tc>
          <w:tcPr>
            <w:tcW w:w="1954" w:type="dxa"/>
            <w:vAlign w:val="center"/>
          </w:tcPr>
          <w:p w14:paraId="3A2DC2F8" w14:textId="77777777" w:rsidR="00A76A0A" w:rsidRPr="0027156F"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345.900,00</w:t>
            </w:r>
          </w:p>
        </w:tc>
      </w:tr>
      <w:tr w:rsidR="00A76A0A" w:rsidRPr="0027156F" w14:paraId="2BC28C60" w14:textId="77777777" w:rsidTr="001B1290">
        <w:trPr>
          <w:trHeight w:val="274"/>
        </w:trPr>
        <w:tc>
          <w:tcPr>
            <w:tcW w:w="709" w:type="dxa"/>
            <w:vAlign w:val="center"/>
          </w:tcPr>
          <w:p w14:paraId="1B73DCD4"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4.</w:t>
            </w:r>
          </w:p>
        </w:tc>
        <w:tc>
          <w:tcPr>
            <w:tcW w:w="6521" w:type="dxa"/>
            <w:vAlign w:val="center"/>
          </w:tcPr>
          <w:p w14:paraId="46EB732D"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Otplata zajma</w:t>
            </w:r>
          </w:p>
        </w:tc>
        <w:tc>
          <w:tcPr>
            <w:tcW w:w="1954" w:type="dxa"/>
            <w:vAlign w:val="center"/>
          </w:tcPr>
          <w:p w14:paraId="51AE6E19" w14:textId="77777777" w:rsidR="00A76A0A" w:rsidRPr="0027156F"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3.890.126,00</w:t>
            </w:r>
          </w:p>
        </w:tc>
      </w:tr>
      <w:tr w:rsidR="00A76A0A" w:rsidRPr="0027156F" w14:paraId="33CF56FA" w14:textId="77777777" w:rsidTr="001B1290">
        <w:trPr>
          <w:trHeight w:val="274"/>
        </w:trPr>
        <w:tc>
          <w:tcPr>
            <w:tcW w:w="709" w:type="dxa"/>
            <w:vAlign w:val="center"/>
          </w:tcPr>
          <w:p w14:paraId="619009CD"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5.</w:t>
            </w:r>
          </w:p>
        </w:tc>
        <w:tc>
          <w:tcPr>
            <w:tcW w:w="6521" w:type="dxa"/>
            <w:vAlign w:val="center"/>
          </w:tcPr>
          <w:p w14:paraId="6DD4EFE3"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Nabava opreme</w:t>
            </w:r>
          </w:p>
        </w:tc>
        <w:tc>
          <w:tcPr>
            <w:tcW w:w="1954" w:type="dxa"/>
            <w:vAlign w:val="center"/>
          </w:tcPr>
          <w:p w14:paraId="1D03BF51" w14:textId="77777777" w:rsidR="00A76A0A" w:rsidRPr="0027156F"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196.370,00</w:t>
            </w:r>
          </w:p>
        </w:tc>
      </w:tr>
      <w:tr w:rsidR="00A76A0A" w:rsidRPr="0027156F" w14:paraId="30F4F076" w14:textId="77777777" w:rsidTr="001B1290">
        <w:trPr>
          <w:trHeight w:val="274"/>
        </w:trPr>
        <w:tc>
          <w:tcPr>
            <w:tcW w:w="709" w:type="dxa"/>
            <w:vAlign w:val="center"/>
          </w:tcPr>
          <w:p w14:paraId="3448726A"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6.</w:t>
            </w:r>
          </w:p>
        </w:tc>
        <w:tc>
          <w:tcPr>
            <w:tcW w:w="6521" w:type="dxa"/>
            <w:vAlign w:val="center"/>
          </w:tcPr>
          <w:p w14:paraId="5A5A0BD2"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Erasmus+umjetničko izražavanje i humanističke vrijednosti EU</w:t>
            </w:r>
          </w:p>
        </w:tc>
        <w:tc>
          <w:tcPr>
            <w:tcW w:w="1954" w:type="dxa"/>
            <w:vAlign w:val="center"/>
          </w:tcPr>
          <w:p w14:paraId="4B8463C9" w14:textId="77777777" w:rsidR="00A76A0A" w:rsidRPr="0027156F"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35.000,00</w:t>
            </w:r>
          </w:p>
        </w:tc>
      </w:tr>
      <w:tr w:rsidR="00A76A0A" w:rsidRPr="0027156F" w14:paraId="63546042" w14:textId="77777777" w:rsidTr="001B1290">
        <w:trPr>
          <w:trHeight w:val="409"/>
        </w:trPr>
        <w:tc>
          <w:tcPr>
            <w:tcW w:w="709" w:type="dxa"/>
            <w:vAlign w:val="center"/>
          </w:tcPr>
          <w:p w14:paraId="3FB99B8F" w14:textId="77777777" w:rsidR="00A76A0A" w:rsidRPr="0027156F" w:rsidRDefault="00A76A0A" w:rsidP="001B1290">
            <w:pPr>
              <w:pStyle w:val="Header"/>
              <w:tabs>
                <w:tab w:val="clear" w:pos="4320"/>
                <w:tab w:val="clear" w:pos="8640"/>
              </w:tabs>
              <w:ind w:right="-54" w:firstLine="440"/>
              <w:jc w:val="both"/>
              <w:rPr>
                <w:rFonts w:ascii="Arial" w:hAnsi="Arial" w:cs="Arial"/>
                <w:b/>
                <w:szCs w:val="22"/>
              </w:rPr>
            </w:pPr>
          </w:p>
        </w:tc>
        <w:tc>
          <w:tcPr>
            <w:tcW w:w="6521" w:type="dxa"/>
            <w:vAlign w:val="center"/>
          </w:tcPr>
          <w:p w14:paraId="4E919BBC" w14:textId="77777777" w:rsidR="00A76A0A" w:rsidRPr="0027156F" w:rsidRDefault="00A76A0A" w:rsidP="001B1290">
            <w:pPr>
              <w:pStyle w:val="Header"/>
              <w:tabs>
                <w:tab w:val="clear" w:pos="4320"/>
                <w:tab w:val="clear" w:pos="8640"/>
              </w:tabs>
              <w:ind w:right="-54"/>
              <w:jc w:val="both"/>
              <w:rPr>
                <w:rFonts w:ascii="Arial" w:hAnsi="Arial" w:cs="Arial"/>
                <w:b/>
                <w:szCs w:val="22"/>
              </w:rPr>
            </w:pPr>
            <w:r w:rsidRPr="0027156F">
              <w:rPr>
                <w:rFonts w:ascii="Arial" w:hAnsi="Arial" w:cs="Arial"/>
                <w:b/>
                <w:szCs w:val="22"/>
              </w:rPr>
              <w:t>Ukupno</w:t>
            </w:r>
          </w:p>
        </w:tc>
        <w:tc>
          <w:tcPr>
            <w:tcW w:w="1954" w:type="dxa"/>
            <w:vAlign w:val="center"/>
          </w:tcPr>
          <w:p w14:paraId="43104C85" w14:textId="77777777" w:rsidR="00A76A0A" w:rsidRPr="0027156F" w:rsidRDefault="00A76A0A" w:rsidP="001B1290">
            <w:pPr>
              <w:pStyle w:val="Header"/>
              <w:tabs>
                <w:tab w:val="clear" w:pos="4320"/>
                <w:tab w:val="clear" w:pos="8640"/>
              </w:tabs>
              <w:ind w:right="-54"/>
              <w:rPr>
                <w:rFonts w:ascii="Arial" w:hAnsi="Arial" w:cs="Arial"/>
                <w:b/>
                <w:szCs w:val="22"/>
              </w:rPr>
            </w:pPr>
            <w:r>
              <w:rPr>
                <w:rFonts w:ascii="Arial" w:hAnsi="Arial" w:cs="Arial"/>
                <w:b/>
                <w:szCs w:val="22"/>
              </w:rPr>
              <w:t>57.964.373,00</w:t>
            </w:r>
          </w:p>
        </w:tc>
      </w:tr>
    </w:tbl>
    <w:p w14:paraId="36FDAAEE" w14:textId="77777777" w:rsidR="00A76A0A" w:rsidRPr="0027156F" w:rsidRDefault="00A76A0A" w:rsidP="00A76A0A">
      <w:pPr>
        <w:spacing w:before="18"/>
        <w:ind w:right="-54"/>
        <w:jc w:val="both"/>
        <w:rPr>
          <w:rFonts w:ascii="Arial" w:hAnsi="Arial" w:cs="Arial"/>
          <w:szCs w:val="22"/>
        </w:rPr>
      </w:pPr>
    </w:p>
    <w:p w14:paraId="55F11E00" w14:textId="77777777" w:rsidR="00426AF0" w:rsidRDefault="00426AF0" w:rsidP="00A76A0A">
      <w:pPr>
        <w:spacing w:before="18"/>
        <w:ind w:right="-54"/>
        <w:jc w:val="both"/>
        <w:rPr>
          <w:rFonts w:ascii="Arial" w:hAnsi="Arial" w:cs="Arial"/>
          <w:szCs w:val="22"/>
        </w:rPr>
      </w:pPr>
    </w:p>
    <w:p w14:paraId="2CDA6C2B" w14:textId="77777777" w:rsidR="00A76A0A" w:rsidRPr="009674C5" w:rsidRDefault="00A76A0A" w:rsidP="00A76A0A">
      <w:pPr>
        <w:pStyle w:val="ListParagraph"/>
        <w:numPr>
          <w:ilvl w:val="0"/>
          <w:numId w:val="12"/>
        </w:numPr>
        <w:spacing w:before="18"/>
        <w:ind w:right="-54"/>
        <w:jc w:val="both"/>
        <w:rPr>
          <w:rFonts w:ascii="Arial" w:hAnsi="Arial" w:cs="Arial"/>
          <w:b/>
        </w:rPr>
      </w:pPr>
      <w:r w:rsidRPr="009674C5">
        <w:rPr>
          <w:rFonts w:ascii="Arial" w:hAnsi="Arial" w:cs="Arial"/>
          <w:b/>
        </w:rPr>
        <w:t>Dječji vrtić More</w:t>
      </w:r>
    </w:p>
    <w:p w14:paraId="527476FA" w14:textId="77777777" w:rsidR="00A76A0A" w:rsidRDefault="00A76A0A" w:rsidP="00A76A0A">
      <w:pPr>
        <w:spacing w:before="18"/>
        <w:ind w:right="-54"/>
        <w:jc w:val="both"/>
        <w:rPr>
          <w:rFonts w:ascii="Arial" w:hAnsi="Arial" w:cs="Arial"/>
          <w:szCs w:val="22"/>
        </w:rPr>
      </w:pPr>
    </w:p>
    <w:p w14:paraId="590527FD" w14:textId="77777777" w:rsidR="00A76A0A" w:rsidRPr="0027156F" w:rsidRDefault="00A76A0A" w:rsidP="00A76A0A">
      <w:pPr>
        <w:ind w:right="-54" w:firstLine="283"/>
        <w:jc w:val="both"/>
        <w:rPr>
          <w:rFonts w:ascii="Arial" w:hAnsi="Arial" w:cs="Arial"/>
          <w:spacing w:val="-1"/>
          <w:szCs w:val="22"/>
        </w:rPr>
      </w:pPr>
      <w:r w:rsidRPr="0027156F">
        <w:rPr>
          <w:rFonts w:ascii="Arial" w:hAnsi="Arial" w:cs="Arial"/>
          <w:spacing w:val="-1"/>
          <w:szCs w:val="22"/>
        </w:rPr>
        <w:t xml:space="preserve">Dječji vrtić </w:t>
      </w:r>
      <w:r>
        <w:rPr>
          <w:rFonts w:ascii="Arial" w:hAnsi="Arial" w:cs="Arial"/>
          <w:spacing w:val="-1"/>
          <w:szCs w:val="22"/>
        </w:rPr>
        <w:t>More</w:t>
      </w:r>
      <w:r w:rsidRPr="0027156F">
        <w:rPr>
          <w:rFonts w:ascii="Arial" w:hAnsi="Arial" w:cs="Arial"/>
          <w:spacing w:val="-1"/>
          <w:szCs w:val="22"/>
        </w:rPr>
        <w:t xml:space="preserve"> provodi odgojno-obrazovni program prema Nacionalnom kurikulumu za rani i predškolski odgoj i obrazovanje. Isti predstavlja podršku razvoju odgoja i obrazovanja, skrbi i zaštiti djeteta rane i predškolske dobi te potrebama zaposlenih roditelja. </w:t>
      </w:r>
    </w:p>
    <w:p w14:paraId="35DC0694" w14:textId="77777777" w:rsidR="00A76A0A" w:rsidRPr="0027156F" w:rsidRDefault="00A76A0A" w:rsidP="00A76A0A">
      <w:pPr>
        <w:ind w:right="-54" w:firstLine="283"/>
        <w:jc w:val="both"/>
        <w:rPr>
          <w:rFonts w:ascii="Arial" w:hAnsi="Arial" w:cs="Arial"/>
          <w:szCs w:val="22"/>
        </w:rPr>
      </w:pPr>
      <w:r w:rsidRPr="0027156F">
        <w:rPr>
          <w:rFonts w:ascii="Arial" w:hAnsi="Arial" w:cs="Arial"/>
          <w:spacing w:val="-1"/>
          <w:szCs w:val="22"/>
        </w:rPr>
        <w:t xml:space="preserve">U Dječjem vrtiću </w:t>
      </w:r>
      <w:r>
        <w:rPr>
          <w:rFonts w:ascii="Arial" w:hAnsi="Arial" w:cs="Arial"/>
          <w:spacing w:val="-1"/>
          <w:szCs w:val="22"/>
        </w:rPr>
        <w:t>More</w:t>
      </w:r>
      <w:r w:rsidRPr="0027156F">
        <w:rPr>
          <w:rFonts w:ascii="Arial" w:hAnsi="Arial" w:cs="Arial"/>
          <w:spacing w:val="-1"/>
          <w:szCs w:val="22"/>
        </w:rPr>
        <w:t>, sukladno potrebama i interesima roditelja, planira se ostvarenje sljedećih programa:</w:t>
      </w:r>
    </w:p>
    <w:p w14:paraId="54F5244C" w14:textId="5AC2798E" w:rsidR="00A76A0A" w:rsidRPr="0027156F" w:rsidRDefault="00A76A0A" w:rsidP="00A76A0A">
      <w:pPr>
        <w:tabs>
          <w:tab w:val="left" w:pos="709"/>
        </w:tabs>
        <w:ind w:right="-54"/>
        <w:jc w:val="both"/>
        <w:rPr>
          <w:rFonts w:ascii="Arial" w:hAnsi="Arial" w:cs="Arial"/>
          <w:szCs w:val="22"/>
        </w:rPr>
      </w:pPr>
      <w:r w:rsidRPr="0027156F">
        <w:rPr>
          <w:rFonts w:ascii="Arial" w:hAnsi="Arial" w:cs="Arial"/>
          <w:b/>
          <w:szCs w:val="22"/>
        </w:rPr>
        <w:tab/>
        <w:t>Redoviti cjelodnevni program</w:t>
      </w:r>
      <w:r w:rsidRPr="0027156F">
        <w:rPr>
          <w:rFonts w:ascii="Arial" w:hAnsi="Arial" w:cs="Arial"/>
          <w:szCs w:val="22"/>
        </w:rPr>
        <w:t xml:space="preserve"> - organiziran u trajanju od 10-sati dnevno u petodnevnom radnom tjednu te je temeljni program u svim dječjim </w:t>
      </w:r>
      <w:r w:rsidRPr="00685125">
        <w:rPr>
          <w:rFonts w:ascii="Arial" w:hAnsi="Arial" w:cs="Arial"/>
          <w:szCs w:val="22"/>
        </w:rPr>
        <w:t>vrtićima (</w:t>
      </w:r>
      <w:r w:rsidR="002F73FB" w:rsidRPr="00685125">
        <w:rPr>
          <w:rFonts w:ascii="Arial" w:hAnsi="Arial" w:cs="Arial"/>
          <w:szCs w:val="22"/>
        </w:rPr>
        <w:t>PPO-a</w:t>
      </w:r>
      <w:r w:rsidRPr="00685125">
        <w:rPr>
          <w:rFonts w:ascii="Arial" w:hAnsi="Arial" w:cs="Arial"/>
          <w:szCs w:val="22"/>
        </w:rPr>
        <w:t>) jer</w:t>
      </w:r>
      <w:r w:rsidRPr="0027156F">
        <w:rPr>
          <w:rFonts w:ascii="Arial" w:hAnsi="Arial" w:cs="Arial"/>
          <w:szCs w:val="22"/>
        </w:rPr>
        <w:t xml:space="preserve"> odgovara potrebama zaposlenih roditelja</w:t>
      </w:r>
      <w:r>
        <w:rPr>
          <w:rFonts w:ascii="Arial" w:hAnsi="Arial" w:cs="Arial"/>
          <w:szCs w:val="22"/>
        </w:rPr>
        <w:t>.</w:t>
      </w:r>
      <w:r w:rsidRPr="0027156F">
        <w:rPr>
          <w:rFonts w:ascii="Arial" w:hAnsi="Arial" w:cs="Arial"/>
          <w:szCs w:val="22"/>
        </w:rPr>
        <w:t xml:space="preserve"> Sukladno Državnom pedagoškom standardu, broj djece u odgojnim skupinama utvrđuje se ovisno o dobi djeteta i broju djece s teškoćama u razvoju integrirane u redoviti program.</w:t>
      </w:r>
    </w:p>
    <w:p w14:paraId="5B7E4ADA" w14:textId="77777777" w:rsidR="00A76A0A" w:rsidRPr="0027156F" w:rsidRDefault="00A76A0A" w:rsidP="00A76A0A">
      <w:pPr>
        <w:tabs>
          <w:tab w:val="left" w:pos="709"/>
        </w:tabs>
        <w:ind w:right="-54"/>
        <w:jc w:val="both"/>
        <w:rPr>
          <w:rFonts w:ascii="Arial" w:hAnsi="Arial" w:cs="Arial"/>
          <w:szCs w:val="22"/>
        </w:rPr>
      </w:pPr>
      <w:r w:rsidRPr="0027156F">
        <w:rPr>
          <w:rFonts w:ascii="Arial" w:hAnsi="Arial" w:cs="Arial"/>
          <w:b/>
          <w:spacing w:val="-1"/>
          <w:szCs w:val="22"/>
        </w:rPr>
        <w:tab/>
      </w:r>
      <w:r w:rsidRPr="0027156F">
        <w:rPr>
          <w:rFonts w:ascii="Arial" w:hAnsi="Arial" w:cs="Arial"/>
          <w:b/>
          <w:szCs w:val="22"/>
        </w:rPr>
        <w:tab/>
        <w:t>Program predškole</w:t>
      </w:r>
      <w:r w:rsidRPr="0027156F">
        <w:rPr>
          <w:rFonts w:ascii="Arial" w:hAnsi="Arial" w:cs="Arial"/>
          <w:szCs w:val="22"/>
        </w:rPr>
        <w:t xml:space="preserve"> – predstavlja minimum obrazovanja prije polaska u osnovnu školu te je prema Zakonu obvezan za svu djecu u godini dana prije polaska u osnovnu školu i potpuno je besplatan za roditelje - korisnike usluga, a  sufinanciraju ga nadležno ministarstvo i jedinica lokalne samouprave. Sukladno Zakonu i Pravilniku o sadržaju i trajanju programa predškole („Narodne novine“ broj 107/14), program predškole za djecu upisanu u Dječji vrtić </w:t>
      </w:r>
      <w:r>
        <w:rPr>
          <w:rFonts w:ascii="Arial" w:hAnsi="Arial" w:cs="Arial"/>
          <w:szCs w:val="22"/>
        </w:rPr>
        <w:t>More</w:t>
      </w:r>
      <w:r w:rsidRPr="0027156F">
        <w:rPr>
          <w:rFonts w:ascii="Arial" w:hAnsi="Arial" w:cs="Arial"/>
          <w:szCs w:val="22"/>
        </w:rPr>
        <w:t xml:space="preserve"> provodit će se u okviru redovitog  programa u trajanju od najmanje 250 sati. Prema uputi nadležnog ministarstva, za djecu pripadnike romske nacionalne manjine i djecu s teškoćama osigurat će se pravo na program predškole i to dvije godine prije polaska u osnovnu školu. </w:t>
      </w:r>
    </w:p>
    <w:p w14:paraId="170A85D5" w14:textId="55EDF381" w:rsidR="00A76A0A" w:rsidRDefault="00A76A0A" w:rsidP="00A76A0A">
      <w:pPr>
        <w:pStyle w:val="BodyText"/>
        <w:tabs>
          <w:tab w:val="left" w:pos="709"/>
        </w:tabs>
        <w:ind w:left="0" w:right="-54" w:firstLine="0"/>
        <w:jc w:val="both"/>
        <w:rPr>
          <w:rFonts w:ascii="Arial" w:hAnsi="Arial" w:cs="Arial"/>
          <w:sz w:val="22"/>
          <w:szCs w:val="22"/>
          <w:lang w:val="hr-HR"/>
        </w:rPr>
      </w:pPr>
      <w:r w:rsidRPr="0027156F">
        <w:rPr>
          <w:rFonts w:ascii="Arial" w:hAnsi="Arial" w:cs="Arial"/>
          <w:b/>
          <w:spacing w:val="-1"/>
          <w:sz w:val="22"/>
          <w:szCs w:val="22"/>
          <w:lang w:val="hr-HR"/>
        </w:rPr>
        <w:tab/>
      </w:r>
      <w:r w:rsidRPr="0098040E">
        <w:rPr>
          <w:rFonts w:ascii="Arial" w:hAnsi="Arial" w:cs="Arial"/>
          <w:b/>
          <w:spacing w:val="-1"/>
          <w:sz w:val="22"/>
          <w:szCs w:val="22"/>
          <w:lang w:val="hr-HR"/>
        </w:rPr>
        <w:t>Programi</w:t>
      </w:r>
      <w:r w:rsidRPr="0098040E">
        <w:rPr>
          <w:rFonts w:ascii="Arial" w:hAnsi="Arial" w:cs="Arial"/>
          <w:b/>
          <w:spacing w:val="43"/>
          <w:sz w:val="22"/>
          <w:szCs w:val="22"/>
          <w:lang w:val="hr-HR"/>
        </w:rPr>
        <w:t xml:space="preserve"> </w:t>
      </w:r>
      <w:r w:rsidRPr="0098040E">
        <w:rPr>
          <w:rFonts w:ascii="Arial" w:hAnsi="Arial" w:cs="Arial"/>
          <w:b/>
          <w:spacing w:val="-1"/>
          <w:sz w:val="22"/>
          <w:szCs w:val="22"/>
          <w:lang w:val="hr-HR"/>
        </w:rPr>
        <w:t>za</w:t>
      </w:r>
      <w:r w:rsidRPr="0098040E">
        <w:rPr>
          <w:rFonts w:ascii="Arial" w:hAnsi="Arial" w:cs="Arial"/>
          <w:b/>
          <w:spacing w:val="44"/>
          <w:sz w:val="22"/>
          <w:szCs w:val="22"/>
          <w:lang w:val="hr-HR"/>
        </w:rPr>
        <w:t xml:space="preserve"> </w:t>
      </w:r>
      <w:r w:rsidRPr="0098040E">
        <w:rPr>
          <w:rFonts w:ascii="Arial" w:hAnsi="Arial" w:cs="Arial"/>
          <w:b/>
          <w:spacing w:val="-1"/>
          <w:sz w:val="22"/>
          <w:szCs w:val="22"/>
          <w:lang w:val="hr-HR"/>
        </w:rPr>
        <w:t>djecu</w:t>
      </w:r>
      <w:r w:rsidRPr="0098040E">
        <w:rPr>
          <w:rFonts w:ascii="Arial" w:hAnsi="Arial" w:cs="Arial"/>
          <w:b/>
          <w:spacing w:val="42"/>
          <w:sz w:val="22"/>
          <w:szCs w:val="22"/>
          <w:lang w:val="hr-HR"/>
        </w:rPr>
        <w:t xml:space="preserve"> </w:t>
      </w:r>
      <w:r w:rsidRPr="0098040E">
        <w:rPr>
          <w:rFonts w:ascii="Arial" w:hAnsi="Arial" w:cs="Arial"/>
          <w:b/>
          <w:sz w:val="22"/>
          <w:szCs w:val="22"/>
          <w:lang w:val="hr-HR"/>
        </w:rPr>
        <w:t>s</w:t>
      </w:r>
      <w:r w:rsidRPr="0098040E">
        <w:rPr>
          <w:rFonts w:ascii="Arial" w:hAnsi="Arial" w:cs="Arial"/>
          <w:b/>
          <w:spacing w:val="44"/>
          <w:sz w:val="22"/>
          <w:szCs w:val="22"/>
          <w:lang w:val="hr-HR"/>
        </w:rPr>
        <w:t xml:space="preserve"> </w:t>
      </w:r>
      <w:r w:rsidRPr="0098040E">
        <w:rPr>
          <w:rFonts w:ascii="Arial" w:hAnsi="Arial" w:cs="Arial"/>
          <w:b/>
          <w:spacing w:val="-1"/>
          <w:sz w:val="22"/>
          <w:szCs w:val="22"/>
          <w:lang w:val="hr-HR"/>
        </w:rPr>
        <w:t>teškoćama</w:t>
      </w:r>
      <w:r w:rsidRPr="0098040E">
        <w:rPr>
          <w:rFonts w:ascii="Arial" w:hAnsi="Arial" w:cs="Arial"/>
          <w:b/>
          <w:spacing w:val="41"/>
          <w:sz w:val="22"/>
          <w:szCs w:val="22"/>
          <w:lang w:val="hr-HR"/>
        </w:rPr>
        <w:t xml:space="preserve"> </w:t>
      </w:r>
      <w:r w:rsidRPr="0098040E">
        <w:rPr>
          <w:rFonts w:ascii="Arial" w:hAnsi="Arial" w:cs="Arial"/>
          <w:b/>
          <w:sz w:val="22"/>
          <w:szCs w:val="22"/>
          <w:lang w:val="hr-HR"/>
        </w:rPr>
        <w:t>u</w:t>
      </w:r>
      <w:r w:rsidRPr="0098040E">
        <w:rPr>
          <w:rFonts w:ascii="Arial" w:hAnsi="Arial" w:cs="Arial"/>
          <w:b/>
          <w:spacing w:val="45"/>
          <w:sz w:val="22"/>
          <w:szCs w:val="22"/>
          <w:lang w:val="hr-HR"/>
        </w:rPr>
        <w:t xml:space="preserve"> </w:t>
      </w:r>
      <w:r w:rsidRPr="0098040E">
        <w:rPr>
          <w:rFonts w:ascii="Arial" w:hAnsi="Arial" w:cs="Arial"/>
          <w:b/>
          <w:spacing w:val="-1"/>
          <w:sz w:val="22"/>
          <w:szCs w:val="22"/>
          <w:lang w:val="hr-HR"/>
        </w:rPr>
        <w:t>razvoju</w:t>
      </w:r>
      <w:r w:rsidRPr="0098040E">
        <w:rPr>
          <w:rFonts w:ascii="Arial" w:hAnsi="Arial" w:cs="Arial"/>
          <w:b/>
          <w:spacing w:val="47"/>
          <w:sz w:val="22"/>
          <w:szCs w:val="22"/>
          <w:lang w:val="hr-HR"/>
        </w:rPr>
        <w:t xml:space="preserve"> </w:t>
      </w:r>
      <w:r w:rsidRPr="0098040E">
        <w:rPr>
          <w:rFonts w:ascii="Arial" w:hAnsi="Arial" w:cs="Arial"/>
          <w:sz w:val="22"/>
          <w:szCs w:val="22"/>
          <w:lang w:val="hr-HR"/>
        </w:rPr>
        <w:t>–</w:t>
      </w:r>
      <w:r w:rsidRPr="0098040E">
        <w:rPr>
          <w:rFonts w:ascii="Arial" w:hAnsi="Arial" w:cs="Arial"/>
          <w:b/>
          <w:spacing w:val="47"/>
          <w:sz w:val="22"/>
          <w:szCs w:val="22"/>
          <w:lang w:val="hr-HR"/>
        </w:rPr>
        <w:t xml:space="preserve"> </w:t>
      </w:r>
      <w:r w:rsidRPr="0098040E">
        <w:rPr>
          <w:rFonts w:ascii="Arial" w:hAnsi="Arial" w:cs="Arial"/>
          <w:sz w:val="22"/>
          <w:szCs w:val="22"/>
          <w:lang w:val="hr-HR"/>
        </w:rPr>
        <w:t xml:space="preserve">planiraju se u svim </w:t>
      </w:r>
      <w:r w:rsidR="002F73FB" w:rsidRPr="0098040E">
        <w:rPr>
          <w:rFonts w:ascii="Arial" w:hAnsi="Arial" w:cs="Arial"/>
          <w:sz w:val="22"/>
          <w:szCs w:val="22"/>
          <w:lang w:val="hr-HR"/>
        </w:rPr>
        <w:t xml:space="preserve">PPO-a </w:t>
      </w:r>
      <w:r w:rsidRPr="0098040E">
        <w:rPr>
          <w:rFonts w:ascii="Arial" w:hAnsi="Arial" w:cs="Arial"/>
          <w:sz w:val="22"/>
          <w:szCs w:val="22"/>
          <w:lang w:val="hr-HR"/>
        </w:rPr>
        <w:t>gdje za to postoje uvjeti. Djeca će biti integrirana u redovite skupine.</w:t>
      </w:r>
    </w:p>
    <w:p w14:paraId="09BD00CB" w14:textId="223BE3D6" w:rsidR="00A76A0A" w:rsidRDefault="00A76A0A" w:rsidP="00A76A0A">
      <w:pPr>
        <w:pStyle w:val="BodyText"/>
        <w:tabs>
          <w:tab w:val="left" w:pos="709"/>
        </w:tabs>
        <w:ind w:left="0" w:right="-54" w:firstLine="0"/>
        <w:jc w:val="both"/>
        <w:rPr>
          <w:rFonts w:ascii="Arial" w:hAnsi="Arial" w:cs="Arial"/>
          <w:sz w:val="22"/>
          <w:szCs w:val="22"/>
          <w:lang w:val="hr-HR"/>
        </w:rPr>
      </w:pPr>
      <w:r w:rsidRPr="0027156F">
        <w:rPr>
          <w:rStyle w:val="BodyTextChar"/>
          <w:rFonts w:ascii="Arial" w:hAnsi="Arial" w:cs="Arial"/>
          <w:b/>
          <w:sz w:val="22"/>
          <w:szCs w:val="22"/>
        </w:rPr>
        <w:t xml:space="preserve">            Programi za nacionalne manjine</w:t>
      </w:r>
      <w:r w:rsidRPr="0027156F">
        <w:rPr>
          <w:rStyle w:val="BodyTextChar"/>
          <w:rFonts w:ascii="Arial" w:hAnsi="Arial" w:cs="Arial"/>
          <w:sz w:val="22"/>
          <w:szCs w:val="22"/>
        </w:rPr>
        <w:t xml:space="preserve"> – u Dječjem vrtiću </w:t>
      </w:r>
      <w:r>
        <w:rPr>
          <w:rStyle w:val="BodyTextChar"/>
          <w:rFonts w:ascii="Arial" w:hAnsi="Arial" w:cs="Arial"/>
          <w:sz w:val="22"/>
          <w:szCs w:val="22"/>
        </w:rPr>
        <w:t xml:space="preserve">More </w:t>
      </w:r>
      <w:r w:rsidRPr="0027156F">
        <w:rPr>
          <w:rStyle w:val="BodyTextChar"/>
          <w:rFonts w:ascii="Arial" w:hAnsi="Arial" w:cs="Arial"/>
          <w:sz w:val="22"/>
          <w:szCs w:val="22"/>
        </w:rPr>
        <w:t xml:space="preserve">provodi se </w:t>
      </w:r>
      <w:r>
        <w:rPr>
          <w:rStyle w:val="BodyTextChar"/>
          <w:rFonts w:ascii="Arial" w:hAnsi="Arial" w:cs="Arial"/>
          <w:sz w:val="22"/>
          <w:szCs w:val="22"/>
        </w:rPr>
        <w:t>kraći</w:t>
      </w:r>
      <w:r w:rsidRPr="0027156F">
        <w:rPr>
          <w:rStyle w:val="BodyTextChar"/>
          <w:rFonts w:ascii="Arial" w:hAnsi="Arial" w:cs="Arial"/>
          <w:sz w:val="22"/>
          <w:szCs w:val="22"/>
        </w:rPr>
        <w:t xml:space="preserve"> program za djecu </w:t>
      </w:r>
      <w:r>
        <w:rPr>
          <w:rStyle w:val="BodyTextChar"/>
          <w:rFonts w:ascii="Arial" w:hAnsi="Arial" w:cs="Arial"/>
          <w:sz w:val="22"/>
          <w:szCs w:val="22"/>
        </w:rPr>
        <w:t xml:space="preserve">slovenske </w:t>
      </w:r>
      <w:r w:rsidRPr="0027156F">
        <w:rPr>
          <w:rStyle w:val="BodyTextChar"/>
          <w:rFonts w:ascii="Arial" w:hAnsi="Arial" w:cs="Arial"/>
          <w:sz w:val="22"/>
          <w:szCs w:val="22"/>
        </w:rPr>
        <w:t xml:space="preserve">nacionalne manjine u </w:t>
      </w:r>
      <w:r w:rsidR="008F5A44">
        <w:rPr>
          <w:rStyle w:val="BodyTextChar"/>
          <w:rFonts w:ascii="Arial" w:hAnsi="Arial" w:cs="Arial"/>
          <w:sz w:val="22"/>
          <w:szCs w:val="22"/>
        </w:rPr>
        <w:t>PPO</w:t>
      </w:r>
      <w:r>
        <w:rPr>
          <w:rStyle w:val="BodyTextChar"/>
          <w:rFonts w:ascii="Arial" w:hAnsi="Arial" w:cs="Arial"/>
          <w:sz w:val="22"/>
          <w:szCs w:val="22"/>
        </w:rPr>
        <w:t xml:space="preserve"> Bulevard.</w:t>
      </w:r>
    </w:p>
    <w:p w14:paraId="32D41901" w14:textId="77777777" w:rsidR="00A76A0A" w:rsidRDefault="00A76A0A" w:rsidP="00A76A0A">
      <w:pPr>
        <w:tabs>
          <w:tab w:val="left" w:pos="709"/>
        </w:tabs>
        <w:ind w:right="-54"/>
        <w:jc w:val="both"/>
        <w:rPr>
          <w:rFonts w:ascii="Arial" w:hAnsi="Arial" w:cs="Arial"/>
          <w:szCs w:val="22"/>
        </w:rPr>
      </w:pPr>
      <w:r w:rsidRPr="0027156F">
        <w:rPr>
          <w:rStyle w:val="BodyTextChar"/>
          <w:rFonts w:ascii="Arial" w:hAnsi="Arial" w:cs="Arial"/>
          <w:b/>
          <w:sz w:val="22"/>
          <w:szCs w:val="22"/>
        </w:rPr>
        <w:t xml:space="preserve">            </w:t>
      </w:r>
      <w:r w:rsidRPr="0027156F">
        <w:rPr>
          <w:rFonts w:ascii="Arial" w:hAnsi="Arial" w:cs="Arial"/>
          <w:b/>
          <w:szCs w:val="22"/>
        </w:rPr>
        <w:t>Redoviti programi obogaćeni specifičnim sadržajima</w:t>
      </w:r>
      <w:r w:rsidRPr="0027156F">
        <w:rPr>
          <w:rFonts w:ascii="Arial" w:hAnsi="Arial" w:cs="Arial"/>
          <w:b/>
          <w:spacing w:val="2"/>
          <w:szCs w:val="22"/>
        </w:rPr>
        <w:t xml:space="preserve"> </w:t>
      </w:r>
      <w:r w:rsidRPr="0027156F">
        <w:rPr>
          <w:rStyle w:val="BodyTextChar"/>
          <w:rFonts w:ascii="Arial" w:hAnsi="Arial" w:cs="Arial"/>
          <w:sz w:val="22"/>
          <w:szCs w:val="22"/>
        </w:rPr>
        <w:t>–</w:t>
      </w:r>
      <w:r w:rsidRPr="0027156F">
        <w:rPr>
          <w:rFonts w:ascii="Arial" w:hAnsi="Arial" w:cs="Arial"/>
          <w:b/>
          <w:spacing w:val="2"/>
          <w:szCs w:val="22"/>
        </w:rPr>
        <w:t xml:space="preserve"> </w:t>
      </w:r>
      <w:r w:rsidRPr="0027156F">
        <w:rPr>
          <w:rFonts w:ascii="Arial" w:hAnsi="Arial" w:cs="Arial"/>
          <w:spacing w:val="2"/>
          <w:szCs w:val="22"/>
        </w:rPr>
        <w:t xml:space="preserve">provode se u okviru redovitog cjelodnevnog 10-satnog programa u petodnevnom radnom tjednu do pet sati dnevno, a ostvaruju ga po dva odgojitelja. U ove programe mogu se upisati djeca sa navršenih tri godine života do polaska u osnovnu školu. U Dječjem vrtiću </w:t>
      </w:r>
      <w:r>
        <w:rPr>
          <w:rFonts w:ascii="Arial" w:hAnsi="Arial" w:cs="Arial"/>
          <w:spacing w:val="2"/>
          <w:szCs w:val="22"/>
        </w:rPr>
        <w:t>More</w:t>
      </w:r>
      <w:r w:rsidRPr="0027156F">
        <w:rPr>
          <w:rFonts w:ascii="Arial" w:hAnsi="Arial" w:cs="Arial"/>
          <w:spacing w:val="2"/>
          <w:szCs w:val="22"/>
        </w:rPr>
        <w:t xml:space="preserve"> djeci se u okviru redovitih programa nudi: učenje </w:t>
      </w:r>
      <w:r w:rsidRPr="00426AF0">
        <w:rPr>
          <w:rFonts w:ascii="Arial" w:hAnsi="Arial" w:cs="Arial"/>
          <w:spacing w:val="2"/>
          <w:szCs w:val="22"/>
        </w:rPr>
        <w:t>engleskog jezika te program obogaćen</w:t>
      </w:r>
      <w:r>
        <w:rPr>
          <w:rFonts w:ascii="Arial" w:hAnsi="Arial" w:cs="Arial"/>
          <w:spacing w:val="2"/>
          <w:szCs w:val="22"/>
        </w:rPr>
        <w:t xml:space="preserve"> elementima waldorfske pedagogije.</w:t>
      </w:r>
      <w:r>
        <w:rPr>
          <w:rFonts w:ascii="Arial" w:hAnsi="Arial" w:cs="Arial"/>
          <w:szCs w:val="22"/>
        </w:rPr>
        <w:t xml:space="preserve"> </w:t>
      </w:r>
    </w:p>
    <w:p w14:paraId="0DD00A1E" w14:textId="77777777" w:rsidR="00A76A0A" w:rsidRPr="0027156F" w:rsidRDefault="00A76A0A" w:rsidP="00A76A0A">
      <w:pPr>
        <w:spacing w:before="18"/>
        <w:ind w:right="-54" w:firstLine="720"/>
        <w:jc w:val="both"/>
        <w:rPr>
          <w:rFonts w:ascii="Arial" w:hAnsi="Arial" w:cs="Arial"/>
          <w:szCs w:val="22"/>
        </w:rPr>
      </w:pPr>
      <w:r w:rsidRPr="0027156F">
        <w:rPr>
          <w:rFonts w:ascii="Arial" w:hAnsi="Arial" w:cs="Arial"/>
          <w:szCs w:val="22"/>
        </w:rPr>
        <w:t>U pedagoškoj 201</w:t>
      </w:r>
      <w:r>
        <w:rPr>
          <w:rFonts w:ascii="Arial" w:hAnsi="Arial" w:cs="Arial"/>
          <w:szCs w:val="22"/>
        </w:rPr>
        <w:t>9</w:t>
      </w:r>
      <w:r w:rsidRPr="0027156F">
        <w:rPr>
          <w:rFonts w:ascii="Arial" w:hAnsi="Arial" w:cs="Arial"/>
          <w:szCs w:val="22"/>
        </w:rPr>
        <w:t>./20</w:t>
      </w:r>
      <w:r>
        <w:rPr>
          <w:rFonts w:ascii="Arial" w:hAnsi="Arial" w:cs="Arial"/>
          <w:szCs w:val="22"/>
        </w:rPr>
        <w:t>20</w:t>
      </w:r>
      <w:r w:rsidRPr="0027156F">
        <w:rPr>
          <w:rFonts w:ascii="Arial" w:hAnsi="Arial" w:cs="Arial"/>
          <w:szCs w:val="22"/>
        </w:rPr>
        <w:t xml:space="preserve">. godini planira </w:t>
      </w:r>
      <w:r w:rsidRPr="00426AF0">
        <w:rPr>
          <w:rFonts w:ascii="Arial" w:hAnsi="Arial" w:cs="Arial"/>
          <w:szCs w:val="22"/>
        </w:rPr>
        <w:t>se i dalje, u suradnji s Nastavnim zavodom za javno zdravstvo Primorsko-goranske županije, provođenje programa zdrave prehrane. U sklopu programa  provodit će se ispitivanje energetske i prehrambene</w:t>
      </w:r>
      <w:r w:rsidRPr="0027156F">
        <w:rPr>
          <w:rFonts w:ascii="Arial" w:hAnsi="Arial" w:cs="Arial"/>
          <w:szCs w:val="22"/>
        </w:rPr>
        <w:t xml:space="preserve"> vrijednosti obroka, mikrobiološke ispravnosti obroka i mikrobiološke čistoće objekta u dječjim vrtićima</w:t>
      </w:r>
      <w:r w:rsidRPr="00393A74">
        <w:rPr>
          <w:rFonts w:ascii="Arial" w:hAnsi="Arial" w:cs="Arial"/>
          <w:szCs w:val="22"/>
        </w:rPr>
        <w:t xml:space="preserve">. </w:t>
      </w:r>
      <w:r w:rsidRPr="00393A74">
        <w:rPr>
          <w:rFonts w:ascii="Arial" w:hAnsi="Arial" w:cs="Arial"/>
          <w:noProof/>
          <w:szCs w:val="22"/>
          <w:lang w:bidi="ta-IN"/>
        </w:rPr>
        <w:t xml:space="preserve">Dječji vrtić More će biti partner Učiteljskog fakulteta u provođenju projekta </w:t>
      </w:r>
      <w:r w:rsidRPr="00393A74">
        <w:rPr>
          <w:rFonts w:ascii="Arial" w:hAnsi="Arial" w:cs="Arial"/>
          <w:bCs/>
          <w:noProof/>
          <w:szCs w:val="22"/>
          <w:lang w:bidi="ta-IN"/>
        </w:rPr>
        <w:t>„Centar istraživanja djetinjstva“</w:t>
      </w:r>
      <w:r w:rsidRPr="00393A74">
        <w:rPr>
          <w:rFonts w:ascii="Arial" w:hAnsi="Arial" w:cs="Arial"/>
          <w:noProof/>
          <w:szCs w:val="22"/>
          <w:lang w:bidi="ta-IN"/>
        </w:rPr>
        <w:t xml:space="preserve"> te vježbaonica za edukaciju studenata.</w:t>
      </w:r>
    </w:p>
    <w:p w14:paraId="537BDDC1" w14:textId="6608003C" w:rsidR="00AA3CBF" w:rsidRDefault="00A76A0A" w:rsidP="00A76A0A">
      <w:pPr>
        <w:spacing w:before="18"/>
        <w:ind w:right="-54" w:firstLine="709"/>
        <w:jc w:val="both"/>
        <w:rPr>
          <w:rFonts w:ascii="Arial" w:hAnsi="Arial" w:cs="Arial"/>
          <w:noProof/>
          <w:szCs w:val="22"/>
          <w:lang w:bidi="ta-IN"/>
        </w:rPr>
      </w:pPr>
      <w:r w:rsidRPr="0027156F">
        <w:rPr>
          <w:rFonts w:ascii="Arial" w:hAnsi="Arial" w:cs="Arial"/>
          <w:noProof/>
          <w:szCs w:val="22"/>
          <w:lang w:bidi="ta-IN"/>
        </w:rPr>
        <w:t xml:space="preserve">U Proračunu Grada Rijeke osiguravaju se financijska sredstva kojima se omogućuje ostvarivanje djelatnosti predškolskog odgoja i obrazovanja u Dječjem vrtiću </w:t>
      </w:r>
      <w:r>
        <w:rPr>
          <w:rFonts w:ascii="Arial" w:hAnsi="Arial" w:cs="Arial"/>
          <w:noProof/>
          <w:szCs w:val="22"/>
          <w:lang w:bidi="ta-IN"/>
        </w:rPr>
        <w:t>More</w:t>
      </w:r>
      <w:r w:rsidRPr="0027156F">
        <w:rPr>
          <w:rFonts w:ascii="Arial" w:hAnsi="Arial" w:cs="Arial"/>
          <w:noProof/>
          <w:szCs w:val="22"/>
          <w:lang w:bidi="ta-IN"/>
        </w:rPr>
        <w:t xml:space="preserve">. Financiranje predškolske djelatnosti u Dječjem vrtiću </w:t>
      </w:r>
      <w:r>
        <w:rPr>
          <w:rFonts w:ascii="Arial" w:hAnsi="Arial" w:cs="Arial"/>
          <w:noProof/>
          <w:szCs w:val="22"/>
          <w:lang w:bidi="ta-IN"/>
        </w:rPr>
        <w:t>More</w:t>
      </w:r>
      <w:r w:rsidR="0038007E">
        <w:rPr>
          <w:rFonts w:ascii="Arial" w:hAnsi="Arial" w:cs="Arial"/>
          <w:noProof/>
          <w:szCs w:val="22"/>
          <w:lang w:bidi="ta-IN"/>
        </w:rPr>
        <w:t xml:space="preserve"> predstavlja zakonsku obvezu. </w:t>
      </w:r>
      <w:r w:rsidR="0038007E" w:rsidRPr="004B5F77">
        <w:rPr>
          <w:rFonts w:ascii="Arial" w:hAnsi="Arial" w:cs="Arial"/>
          <w:noProof/>
          <w:szCs w:val="22"/>
          <w:lang w:bidi="ta-IN"/>
        </w:rPr>
        <w:t>Također, u</w:t>
      </w:r>
      <w:r w:rsidRPr="004B5F77">
        <w:rPr>
          <w:rFonts w:ascii="Arial" w:hAnsi="Arial" w:cs="Arial"/>
          <w:noProof/>
          <w:szCs w:val="22"/>
          <w:lang w:bidi="ta-IN"/>
        </w:rPr>
        <w:t>ređeno</w:t>
      </w:r>
      <w:r w:rsidR="00426AF0" w:rsidRPr="004B5F77">
        <w:rPr>
          <w:rFonts w:ascii="Arial" w:hAnsi="Arial" w:cs="Arial"/>
          <w:noProof/>
          <w:szCs w:val="22"/>
          <w:lang w:bidi="ta-IN"/>
        </w:rPr>
        <w:t xml:space="preserve"> je</w:t>
      </w:r>
      <w:r w:rsidR="00426AF0">
        <w:rPr>
          <w:rFonts w:ascii="Arial" w:hAnsi="Arial" w:cs="Arial"/>
          <w:noProof/>
          <w:szCs w:val="22"/>
          <w:lang w:bidi="ta-IN"/>
        </w:rPr>
        <w:t xml:space="preserve"> i</w:t>
      </w:r>
      <w:r w:rsidRPr="0027156F">
        <w:rPr>
          <w:rFonts w:ascii="Arial" w:hAnsi="Arial" w:cs="Arial"/>
          <w:noProof/>
          <w:szCs w:val="22"/>
          <w:lang w:bidi="ta-IN"/>
        </w:rPr>
        <w:t xml:space="preserve"> </w:t>
      </w:r>
      <w:r w:rsidRPr="0027156F">
        <w:rPr>
          <w:rFonts w:ascii="Arial" w:hAnsi="Arial" w:cs="Arial"/>
          <w:spacing w:val="4"/>
          <w:szCs w:val="22"/>
        </w:rPr>
        <w:t xml:space="preserve">Odlukom o utvrđivanju mjerila za osiguranje sredstava za zadovoljavanje javnih potreba u djelatnosti predškolskog odgoja i naobrazbe u Primorsko- goranskoj županiji („Službene novine </w:t>
      </w:r>
      <w:r w:rsidRPr="0027156F">
        <w:rPr>
          <w:rFonts w:ascii="Arial" w:hAnsi="Arial" w:cs="Arial"/>
          <w:spacing w:val="4"/>
          <w:szCs w:val="22"/>
        </w:rPr>
        <w:lastRenderedPageBreak/>
        <w:t>Primorsko-goranske županije“ broj 10/11).</w:t>
      </w:r>
      <w:r w:rsidRPr="0027156F">
        <w:rPr>
          <w:rFonts w:ascii="Arial" w:hAnsi="Arial" w:cs="Arial"/>
          <w:color w:val="92D050"/>
          <w:spacing w:val="4"/>
          <w:szCs w:val="22"/>
        </w:rPr>
        <w:t xml:space="preserve"> </w:t>
      </w:r>
      <w:r w:rsidRPr="0027156F">
        <w:rPr>
          <w:rFonts w:ascii="Arial" w:hAnsi="Arial" w:cs="Arial"/>
          <w:noProof/>
          <w:szCs w:val="22"/>
          <w:lang w:bidi="ta-IN"/>
        </w:rPr>
        <w:t xml:space="preserve">Odlukom o mjerilima za naplatu usluga Dječjeg vrtića </w:t>
      </w:r>
      <w:r>
        <w:rPr>
          <w:rFonts w:ascii="Arial" w:hAnsi="Arial" w:cs="Arial"/>
          <w:noProof/>
          <w:szCs w:val="22"/>
          <w:lang w:bidi="ta-IN"/>
        </w:rPr>
        <w:t>More</w:t>
      </w:r>
      <w:r w:rsidRPr="0027156F">
        <w:rPr>
          <w:rFonts w:ascii="Arial" w:hAnsi="Arial" w:cs="Arial"/>
          <w:noProof/>
          <w:szCs w:val="22"/>
          <w:lang w:bidi="ta-IN"/>
        </w:rPr>
        <w:t xml:space="preserve"> od roditelja-korisnika usluga </w:t>
      </w:r>
      <w:r w:rsidRPr="0076646A">
        <w:rPr>
          <w:rFonts w:ascii="Arial" w:hAnsi="Arial" w:cs="Arial"/>
          <w:noProof/>
          <w:szCs w:val="22"/>
          <w:lang w:bidi="ta-IN"/>
        </w:rPr>
        <w:t>(„Službene novine Grada Rijeke“ broj 15/18) određena je, između ostalog, skala po kojoj roditelj-korisnik</w:t>
      </w:r>
      <w:r w:rsidRPr="0027156F">
        <w:rPr>
          <w:rFonts w:ascii="Arial" w:hAnsi="Arial" w:cs="Arial"/>
          <w:noProof/>
          <w:szCs w:val="22"/>
          <w:lang w:bidi="ta-IN"/>
        </w:rPr>
        <w:t xml:space="preserve"> usluga s prebivalištem na području grada Rijeke, ovisno o mjesečnom dohotku po članu kućanstva, sudjeluje u punoj mjesečnoj cijeni vrtićkih programa. </w:t>
      </w:r>
    </w:p>
    <w:p w14:paraId="62F35EE2" w14:textId="77777777" w:rsidR="00A76A0A" w:rsidRPr="0027156F" w:rsidRDefault="00A76A0A" w:rsidP="00A76A0A">
      <w:pPr>
        <w:pStyle w:val="Header"/>
        <w:tabs>
          <w:tab w:val="left" w:pos="709"/>
        </w:tabs>
        <w:ind w:right="-54"/>
        <w:jc w:val="both"/>
        <w:rPr>
          <w:rFonts w:ascii="Arial" w:hAnsi="Arial" w:cs="Arial"/>
          <w:szCs w:val="22"/>
        </w:rPr>
      </w:pPr>
      <w:r w:rsidRPr="0027156F">
        <w:rPr>
          <w:rFonts w:ascii="Arial" w:hAnsi="Arial" w:cs="Arial"/>
          <w:szCs w:val="22"/>
        </w:rPr>
        <w:tab/>
      </w:r>
    </w:p>
    <w:p w14:paraId="6B411300" w14:textId="73D7096B" w:rsidR="00A76A0A" w:rsidRPr="0027156F" w:rsidRDefault="00A76A0A" w:rsidP="00A76A0A">
      <w:pPr>
        <w:pStyle w:val="Header"/>
        <w:tabs>
          <w:tab w:val="left" w:pos="709"/>
        </w:tabs>
        <w:ind w:right="-54"/>
        <w:jc w:val="both"/>
        <w:rPr>
          <w:rFonts w:ascii="Arial" w:hAnsi="Arial" w:cs="Arial"/>
          <w:szCs w:val="22"/>
        </w:rPr>
      </w:pPr>
      <w:r w:rsidRPr="0027156F">
        <w:rPr>
          <w:rFonts w:ascii="Arial" w:hAnsi="Arial" w:cs="Arial"/>
          <w:szCs w:val="22"/>
        </w:rPr>
        <w:tab/>
        <w:t xml:space="preserve">Na temelju Zakona, Odluke o načinu ostvarivanja prednosti pri upisu djece u Dječji vrtić </w:t>
      </w:r>
      <w:r>
        <w:rPr>
          <w:rFonts w:ascii="Arial" w:hAnsi="Arial" w:cs="Arial"/>
          <w:szCs w:val="22"/>
        </w:rPr>
        <w:t>More</w:t>
      </w:r>
      <w:r w:rsidRPr="0027156F">
        <w:rPr>
          <w:rFonts w:ascii="Arial" w:hAnsi="Arial" w:cs="Arial"/>
          <w:szCs w:val="22"/>
        </w:rPr>
        <w:t xml:space="preserve"> („</w:t>
      </w:r>
      <w:r w:rsidRPr="0076646A">
        <w:rPr>
          <w:rFonts w:ascii="Arial" w:hAnsi="Arial" w:cs="Arial"/>
          <w:szCs w:val="22"/>
        </w:rPr>
        <w:t>Službene novine Grada Rijeke“ broj 15/18)</w:t>
      </w:r>
      <w:r w:rsidRPr="0027156F">
        <w:rPr>
          <w:rFonts w:ascii="Arial" w:hAnsi="Arial" w:cs="Arial"/>
          <w:szCs w:val="22"/>
        </w:rPr>
        <w:t xml:space="preserve"> i Statuta Dječjeg vrtića </w:t>
      </w:r>
      <w:r>
        <w:rPr>
          <w:rFonts w:ascii="Arial" w:hAnsi="Arial" w:cs="Arial"/>
          <w:szCs w:val="22"/>
        </w:rPr>
        <w:t>More</w:t>
      </w:r>
      <w:r w:rsidRPr="0027156F">
        <w:rPr>
          <w:rFonts w:ascii="Arial" w:hAnsi="Arial" w:cs="Arial"/>
          <w:szCs w:val="22"/>
        </w:rPr>
        <w:t xml:space="preserve">, Upravno vijeće Dječjeg vrtića </w:t>
      </w:r>
      <w:r>
        <w:rPr>
          <w:rFonts w:ascii="Arial" w:hAnsi="Arial" w:cs="Arial"/>
          <w:szCs w:val="22"/>
        </w:rPr>
        <w:t>More</w:t>
      </w:r>
      <w:r w:rsidRPr="0027156F">
        <w:rPr>
          <w:rFonts w:ascii="Arial" w:hAnsi="Arial" w:cs="Arial"/>
          <w:szCs w:val="22"/>
        </w:rPr>
        <w:t xml:space="preserve"> donosi Pravilnik o upisu djece u Dječji vrtić </w:t>
      </w:r>
      <w:r>
        <w:rPr>
          <w:rFonts w:ascii="Arial" w:hAnsi="Arial" w:cs="Arial"/>
          <w:szCs w:val="22"/>
        </w:rPr>
        <w:t>More</w:t>
      </w:r>
      <w:r w:rsidRPr="0027156F">
        <w:rPr>
          <w:rFonts w:ascii="Arial" w:hAnsi="Arial" w:cs="Arial"/>
          <w:szCs w:val="22"/>
        </w:rPr>
        <w:t xml:space="preserve"> (u daljnjem tekstu: Pravilnik). Pravilnikom se utvrđuje postupak upisa djece u Dječji vrtić </w:t>
      </w:r>
      <w:r>
        <w:rPr>
          <w:rFonts w:ascii="Arial" w:hAnsi="Arial" w:cs="Arial"/>
          <w:szCs w:val="22"/>
        </w:rPr>
        <w:t>More</w:t>
      </w:r>
      <w:r w:rsidRPr="0027156F">
        <w:rPr>
          <w:rFonts w:ascii="Arial" w:hAnsi="Arial" w:cs="Arial"/>
          <w:szCs w:val="22"/>
        </w:rPr>
        <w:t xml:space="preserve">, ostvarivanje reda prvenstva pri upisu i druga pitanja u svezi s upisom te postupak ispisa.   </w:t>
      </w:r>
    </w:p>
    <w:p w14:paraId="3A549342" w14:textId="77777777" w:rsidR="00A76A0A" w:rsidRPr="0027156F" w:rsidRDefault="00A76A0A" w:rsidP="00A76A0A">
      <w:pPr>
        <w:pStyle w:val="Header"/>
        <w:tabs>
          <w:tab w:val="left" w:pos="709"/>
        </w:tabs>
        <w:ind w:right="-54"/>
        <w:jc w:val="both"/>
        <w:rPr>
          <w:rFonts w:ascii="Arial" w:hAnsi="Arial" w:cs="Arial"/>
          <w:szCs w:val="22"/>
        </w:rPr>
      </w:pPr>
      <w:r w:rsidRPr="0027156F">
        <w:rPr>
          <w:rFonts w:ascii="Arial" w:hAnsi="Arial" w:cs="Arial"/>
          <w:szCs w:val="22"/>
        </w:rPr>
        <w:t xml:space="preserve">            Red prvenstva utvrđuje se metodom bodovanja prema kriterijima koji su detaljno razrađeni u navedenom Pravilniku.</w:t>
      </w:r>
    </w:p>
    <w:p w14:paraId="575A3D8D" w14:textId="77777777" w:rsidR="00AA3CBF" w:rsidRDefault="00A76A0A" w:rsidP="00A76A0A">
      <w:pPr>
        <w:pStyle w:val="Header"/>
        <w:tabs>
          <w:tab w:val="clear" w:pos="4320"/>
          <w:tab w:val="clear" w:pos="8640"/>
        </w:tabs>
        <w:ind w:right="-54" w:firstLine="720"/>
        <w:jc w:val="both"/>
        <w:rPr>
          <w:rFonts w:ascii="Arial" w:hAnsi="Arial" w:cs="Arial"/>
          <w:szCs w:val="22"/>
        </w:rPr>
      </w:pPr>
      <w:r w:rsidRPr="0027156F">
        <w:rPr>
          <w:rFonts w:ascii="Arial" w:hAnsi="Arial" w:cs="Arial"/>
          <w:szCs w:val="22"/>
        </w:rPr>
        <w:t xml:space="preserve">Sukladno Pravilniku, Upravno vijeće Dječjeg vrtića </w:t>
      </w:r>
      <w:r>
        <w:rPr>
          <w:rFonts w:ascii="Arial" w:hAnsi="Arial" w:cs="Arial"/>
          <w:szCs w:val="22"/>
        </w:rPr>
        <w:t>More</w:t>
      </w:r>
      <w:r w:rsidRPr="0027156F">
        <w:rPr>
          <w:rFonts w:ascii="Arial" w:hAnsi="Arial" w:cs="Arial"/>
          <w:szCs w:val="22"/>
        </w:rPr>
        <w:t xml:space="preserve"> za svaku pedagošku godinu donosi Odluku o upisu djece u Dječji vrtić </w:t>
      </w:r>
      <w:r>
        <w:rPr>
          <w:rFonts w:ascii="Arial" w:hAnsi="Arial" w:cs="Arial"/>
          <w:szCs w:val="22"/>
        </w:rPr>
        <w:t>More</w:t>
      </w:r>
      <w:r w:rsidRPr="0027156F">
        <w:rPr>
          <w:rFonts w:ascii="Arial" w:hAnsi="Arial" w:cs="Arial"/>
          <w:szCs w:val="22"/>
        </w:rPr>
        <w:t xml:space="preserve"> (u daljnjem tekstu: Odluka). Odluka sadrži: vrste programa predškolskog odgoja i obrazovanja, uvjete upisa, način ostvarivanja prednosti pri upisu, način provođenja upisa te rokove za prijavu djece predškolske dobi u Dječji vrtić </w:t>
      </w:r>
      <w:r>
        <w:rPr>
          <w:rFonts w:ascii="Arial" w:hAnsi="Arial" w:cs="Arial"/>
          <w:szCs w:val="22"/>
        </w:rPr>
        <w:t>More</w:t>
      </w:r>
      <w:r w:rsidRPr="0027156F">
        <w:rPr>
          <w:rFonts w:ascii="Arial" w:hAnsi="Arial" w:cs="Arial"/>
          <w:szCs w:val="22"/>
        </w:rPr>
        <w:t xml:space="preserve">. Nadalje, Odlukom je propisano da dosadašnji korisnici usluga čija su djeca upisana u Dječji vrtić </w:t>
      </w:r>
      <w:r>
        <w:rPr>
          <w:rFonts w:ascii="Arial" w:hAnsi="Arial" w:cs="Arial"/>
          <w:szCs w:val="22"/>
        </w:rPr>
        <w:t>More</w:t>
      </w:r>
      <w:r w:rsidRPr="0027156F">
        <w:rPr>
          <w:rFonts w:ascii="Arial" w:hAnsi="Arial" w:cs="Arial"/>
          <w:szCs w:val="22"/>
        </w:rPr>
        <w:t xml:space="preserve"> u tekućoj pedagoškoj godini, podnose zahtjev za nastavak korištenja usluga te ga dostavljaju u </w:t>
      </w:r>
      <w:r>
        <w:rPr>
          <w:rFonts w:ascii="Arial" w:hAnsi="Arial" w:cs="Arial"/>
          <w:szCs w:val="22"/>
        </w:rPr>
        <w:t>Dječji vrtić More</w:t>
      </w:r>
      <w:r w:rsidRPr="0027156F">
        <w:rPr>
          <w:rFonts w:ascii="Arial" w:hAnsi="Arial" w:cs="Arial"/>
          <w:szCs w:val="22"/>
        </w:rPr>
        <w:t xml:space="preserve">. Dakle, svaki roditelj-korisnik usluga koji želi nastaviti koristiti usluge Dječjeg vrtića </w:t>
      </w:r>
      <w:r>
        <w:rPr>
          <w:rFonts w:ascii="Arial" w:hAnsi="Arial" w:cs="Arial"/>
          <w:szCs w:val="22"/>
        </w:rPr>
        <w:t>More</w:t>
      </w:r>
      <w:r w:rsidRPr="0027156F">
        <w:rPr>
          <w:rFonts w:ascii="Arial" w:hAnsi="Arial" w:cs="Arial"/>
          <w:szCs w:val="22"/>
        </w:rPr>
        <w:t xml:space="preserve"> dužan je odnosni zahtjev predati u za to predviđenom roku. Odluka sadrži i popis dokumentacije za upis koju roditelji prilažu prilikom upisa, kao i način ostvarivanja prednosti pri upisu. </w:t>
      </w:r>
    </w:p>
    <w:p w14:paraId="38AEF571" w14:textId="77777777" w:rsidR="00AA3CBF" w:rsidRDefault="00AA3CBF" w:rsidP="00A76A0A">
      <w:pPr>
        <w:pStyle w:val="Header"/>
        <w:tabs>
          <w:tab w:val="clear" w:pos="4320"/>
          <w:tab w:val="clear" w:pos="8640"/>
        </w:tabs>
        <w:ind w:right="-54" w:firstLine="720"/>
        <w:jc w:val="both"/>
        <w:rPr>
          <w:rFonts w:ascii="Arial" w:hAnsi="Arial" w:cs="Arial"/>
          <w:szCs w:val="22"/>
        </w:rPr>
      </w:pPr>
    </w:p>
    <w:p w14:paraId="3AAACBC6" w14:textId="293AC104" w:rsidR="00A76A0A" w:rsidRDefault="00AA3CBF" w:rsidP="00AA3CBF">
      <w:pPr>
        <w:pStyle w:val="NormalWeb"/>
        <w:spacing w:after="100" w:afterAutospacing="1" w:line="240" w:lineRule="auto"/>
        <w:ind w:right="-92" w:firstLine="720"/>
        <w:contextualSpacing/>
        <w:jc w:val="both"/>
        <w:rPr>
          <w:rFonts w:ascii="Arial" w:hAnsi="Arial" w:cs="Arial"/>
          <w:color w:val="333333"/>
          <w:sz w:val="22"/>
          <w:szCs w:val="22"/>
        </w:rPr>
      </w:pPr>
      <w:r w:rsidRPr="004B5F77">
        <w:rPr>
          <w:rFonts w:ascii="Arial" w:hAnsi="Arial" w:cs="Arial"/>
          <w:color w:val="333333"/>
          <w:sz w:val="22"/>
          <w:szCs w:val="22"/>
        </w:rPr>
        <w:t xml:space="preserve">Na temelju mjerila utvrđenih </w:t>
      </w:r>
      <w:r w:rsidRPr="004B5F77">
        <w:rPr>
          <w:rFonts w:ascii="Arial" w:hAnsi="Arial" w:cs="Arial"/>
          <w:noProof/>
          <w:sz w:val="22"/>
          <w:szCs w:val="22"/>
          <w:lang w:bidi="ta-IN"/>
        </w:rPr>
        <w:t>Odlukom o mjerilima za naplatu usluga Dječjeg vrtića More od roditelja-korisnika usluga</w:t>
      </w:r>
      <w:r w:rsidRPr="004B5F77">
        <w:rPr>
          <w:rFonts w:ascii="Arial" w:hAnsi="Arial" w:cs="Arial"/>
          <w:color w:val="333333"/>
          <w:sz w:val="22"/>
          <w:szCs w:val="22"/>
        </w:rPr>
        <w:t>, punu mjesečnu cijenu njegovih usluga te mjesečno sudjelovanje koje plaća roditelj-korisnik usluga Dječjeg vrtića</w:t>
      </w:r>
      <w:r w:rsidR="00B41AA4" w:rsidRPr="004B5F77">
        <w:rPr>
          <w:rFonts w:ascii="Arial" w:hAnsi="Arial" w:cs="Arial"/>
          <w:color w:val="333333"/>
          <w:sz w:val="22"/>
          <w:szCs w:val="22"/>
        </w:rPr>
        <w:t xml:space="preserve"> More</w:t>
      </w:r>
      <w:r w:rsidRPr="004B5F77">
        <w:rPr>
          <w:rFonts w:ascii="Arial" w:hAnsi="Arial" w:cs="Arial"/>
          <w:color w:val="333333"/>
          <w:sz w:val="22"/>
          <w:szCs w:val="22"/>
        </w:rPr>
        <w:t xml:space="preserve"> utvrđuje Gradonačelnik Grada Rijeke na prijedlog Upravnog vijeća Dječjeg vrtića</w:t>
      </w:r>
      <w:r w:rsidR="00B41AA4" w:rsidRPr="004B5F77">
        <w:rPr>
          <w:rFonts w:ascii="Arial" w:hAnsi="Arial" w:cs="Arial"/>
          <w:color w:val="333333"/>
          <w:sz w:val="22"/>
          <w:szCs w:val="22"/>
        </w:rPr>
        <w:t xml:space="preserve"> More</w:t>
      </w:r>
      <w:r w:rsidRPr="004B5F77">
        <w:rPr>
          <w:rFonts w:ascii="Arial" w:hAnsi="Arial" w:cs="Arial"/>
          <w:color w:val="333333"/>
          <w:sz w:val="22"/>
          <w:szCs w:val="22"/>
        </w:rPr>
        <w:t>.</w:t>
      </w:r>
    </w:p>
    <w:p w14:paraId="176C3DF3" w14:textId="77777777" w:rsidR="00AA3CBF" w:rsidRPr="00AA3CBF" w:rsidRDefault="00AA3CBF" w:rsidP="00AA3CBF">
      <w:pPr>
        <w:pStyle w:val="NormalWeb"/>
        <w:spacing w:after="100" w:afterAutospacing="1" w:line="240" w:lineRule="auto"/>
        <w:ind w:right="-92" w:firstLine="720"/>
        <w:contextualSpacing/>
        <w:jc w:val="both"/>
        <w:rPr>
          <w:rFonts w:ascii="Arial" w:hAnsi="Arial" w:cs="Arial"/>
          <w:color w:val="333333"/>
          <w:sz w:val="22"/>
          <w:szCs w:val="22"/>
        </w:rPr>
      </w:pPr>
    </w:p>
    <w:p w14:paraId="45583B07" w14:textId="77777777" w:rsidR="00A76A0A" w:rsidRPr="0027156F" w:rsidRDefault="00A76A0A" w:rsidP="00A76A0A">
      <w:pPr>
        <w:pStyle w:val="NormalWeb"/>
        <w:spacing w:before="0" w:line="240" w:lineRule="auto"/>
        <w:ind w:right="-57"/>
        <w:jc w:val="both"/>
        <w:rPr>
          <w:rFonts w:ascii="Arial" w:hAnsi="Arial" w:cs="Arial"/>
          <w:sz w:val="22"/>
          <w:szCs w:val="22"/>
        </w:rPr>
      </w:pPr>
      <w:r w:rsidRPr="0027156F">
        <w:rPr>
          <w:rFonts w:ascii="Arial" w:hAnsi="Arial" w:cs="Arial"/>
          <w:sz w:val="22"/>
          <w:szCs w:val="22"/>
        </w:rPr>
        <w:t xml:space="preserve">       Mjesečno sudjelovanje roditelja-korisnika usluga s prebivalištem na području grada Rijeke u punoj mjesečnoj cijeni usluga Dječjeg vrtića </w:t>
      </w:r>
      <w:r>
        <w:rPr>
          <w:rFonts w:ascii="Arial" w:hAnsi="Arial" w:cs="Arial"/>
          <w:sz w:val="22"/>
          <w:szCs w:val="22"/>
        </w:rPr>
        <w:t>More</w:t>
      </w:r>
      <w:r w:rsidRPr="0027156F">
        <w:rPr>
          <w:rFonts w:ascii="Arial" w:hAnsi="Arial" w:cs="Arial"/>
          <w:sz w:val="22"/>
          <w:szCs w:val="22"/>
        </w:rPr>
        <w:t xml:space="preserve"> smanjuje se kako slijedi:</w:t>
      </w:r>
    </w:p>
    <w:p w14:paraId="64DD5C0C"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roditelju–korisniku usluga koji koristi prava iz socijalne skrbi, sukladno odluci Gradskog vijeća Grada Rijeke kojom se uređuje socijalna skrb,</w:t>
      </w:r>
    </w:p>
    <w:p w14:paraId="1B2136C4"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 xml:space="preserve">roditelju-korisniku usluga Dječjeg vrtića </w:t>
      </w:r>
      <w:r>
        <w:rPr>
          <w:rFonts w:ascii="Arial" w:hAnsi="Arial" w:cs="Arial"/>
          <w:sz w:val="22"/>
          <w:szCs w:val="22"/>
        </w:rPr>
        <w:t>More</w:t>
      </w:r>
      <w:r w:rsidRPr="0027156F">
        <w:rPr>
          <w:rFonts w:ascii="Arial" w:hAnsi="Arial" w:cs="Arial"/>
          <w:sz w:val="22"/>
          <w:szCs w:val="22"/>
        </w:rPr>
        <w:t xml:space="preserve"> iznos sudjelovanja u mjesečnoj cijeni usluga Dječjeg vrtića </w:t>
      </w:r>
      <w:r>
        <w:rPr>
          <w:rFonts w:ascii="Arial" w:hAnsi="Arial" w:cs="Arial"/>
          <w:sz w:val="22"/>
          <w:szCs w:val="22"/>
        </w:rPr>
        <w:t>More</w:t>
      </w:r>
      <w:r w:rsidRPr="0027156F">
        <w:rPr>
          <w:rFonts w:ascii="Arial" w:hAnsi="Arial" w:cs="Arial"/>
          <w:sz w:val="22"/>
          <w:szCs w:val="22"/>
        </w:rPr>
        <w:t xml:space="preserve"> smanjuje se za drugo dijete za 30%, za treće dijete za 60%, a za četvrto i svako sljedeće dijete za 100%, pod uvjetom da su djeca upisana u Dječji vrtić </w:t>
      </w:r>
      <w:r>
        <w:rPr>
          <w:rFonts w:ascii="Arial" w:hAnsi="Arial" w:cs="Arial"/>
          <w:sz w:val="22"/>
          <w:szCs w:val="22"/>
        </w:rPr>
        <w:t>More</w:t>
      </w:r>
      <w:r w:rsidRPr="0027156F">
        <w:rPr>
          <w:rFonts w:ascii="Arial" w:hAnsi="Arial" w:cs="Arial"/>
          <w:sz w:val="22"/>
          <w:szCs w:val="22"/>
        </w:rPr>
        <w:t xml:space="preserve"> i da su članovi istog kućanstva, </w:t>
      </w:r>
    </w:p>
    <w:p w14:paraId="643EC116"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 xml:space="preserve">za dane kada dijete odsustvuje iz Dječjeg vrtića </w:t>
      </w:r>
      <w:r>
        <w:rPr>
          <w:rFonts w:ascii="Arial" w:hAnsi="Arial" w:cs="Arial"/>
          <w:sz w:val="22"/>
          <w:szCs w:val="22"/>
        </w:rPr>
        <w:t>More</w:t>
      </w:r>
      <w:r w:rsidRPr="0027156F">
        <w:rPr>
          <w:rFonts w:ascii="Arial" w:hAnsi="Arial" w:cs="Arial"/>
          <w:sz w:val="22"/>
          <w:szCs w:val="22"/>
        </w:rPr>
        <w:t xml:space="preserve"> zbog bolesti, o čemu roditelj dostavlja liječničku potvrdu, iznos dnevnog sudjelovanja u mjesečnoj cijeni usluga dječjeg vrtića smanjuje se za 20%,</w:t>
      </w:r>
    </w:p>
    <w:p w14:paraId="5682588F"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 xml:space="preserve">za mjesece kada dijete boravi u Dječjem vrtiću </w:t>
      </w:r>
      <w:r>
        <w:rPr>
          <w:rFonts w:ascii="Arial" w:hAnsi="Arial" w:cs="Arial"/>
          <w:sz w:val="22"/>
          <w:szCs w:val="22"/>
        </w:rPr>
        <w:t>More</w:t>
      </w:r>
      <w:r w:rsidRPr="0027156F">
        <w:rPr>
          <w:rFonts w:ascii="Arial" w:hAnsi="Arial" w:cs="Arial"/>
          <w:sz w:val="22"/>
          <w:szCs w:val="22"/>
        </w:rPr>
        <w:t xml:space="preserve"> do najviše 3 sata dnevno zbog opservacije i utvrđivanja teškoća u njegovu razvoju, iznos sudjelovanja u mjesečnoj cijeni usluga Dječjeg vrtića </w:t>
      </w:r>
      <w:r>
        <w:rPr>
          <w:rFonts w:ascii="Arial" w:hAnsi="Arial" w:cs="Arial"/>
          <w:sz w:val="22"/>
          <w:szCs w:val="22"/>
        </w:rPr>
        <w:t>More</w:t>
      </w:r>
      <w:r w:rsidRPr="0027156F">
        <w:rPr>
          <w:rFonts w:ascii="Arial" w:hAnsi="Arial" w:cs="Arial"/>
          <w:sz w:val="22"/>
          <w:szCs w:val="22"/>
        </w:rPr>
        <w:t xml:space="preserve"> smanjuje se za 70%. </w:t>
      </w:r>
    </w:p>
    <w:p w14:paraId="618C518B" w14:textId="77777777" w:rsidR="00A76A0A" w:rsidRPr="0027156F" w:rsidRDefault="00A76A0A" w:rsidP="00A76A0A">
      <w:pPr>
        <w:spacing w:before="18"/>
        <w:ind w:right="-54"/>
        <w:jc w:val="both"/>
        <w:rPr>
          <w:rFonts w:ascii="Arial" w:hAnsi="Arial" w:cs="Arial"/>
          <w:szCs w:val="22"/>
        </w:rPr>
      </w:pPr>
      <w:r w:rsidRPr="0027156F">
        <w:rPr>
          <w:rFonts w:ascii="Arial" w:hAnsi="Arial" w:cs="Arial"/>
          <w:szCs w:val="22"/>
        </w:rPr>
        <w:t xml:space="preserve">       </w:t>
      </w:r>
    </w:p>
    <w:p w14:paraId="5F213B67" w14:textId="77777777" w:rsidR="00A76A0A" w:rsidRPr="0027156F" w:rsidRDefault="00A76A0A" w:rsidP="00A76A0A">
      <w:pPr>
        <w:spacing w:before="18"/>
        <w:ind w:right="-54" w:firstLine="440"/>
        <w:jc w:val="both"/>
        <w:rPr>
          <w:rFonts w:ascii="Arial" w:hAnsi="Arial" w:cs="Arial"/>
          <w:szCs w:val="22"/>
        </w:rPr>
      </w:pPr>
      <w:r w:rsidRPr="00362D9C">
        <w:rPr>
          <w:rFonts w:ascii="Arial" w:hAnsi="Arial" w:cs="Arial"/>
          <w:szCs w:val="22"/>
        </w:rPr>
        <w:t>U Proračunu Grada Rijeke za 201</w:t>
      </w:r>
      <w:r>
        <w:rPr>
          <w:rFonts w:ascii="Arial" w:hAnsi="Arial" w:cs="Arial"/>
          <w:szCs w:val="22"/>
        </w:rPr>
        <w:t>9</w:t>
      </w:r>
      <w:r w:rsidRPr="00362D9C">
        <w:rPr>
          <w:rFonts w:ascii="Arial" w:hAnsi="Arial" w:cs="Arial"/>
          <w:szCs w:val="22"/>
        </w:rPr>
        <w:t xml:space="preserve">. godinu, za djelatnost predškolskog odgoja i obrazovanja Dječjeg vrtića </w:t>
      </w:r>
      <w:r>
        <w:rPr>
          <w:rFonts w:ascii="Arial" w:hAnsi="Arial" w:cs="Arial"/>
          <w:szCs w:val="22"/>
        </w:rPr>
        <w:t>More</w:t>
      </w:r>
      <w:r w:rsidRPr="00362D9C">
        <w:rPr>
          <w:rFonts w:ascii="Arial" w:hAnsi="Arial" w:cs="Arial"/>
          <w:szCs w:val="22"/>
        </w:rPr>
        <w:t xml:space="preserve"> planirano je ukupno </w:t>
      </w:r>
      <w:r>
        <w:rPr>
          <w:rFonts w:ascii="Arial" w:hAnsi="Arial" w:cs="Arial"/>
          <w:szCs w:val="22"/>
        </w:rPr>
        <w:t>13.569.499,00</w:t>
      </w:r>
      <w:r w:rsidRPr="00362D9C">
        <w:rPr>
          <w:rFonts w:ascii="Arial" w:hAnsi="Arial" w:cs="Arial"/>
          <w:szCs w:val="22"/>
        </w:rPr>
        <w:t xml:space="preserve"> kuna.</w:t>
      </w:r>
    </w:p>
    <w:p w14:paraId="18F0CC91" w14:textId="77777777" w:rsidR="00A76A0A" w:rsidRPr="0027156F" w:rsidRDefault="00A76A0A" w:rsidP="00A76A0A">
      <w:pPr>
        <w:spacing w:before="18"/>
        <w:ind w:right="-54" w:firstLine="440"/>
        <w:jc w:val="both"/>
        <w:rPr>
          <w:rFonts w:ascii="Arial" w:hAnsi="Arial" w:cs="Arial"/>
          <w:szCs w:val="22"/>
        </w:rPr>
      </w:pPr>
      <w:r w:rsidRPr="0027156F">
        <w:rPr>
          <w:rFonts w:ascii="Arial" w:hAnsi="Arial" w:cs="Arial"/>
          <w:szCs w:val="22"/>
        </w:rPr>
        <w:t xml:space="preserve">  </w:t>
      </w:r>
    </w:p>
    <w:p w14:paraId="68E48A99" w14:textId="77777777" w:rsidR="00A76A0A" w:rsidRPr="0027156F" w:rsidRDefault="00A76A0A" w:rsidP="00A76A0A">
      <w:pPr>
        <w:spacing w:before="18"/>
        <w:ind w:right="-54" w:firstLine="440"/>
        <w:jc w:val="both"/>
        <w:rPr>
          <w:rFonts w:ascii="Arial" w:hAnsi="Arial" w:cs="Arial"/>
          <w:szCs w:val="22"/>
        </w:rPr>
      </w:pPr>
      <w:r w:rsidRPr="0027156F">
        <w:rPr>
          <w:rFonts w:ascii="Arial" w:hAnsi="Arial" w:cs="Arial"/>
          <w:szCs w:val="22"/>
        </w:rPr>
        <w:t>Za potrebe izvršenja aktivnosti sadržanih u ovome Programu, za 201</w:t>
      </w:r>
      <w:r>
        <w:rPr>
          <w:rFonts w:ascii="Arial" w:hAnsi="Arial" w:cs="Arial"/>
          <w:szCs w:val="22"/>
        </w:rPr>
        <w:t>9</w:t>
      </w:r>
      <w:r w:rsidRPr="0027156F">
        <w:rPr>
          <w:rFonts w:ascii="Arial" w:hAnsi="Arial" w:cs="Arial"/>
          <w:szCs w:val="22"/>
        </w:rPr>
        <w:t>. godinu planirano je:</w:t>
      </w:r>
    </w:p>
    <w:p w14:paraId="22A60B11" w14:textId="77777777" w:rsidR="00A76A0A" w:rsidRPr="0027156F" w:rsidRDefault="00A76A0A" w:rsidP="00A76A0A">
      <w:pPr>
        <w:pStyle w:val="Header"/>
        <w:tabs>
          <w:tab w:val="clear" w:pos="4320"/>
          <w:tab w:val="clear" w:pos="8640"/>
        </w:tabs>
        <w:ind w:right="-54" w:firstLine="440"/>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521"/>
        <w:gridCol w:w="1954"/>
      </w:tblGrid>
      <w:tr w:rsidR="00A76A0A" w:rsidRPr="0027156F" w14:paraId="4E4C108C" w14:textId="77777777" w:rsidTr="001B1290">
        <w:trPr>
          <w:trHeight w:val="520"/>
        </w:trPr>
        <w:tc>
          <w:tcPr>
            <w:tcW w:w="720" w:type="dxa"/>
            <w:vAlign w:val="center"/>
          </w:tcPr>
          <w:p w14:paraId="57034BD6" w14:textId="77777777" w:rsidR="00A76A0A" w:rsidRPr="0027156F" w:rsidRDefault="00A76A0A" w:rsidP="001B1290">
            <w:pPr>
              <w:pStyle w:val="Header"/>
              <w:tabs>
                <w:tab w:val="clear" w:pos="4320"/>
                <w:tab w:val="clear" w:pos="8640"/>
              </w:tabs>
              <w:ind w:right="-54" w:firstLine="2"/>
              <w:jc w:val="both"/>
              <w:rPr>
                <w:rFonts w:ascii="Arial" w:hAnsi="Arial" w:cs="Arial"/>
                <w:b/>
                <w:szCs w:val="22"/>
              </w:rPr>
            </w:pPr>
            <w:r w:rsidRPr="0027156F">
              <w:rPr>
                <w:rFonts w:ascii="Arial" w:hAnsi="Arial" w:cs="Arial"/>
                <w:b/>
                <w:szCs w:val="22"/>
              </w:rPr>
              <w:t>R.br.</w:t>
            </w:r>
          </w:p>
        </w:tc>
        <w:tc>
          <w:tcPr>
            <w:tcW w:w="6521" w:type="dxa"/>
            <w:vAlign w:val="center"/>
          </w:tcPr>
          <w:p w14:paraId="34814794" w14:textId="77777777" w:rsidR="00A76A0A" w:rsidRPr="0027156F" w:rsidRDefault="00A76A0A" w:rsidP="001B1290">
            <w:pPr>
              <w:pStyle w:val="Header"/>
              <w:tabs>
                <w:tab w:val="clear" w:pos="4320"/>
                <w:tab w:val="clear" w:pos="8640"/>
              </w:tabs>
              <w:ind w:right="-54" w:firstLine="440"/>
              <w:jc w:val="center"/>
              <w:rPr>
                <w:rFonts w:ascii="Arial" w:hAnsi="Arial" w:cs="Arial"/>
                <w:b/>
                <w:szCs w:val="22"/>
              </w:rPr>
            </w:pPr>
            <w:r w:rsidRPr="0027156F">
              <w:rPr>
                <w:rFonts w:ascii="Arial" w:hAnsi="Arial" w:cs="Arial"/>
                <w:b/>
                <w:szCs w:val="22"/>
              </w:rPr>
              <w:t>Naziv aktivnosti</w:t>
            </w:r>
          </w:p>
        </w:tc>
        <w:tc>
          <w:tcPr>
            <w:tcW w:w="1954" w:type="dxa"/>
            <w:vAlign w:val="center"/>
          </w:tcPr>
          <w:p w14:paraId="5EA3D5C0" w14:textId="77777777" w:rsidR="00A76A0A" w:rsidRPr="0027156F" w:rsidRDefault="00A76A0A" w:rsidP="001B1290">
            <w:pPr>
              <w:pStyle w:val="Header"/>
              <w:tabs>
                <w:tab w:val="clear" w:pos="4320"/>
                <w:tab w:val="clear" w:pos="8640"/>
              </w:tabs>
              <w:ind w:right="-54"/>
              <w:jc w:val="center"/>
              <w:rPr>
                <w:rFonts w:ascii="Arial" w:hAnsi="Arial" w:cs="Arial"/>
                <w:b/>
                <w:szCs w:val="22"/>
              </w:rPr>
            </w:pPr>
            <w:r w:rsidRPr="004B5F77">
              <w:rPr>
                <w:rFonts w:ascii="Arial" w:hAnsi="Arial" w:cs="Arial"/>
                <w:b/>
                <w:szCs w:val="22"/>
              </w:rPr>
              <w:t>Plan 2019.</w:t>
            </w:r>
          </w:p>
        </w:tc>
      </w:tr>
      <w:tr w:rsidR="00A76A0A" w:rsidRPr="0027156F" w14:paraId="2AD0BC93" w14:textId="77777777" w:rsidTr="001B1290">
        <w:trPr>
          <w:trHeight w:val="274"/>
        </w:trPr>
        <w:tc>
          <w:tcPr>
            <w:tcW w:w="720" w:type="dxa"/>
            <w:vAlign w:val="center"/>
          </w:tcPr>
          <w:p w14:paraId="5723B6FB"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lastRenderedPageBreak/>
              <w:t>1.</w:t>
            </w:r>
          </w:p>
        </w:tc>
        <w:tc>
          <w:tcPr>
            <w:tcW w:w="6521" w:type="dxa"/>
            <w:vAlign w:val="center"/>
          </w:tcPr>
          <w:p w14:paraId="102F9926"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Odgojno, administrativno i tehničko osoblje</w:t>
            </w:r>
          </w:p>
        </w:tc>
        <w:tc>
          <w:tcPr>
            <w:tcW w:w="1954" w:type="dxa"/>
            <w:vAlign w:val="center"/>
          </w:tcPr>
          <w:p w14:paraId="0D12F1BE" w14:textId="77777777" w:rsidR="00A76A0A" w:rsidRPr="00362D9C" w:rsidRDefault="00A76A0A" w:rsidP="001B1290">
            <w:pPr>
              <w:pStyle w:val="Header"/>
              <w:tabs>
                <w:tab w:val="clear" w:pos="4320"/>
                <w:tab w:val="clear" w:pos="8640"/>
              </w:tabs>
              <w:ind w:right="-54" w:firstLine="440"/>
              <w:rPr>
                <w:rFonts w:ascii="Arial" w:hAnsi="Arial" w:cs="Arial"/>
                <w:szCs w:val="22"/>
              </w:rPr>
            </w:pPr>
            <w:r w:rsidRPr="00362D9C">
              <w:rPr>
                <w:rFonts w:ascii="Arial" w:hAnsi="Arial" w:cs="Arial"/>
                <w:szCs w:val="22"/>
              </w:rPr>
              <w:t>8.372.986,00</w:t>
            </w:r>
          </w:p>
        </w:tc>
      </w:tr>
      <w:tr w:rsidR="00A76A0A" w:rsidRPr="0027156F" w14:paraId="0F20BE54" w14:textId="77777777" w:rsidTr="001B1290">
        <w:trPr>
          <w:trHeight w:val="275"/>
        </w:trPr>
        <w:tc>
          <w:tcPr>
            <w:tcW w:w="720" w:type="dxa"/>
            <w:vAlign w:val="center"/>
          </w:tcPr>
          <w:p w14:paraId="24DF0FDF"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2.</w:t>
            </w:r>
          </w:p>
        </w:tc>
        <w:tc>
          <w:tcPr>
            <w:tcW w:w="6521" w:type="dxa"/>
            <w:vAlign w:val="center"/>
          </w:tcPr>
          <w:p w14:paraId="1C70A7E5"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Programska djelatnost ustanove</w:t>
            </w:r>
          </w:p>
        </w:tc>
        <w:tc>
          <w:tcPr>
            <w:tcW w:w="1954" w:type="dxa"/>
            <w:vAlign w:val="center"/>
          </w:tcPr>
          <w:p w14:paraId="28E5B36A" w14:textId="77777777" w:rsidR="00A76A0A" w:rsidRPr="00362D9C"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2.735.426,00</w:t>
            </w:r>
          </w:p>
        </w:tc>
      </w:tr>
      <w:tr w:rsidR="00A76A0A" w:rsidRPr="0027156F" w14:paraId="5C39FB60" w14:textId="77777777" w:rsidTr="001B1290">
        <w:trPr>
          <w:trHeight w:val="274"/>
        </w:trPr>
        <w:tc>
          <w:tcPr>
            <w:tcW w:w="720" w:type="dxa"/>
            <w:vAlign w:val="center"/>
          </w:tcPr>
          <w:p w14:paraId="763267AA"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3.</w:t>
            </w:r>
          </w:p>
        </w:tc>
        <w:tc>
          <w:tcPr>
            <w:tcW w:w="6521" w:type="dxa"/>
            <w:vAlign w:val="center"/>
          </w:tcPr>
          <w:p w14:paraId="06BFEC15"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Program javnih potreba u području predškolskog odgoja – predškola,   programi za djecu nacionalnih manjina, darovitu djecu i djecu s teškoćama</w:t>
            </w:r>
          </w:p>
        </w:tc>
        <w:tc>
          <w:tcPr>
            <w:tcW w:w="1954" w:type="dxa"/>
            <w:vAlign w:val="center"/>
          </w:tcPr>
          <w:p w14:paraId="0BD096E8" w14:textId="77777777" w:rsidR="00A76A0A" w:rsidRPr="00362D9C"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75.100,00</w:t>
            </w:r>
          </w:p>
        </w:tc>
      </w:tr>
      <w:tr w:rsidR="00A76A0A" w:rsidRPr="0027156F" w14:paraId="77E618D4" w14:textId="77777777" w:rsidTr="001B1290">
        <w:trPr>
          <w:trHeight w:val="274"/>
        </w:trPr>
        <w:tc>
          <w:tcPr>
            <w:tcW w:w="720" w:type="dxa"/>
            <w:vAlign w:val="center"/>
          </w:tcPr>
          <w:p w14:paraId="376D7B73"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4.</w:t>
            </w:r>
          </w:p>
        </w:tc>
        <w:tc>
          <w:tcPr>
            <w:tcW w:w="6521" w:type="dxa"/>
            <w:vAlign w:val="center"/>
          </w:tcPr>
          <w:p w14:paraId="7E25C1FE"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Otplata zajma</w:t>
            </w:r>
          </w:p>
        </w:tc>
        <w:tc>
          <w:tcPr>
            <w:tcW w:w="1954" w:type="dxa"/>
            <w:vAlign w:val="center"/>
          </w:tcPr>
          <w:p w14:paraId="0990179A" w14:textId="77777777" w:rsidR="00A76A0A" w:rsidRPr="00362D9C"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2.343.787,00</w:t>
            </w:r>
          </w:p>
        </w:tc>
      </w:tr>
      <w:tr w:rsidR="00A76A0A" w:rsidRPr="0027156F" w14:paraId="4AB1016B" w14:textId="77777777" w:rsidTr="001B1290">
        <w:trPr>
          <w:trHeight w:val="274"/>
        </w:trPr>
        <w:tc>
          <w:tcPr>
            <w:tcW w:w="720" w:type="dxa"/>
            <w:vAlign w:val="center"/>
          </w:tcPr>
          <w:p w14:paraId="51536B76"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5.</w:t>
            </w:r>
          </w:p>
        </w:tc>
        <w:tc>
          <w:tcPr>
            <w:tcW w:w="6521" w:type="dxa"/>
            <w:vAlign w:val="center"/>
          </w:tcPr>
          <w:p w14:paraId="084E5DD2"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Nabava opreme</w:t>
            </w:r>
          </w:p>
        </w:tc>
        <w:tc>
          <w:tcPr>
            <w:tcW w:w="1954" w:type="dxa"/>
            <w:vAlign w:val="center"/>
          </w:tcPr>
          <w:p w14:paraId="4171ED7F" w14:textId="77777777" w:rsidR="00A76A0A" w:rsidRPr="00362D9C" w:rsidRDefault="00A76A0A" w:rsidP="001B1290">
            <w:pPr>
              <w:pStyle w:val="Header"/>
              <w:tabs>
                <w:tab w:val="clear" w:pos="4320"/>
                <w:tab w:val="clear" w:pos="8640"/>
              </w:tabs>
              <w:ind w:right="-54" w:firstLine="440"/>
              <w:rPr>
                <w:rFonts w:ascii="Arial" w:hAnsi="Arial" w:cs="Arial"/>
                <w:szCs w:val="22"/>
              </w:rPr>
            </w:pPr>
            <w:r>
              <w:rPr>
                <w:rFonts w:ascii="Arial" w:hAnsi="Arial" w:cs="Arial"/>
                <w:szCs w:val="22"/>
              </w:rPr>
              <w:t>42.200,00</w:t>
            </w:r>
          </w:p>
        </w:tc>
      </w:tr>
      <w:tr w:rsidR="00A76A0A" w:rsidRPr="0027156F" w14:paraId="56142488" w14:textId="77777777" w:rsidTr="001B1290">
        <w:trPr>
          <w:trHeight w:val="409"/>
        </w:trPr>
        <w:tc>
          <w:tcPr>
            <w:tcW w:w="720" w:type="dxa"/>
            <w:vAlign w:val="center"/>
          </w:tcPr>
          <w:p w14:paraId="03904F60" w14:textId="77777777" w:rsidR="00A76A0A" w:rsidRPr="0027156F" w:rsidRDefault="00A76A0A" w:rsidP="001B1290">
            <w:pPr>
              <w:pStyle w:val="Header"/>
              <w:tabs>
                <w:tab w:val="clear" w:pos="4320"/>
                <w:tab w:val="clear" w:pos="8640"/>
              </w:tabs>
              <w:ind w:right="-54" w:firstLine="440"/>
              <w:jc w:val="both"/>
              <w:rPr>
                <w:rFonts w:ascii="Arial" w:hAnsi="Arial" w:cs="Arial"/>
                <w:b/>
                <w:szCs w:val="22"/>
              </w:rPr>
            </w:pPr>
          </w:p>
        </w:tc>
        <w:tc>
          <w:tcPr>
            <w:tcW w:w="6521" w:type="dxa"/>
            <w:vAlign w:val="center"/>
          </w:tcPr>
          <w:p w14:paraId="5241BFC2" w14:textId="77777777" w:rsidR="00A76A0A" w:rsidRPr="0027156F" w:rsidRDefault="00A76A0A" w:rsidP="001B1290">
            <w:pPr>
              <w:pStyle w:val="Header"/>
              <w:tabs>
                <w:tab w:val="clear" w:pos="4320"/>
                <w:tab w:val="clear" w:pos="8640"/>
              </w:tabs>
              <w:ind w:right="-54"/>
              <w:jc w:val="both"/>
              <w:rPr>
                <w:rFonts w:ascii="Arial" w:hAnsi="Arial" w:cs="Arial"/>
                <w:b/>
                <w:szCs w:val="22"/>
              </w:rPr>
            </w:pPr>
            <w:r w:rsidRPr="0027156F">
              <w:rPr>
                <w:rFonts w:ascii="Arial" w:hAnsi="Arial" w:cs="Arial"/>
                <w:b/>
                <w:szCs w:val="22"/>
              </w:rPr>
              <w:t>Ukupno</w:t>
            </w:r>
          </w:p>
        </w:tc>
        <w:tc>
          <w:tcPr>
            <w:tcW w:w="1954" w:type="dxa"/>
            <w:vAlign w:val="center"/>
          </w:tcPr>
          <w:p w14:paraId="3F6663EC" w14:textId="77777777" w:rsidR="00A76A0A" w:rsidRPr="00C40814" w:rsidRDefault="00A76A0A" w:rsidP="001B1290">
            <w:pPr>
              <w:pStyle w:val="Header"/>
              <w:tabs>
                <w:tab w:val="clear" w:pos="4320"/>
                <w:tab w:val="clear" w:pos="8640"/>
              </w:tabs>
              <w:ind w:right="-54"/>
              <w:rPr>
                <w:rFonts w:ascii="Arial" w:hAnsi="Arial" w:cs="Arial"/>
                <w:b/>
                <w:szCs w:val="22"/>
              </w:rPr>
            </w:pPr>
            <w:r w:rsidRPr="0027156F">
              <w:rPr>
                <w:rFonts w:ascii="Arial" w:hAnsi="Arial" w:cs="Arial"/>
                <w:szCs w:val="22"/>
              </w:rPr>
              <w:t xml:space="preserve">   </w:t>
            </w:r>
            <w:r w:rsidRPr="00C40814">
              <w:rPr>
                <w:rFonts w:ascii="Arial" w:hAnsi="Arial" w:cs="Arial"/>
                <w:b/>
                <w:szCs w:val="22"/>
              </w:rPr>
              <w:t xml:space="preserve">13.569.499,00    </w:t>
            </w:r>
          </w:p>
        </w:tc>
      </w:tr>
    </w:tbl>
    <w:p w14:paraId="5DCA6067" w14:textId="77777777" w:rsidR="00A76A0A" w:rsidRDefault="00A76A0A" w:rsidP="00A76A0A">
      <w:pPr>
        <w:pStyle w:val="ListParagraph"/>
        <w:spacing w:before="18"/>
        <w:ind w:left="643" w:right="-54"/>
        <w:jc w:val="both"/>
        <w:rPr>
          <w:rFonts w:ascii="Arial" w:hAnsi="Arial" w:cs="Arial"/>
          <w:b/>
        </w:rPr>
      </w:pPr>
    </w:p>
    <w:p w14:paraId="37E137F2" w14:textId="77777777" w:rsidR="00A76A0A" w:rsidRPr="00535FAE" w:rsidRDefault="00A76A0A" w:rsidP="00A76A0A">
      <w:pPr>
        <w:pStyle w:val="ListParagraph"/>
        <w:numPr>
          <w:ilvl w:val="0"/>
          <w:numId w:val="12"/>
        </w:numPr>
        <w:spacing w:before="18"/>
        <w:ind w:right="-54"/>
        <w:jc w:val="both"/>
        <w:rPr>
          <w:rFonts w:ascii="Arial" w:hAnsi="Arial" w:cs="Arial"/>
          <w:b/>
        </w:rPr>
      </w:pPr>
      <w:r w:rsidRPr="00535FAE">
        <w:rPr>
          <w:rFonts w:ascii="Arial" w:hAnsi="Arial" w:cs="Arial"/>
          <w:b/>
        </w:rPr>
        <w:t>Dječji vrtić Sušak</w:t>
      </w:r>
    </w:p>
    <w:p w14:paraId="562C014D" w14:textId="77777777" w:rsidR="00A76A0A" w:rsidRDefault="00A76A0A" w:rsidP="00A76A0A">
      <w:pPr>
        <w:spacing w:before="18"/>
        <w:ind w:right="-54"/>
        <w:jc w:val="both"/>
        <w:rPr>
          <w:rFonts w:ascii="Arial" w:hAnsi="Arial" w:cs="Arial"/>
          <w:szCs w:val="22"/>
        </w:rPr>
      </w:pPr>
    </w:p>
    <w:p w14:paraId="713ABE43" w14:textId="77777777" w:rsidR="00A76A0A" w:rsidRPr="0027156F" w:rsidRDefault="00A76A0A" w:rsidP="00A76A0A">
      <w:pPr>
        <w:ind w:right="-54" w:firstLine="283"/>
        <w:jc w:val="both"/>
        <w:rPr>
          <w:rFonts w:ascii="Arial" w:hAnsi="Arial" w:cs="Arial"/>
          <w:spacing w:val="-1"/>
          <w:szCs w:val="22"/>
        </w:rPr>
      </w:pPr>
      <w:r w:rsidRPr="0027156F">
        <w:rPr>
          <w:rFonts w:ascii="Arial" w:hAnsi="Arial" w:cs="Arial"/>
          <w:spacing w:val="-1"/>
          <w:szCs w:val="22"/>
        </w:rPr>
        <w:t xml:space="preserve">Dječji vrtić </w:t>
      </w:r>
      <w:r>
        <w:rPr>
          <w:rFonts w:ascii="Arial" w:hAnsi="Arial" w:cs="Arial"/>
          <w:spacing w:val="-1"/>
          <w:szCs w:val="22"/>
        </w:rPr>
        <w:t>Sušak</w:t>
      </w:r>
      <w:r w:rsidRPr="0027156F">
        <w:rPr>
          <w:rFonts w:ascii="Arial" w:hAnsi="Arial" w:cs="Arial"/>
          <w:spacing w:val="-1"/>
          <w:szCs w:val="22"/>
        </w:rPr>
        <w:t xml:space="preserve"> provodi odgojno-obrazovni program prema Nacionalnom kurikulumu za rani i predškolski odgoj i obrazovanje. Isti predstavlja podršku razvoju odgoja i obrazovanja, skrbi i zaštiti djeteta rane i predškolske dobi te potrebama zaposlenih roditelja. </w:t>
      </w:r>
    </w:p>
    <w:p w14:paraId="75A201A1" w14:textId="77777777" w:rsidR="00A76A0A" w:rsidRPr="0027156F" w:rsidRDefault="00A76A0A" w:rsidP="00A76A0A">
      <w:pPr>
        <w:ind w:right="-54" w:firstLine="283"/>
        <w:jc w:val="both"/>
        <w:rPr>
          <w:rFonts w:ascii="Arial" w:hAnsi="Arial" w:cs="Arial"/>
          <w:szCs w:val="22"/>
        </w:rPr>
      </w:pPr>
      <w:r w:rsidRPr="0027156F">
        <w:rPr>
          <w:rFonts w:ascii="Arial" w:hAnsi="Arial" w:cs="Arial"/>
          <w:spacing w:val="-1"/>
          <w:szCs w:val="22"/>
        </w:rPr>
        <w:t xml:space="preserve">U Dječjem vrtiću </w:t>
      </w:r>
      <w:r>
        <w:rPr>
          <w:rFonts w:ascii="Arial" w:hAnsi="Arial" w:cs="Arial"/>
          <w:spacing w:val="-1"/>
          <w:szCs w:val="22"/>
        </w:rPr>
        <w:t>Sušak</w:t>
      </w:r>
      <w:r w:rsidRPr="0027156F">
        <w:rPr>
          <w:rFonts w:ascii="Arial" w:hAnsi="Arial" w:cs="Arial"/>
          <w:spacing w:val="-1"/>
          <w:szCs w:val="22"/>
        </w:rPr>
        <w:t>, sukladno potrebama i interesima roditelja, planira se ostvarenje sljedećih programa:</w:t>
      </w:r>
    </w:p>
    <w:p w14:paraId="63256FE7" w14:textId="3EA2D2A7" w:rsidR="00A76A0A" w:rsidRPr="0027156F" w:rsidRDefault="00A76A0A" w:rsidP="00A76A0A">
      <w:pPr>
        <w:tabs>
          <w:tab w:val="left" w:pos="709"/>
        </w:tabs>
        <w:ind w:right="-54"/>
        <w:jc w:val="both"/>
        <w:rPr>
          <w:rFonts w:ascii="Arial" w:hAnsi="Arial" w:cs="Arial"/>
          <w:szCs w:val="22"/>
        </w:rPr>
      </w:pPr>
      <w:r w:rsidRPr="0027156F">
        <w:rPr>
          <w:rFonts w:ascii="Arial" w:hAnsi="Arial" w:cs="Arial"/>
          <w:b/>
          <w:szCs w:val="22"/>
        </w:rPr>
        <w:tab/>
        <w:t>Redoviti cjelodnevni program</w:t>
      </w:r>
      <w:r w:rsidRPr="0027156F">
        <w:rPr>
          <w:rFonts w:ascii="Arial" w:hAnsi="Arial" w:cs="Arial"/>
          <w:szCs w:val="22"/>
        </w:rPr>
        <w:t xml:space="preserve"> - organiziran u trajanju od 10-sati </w:t>
      </w:r>
      <w:r w:rsidRPr="0098040E">
        <w:rPr>
          <w:rFonts w:ascii="Arial" w:hAnsi="Arial" w:cs="Arial"/>
          <w:szCs w:val="22"/>
        </w:rPr>
        <w:t>dnevno u petodnevnom radnom tjednu te je temeljni program u svim dječjim vrtićima (</w:t>
      </w:r>
      <w:r w:rsidR="0038007E" w:rsidRPr="0098040E">
        <w:rPr>
          <w:rFonts w:ascii="Arial" w:hAnsi="Arial" w:cs="Arial"/>
          <w:szCs w:val="22"/>
        </w:rPr>
        <w:t>PPO-a</w:t>
      </w:r>
      <w:r w:rsidRPr="0098040E">
        <w:rPr>
          <w:rFonts w:ascii="Arial" w:hAnsi="Arial" w:cs="Arial"/>
          <w:szCs w:val="22"/>
        </w:rPr>
        <w:t>)</w:t>
      </w:r>
      <w:r w:rsidR="0038007E" w:rsidRPr="0098040E">
        <w:rPr>
          <w:rFonts w:ascii="Arial" w:hAnsi="Arial" w:cs="Arial"/>
          <w:szCs w:val="22"/>
        </w:rPr>
        <w:t xml:space="preserve"> </w:t>
      </w:r>
      <w:r w:rsidRPr="0098040E">
        <w:rPr>
          <w:rFonts w:ascii="Arial" w:hAnsi="Arial" w:cs="Arial"/>
          <w:szCs w:val="22"/>
        </w:rPr>
        <w:t>j</w:t>
      </w:r>
      <w:r w:rsidRPr="0027156F">
        <w:rPr>
          <w:rFonts w:ascii="Arial" w:hAnsi="Arial" w:cs="Arial"/>
          <w:szCs w:val="22"/>
        </w:rPr>
        <w:t>er odgovara potrebama zaposlenih roditelja</w:t>
      </w:r>
      <w:r>
        <w:rPr>
          <w:rFonts w:ascii="Arial" w:hAnsi="Arial" w:cs="Arial"/>
          <w:szCs w:val="22"/>
        </w:rPr>
        <w:t>.</w:t>
      </w:r>
      <w:r w:rsidRPr="0027156F">
        <w:rPr>
          <w:rFonts w:ascii="Arial" w:hAnsi="Arial" w:cs="Arial"/>
          <w:szCs w:val="22"/>
        </w:rPr>
        <w:t xml:space="preserve"> Sukladno Državnom pedagoškom standardu, broj djece u odgojnim skupinama utvrđuje se ovisno o dobi djeteta i broju djece s teškoćama u razvoju integrirane u redoviti program.</w:t>
      </w:r>
    </w:p>
    <w:p w14:paraId="2E42D8D8" w14:textId="77777777" w:rsidR="00A76A0A" w:rsidRPr="00426AF0" w:rsidRDefault="00A76A0A" w:rsidP="00A76A0A">
      <w:pPr>
        <w:tabs>
          <w:tab w:val="left" w:pos="709"/>
        </w:tabs>
        <w:ind w:right="-54"/>
        <w:jc w:val="both"/>
        <w:rPr>
          <w:rFonts w:ascii="Arial" w:hAnsi="Arial" w:cs="Arial"/>
          <w:szCs w:val="22"/>
        </w:rPr>
      </w:pPr>
      <w:r w:rsidRPr="0027156F">
        <w:rPr>
          <w:rFonts w:ascii="Arial" w:hAnsi="Arial" w:cs="Arial"/>
          <w:b/>
          <w:spacing w:val="-1"/>
          <w:szCs w:val="22"/>
        </w:rPr>
        <w:tab/>
      </w:r>
      <w:r w:rsidRPr="0027156F">
        <w:rPr>
          <w:rFonts w:ascii="Arial" w:hAnsi="Arial" w:cs="Arial"/>
          <w:b/>
          <w:szCs w:val="22"/>
        </w:rPr>
        <w:tab/>
        <w:t>Program predškole</w:t>
      </w:r>
      <w:r w:rsidRPr="0027156F">
        <w:rPr>
          <w:rFonts w:ascii="Arial" w:hAnsi="Arial" w:cs="Arial"/>
          <w:szCs w:val="22"/>
        </w:rPr>
        <w:t xml:space="preserve"> – predstavlja minimum obrazovanja prije polaska u osnovnu školu te je prema Zakonu obvezan za svu djecu u godini dana prije polaska u osnovnu školu i potpuno je besplatan za roditelje - korisnike usluga, a  sufinanciraju ga nadležno ministarstvo i jedinica lokalne samouprave. Sukladno Zakonu i Pravilniku o sadržaju i trajanju programa predškole („Narodne novine“ broj 107/14), program predškole za djecu upisanu u Dječji vrtić </w:t>
      </w:r>
      <w:r>
        <w:rPr>
          <w:rFonts w:ascii="Arial" w:hAnsi="Arial" w:cs="Arial"/>
          <w:szCs w:val="22"/>
        </w:rPr>
        <w:t>Sušak</w:t>
      </w:r>
      <w:r w:rsidRPr="0027156F">
        <w:rPr>
          <w:rFonts w:ascii="Arial" w:hAnsi="Arial" w:cs="Arial"/>
          <w:szCs w:val="22"/>
        </w:rPr>
        <w:t xml:space="preserve"> provodit će se u okviru redovitog  programa u trajanju od najmanje 250 sati. Prema uputi nadležnog ministarstva, za djecu pripadnike romske nacionalne manjine i </w:t>
      </w:r>
      <w:r w:rsidRPr="00426AF0">
        <w:rPr>
          <w:rFonts w:ascii="Arial" w:hAnsi="Arial" w:cs="Arial"/>
          <w:szCs w:val="22"/>
        </w:rPr>
        <w:t xml:space="preserve">djecu s teškoćama u razvoju osigurat će se pravo na program predškole i to dvije godine prije polaska u osnovnu školu. </w:t>
      </w:r>
    </w:p>
    <w:p w14:paraId="5585ADD6" w14:textId="5A52158B" w:rsidR="00A76A0A" w:rsidRPr="00426AF0" w:rsidRDefault="00A76A0A" w:rsidP="00A76A0A">
      <w:pPr>
        <w:pStyle w:val="BodyText"/>
        <w:tabs>
          <w:tab w:val="left" w:pos="709"/>
        </w:tabs>
        <w:ind w:left="0" w:right="-54" w:firstLine="0"/>
        <w:jc w:val="both"/>
        <w:rPr>
          <w:rFonts w:ascii="Arial" w:hAnsi="Arial" w:cs="Arial"/>
          <w:sz w:val="22"/>
          <w:szCs w:val="22"/>
          <w:lang w:val="hr-HR"/>
        </w:rPr>
      </w:pPr>
      <w:r w:rsidRPr="00426AF0">
        <w:rPr>
          <w:rFonts w:ascii="Arial" w:hAnsi="Arial" w:cs="Arial"/>
          <w:b/>
          <w:spacing w:val="-1"/>
          <w:sz w:val="22"/>
          <w:szCs w:val="22"/>
          <w:lang w:val="hr-HR"/>
        </w:rPr>
        <w:tab/>
        <w:t>Posebni</w:t>
      </w:r>
      <w:r w:rsidRPr="00426AF0">
        <w:rPr>
          <w:rFonts w:ascii="Arial" w:hAnsi="Arial" w:cs="Arial"/>
          <w:b/>
          <w:spacing w:val="42"/>
          <w:sz w:val="22"/>
          <w:szCs w:val="22"/>
          <w:lang w:val="hr-HR"/>
        </w:rPr>
        <w:t xml:space="preserve"> </w:t>
      </w:r>
      <w:r w:rsidRPr="00426AF0">
        <w:rPr>
          <w:rFonts w:ascii="Arial" w:hAnsi="Arial" w:cs="Arial"/>
          <w:b/>
          <w:spacing w:val="-1"/>
          <w:sz w:val="22"/>
          <w:szCs w:val="22"/>
          <w:lang w:val="hr-HR"/>
        </w:rPr>
        <w:t>program</w:t>
      </w:r>
      <w:r w:rsidRPr="00426AF0">
        <w:rPr>
          <w:rFonts w:ascii="Arial" w:hAnsi="Arial" w:cs="Arial"/>
          <w:b/>
          <w:spacing w:val="43"/>
          <w:sz w:val="22"/>
          <w:szCs w:val="22"/>
          <w:lang w:val="hr-HR"/>
        </w:rPr>
        <w:t xml:space="preserve"> </w:t>
      </w:r>
      <w:r w:rsidRPr="00426AF0">
        <w:rPr>
          <w:rFonts w:ascii="Arial" w:hAnsi="Arial" w:cs="Arial"/>
          <w:b/>
          <w:spacing w:val="-1"/>
          <w:sz w:val="22"/>
          <w:szCs w:val="22"/>
          <w:lang w:val="hr-HR"/>
        </w:rPr>
        <w:t>za</w:t>
      </w:r>
      <w:r w:rsidRPr="00426AF0">
        <w:rPr>
          <w:rFonts w:ascii="Arial" w:hAnsi="Arial" w:cs="Arial"/>
          <w:b/>
          <w:spacing w:val="44"/>
          <w:sz w:val="22"/>
          <w:szCs w:val="22"/>
          <w:lang w:val="hr-HR"/>
        </w:rPr>
        <w:t xml:space="preserve"> </w:t>
      </w:r>
      <w:r w:rsidRPr="00426AF0">
        <w:rPr>
          <w:rFonts w:ascii="Arial" w:hAnsi="Arial" w:cs="Arial"/>
          <w:b/>
          <w:spacing w:val="-1"/>
          <w:sz w:val="22"/>
          <w:szCs w:val="22"/>
          <w:lang w:val="hr-HR"/>
        </w:rPr>
        <w:t>djecu</w:t>
      </w:r>
      <w:r w:rsidRPr="00426AF0">
        <w:rPr>
          <w:rFonts w:ascii="Arial" w:hAnsi="Arial" w:cs="Arial"/>
          <w:b/>
          <w:spacing w:val="42"/>
          <w:sz w:val="22"/>
          <w:szCs w:val="22"/>
          <w:lang w:val="hr-HR"/>
        </w:rPr>
        <w:t xml:space="preserve"> </w:t>
      </w:r>
      <w:r w:rsidRPr="00426AF0">
        <w:rPr>
          <w:rFonts w:ascii="Arial" w:hAnsi="Arial" w:cs="Arial"/>
          <w:b/>
          <w:sz w:val="22"/>
          <w:szCs w:val="22"/>
          <w:lang w:val="hr-HR"/>
        </w:rPr>
        <w:t>s</w:t>
      </w:r>
      <w:r w:rsidRPr="00426AF0">
        <w:rPr>
          <w:rFonts w:ascii="Arial" w:hAnsi="Arial" w:cs="Arial"/>
          <w:b/>
          <w:spacing w:val="44"/>
          <w:sz w:val="22"/>
          <w:szCs w:val="22"/>
          <w:lang w:val="hr-HR"/>
        </w:rPr>
        <w:t xml:space="preserve"> </w:t>
      </w:r>
      <w:r w:rsidRPr="00426AF0">
        <w:rPr>
          <w:rFonts w:ascii="Arial" w:hAnsi="Arial" w:cs="Arial"/>
          <w:b/>
          <w:spacing w:val="-1"/>
          <w:sz w:val="22"/>
          <w:szCs w:val="22"/>
          <w:lang w:val="hr-HR"/>
        </w:rPr>
        <w:t>teškoćama</w:t>
      </w:r>
      <w:r w:rsidRPr="00426AF0">
        <w:rPr>
          <w:rFonts w:ascii="Arial" w:hAnsi="Arial" w:cs="Arial"/>
          <w:b/>
          <w:spacing w:val="41"/>
          <w:sz w:val="22"/>
          <w:szCs w:val="22"/>
          <w:lang w:val="hr-HR"/>
        </w:rPr>
        <w:t xml:space="preserve"> </w:t>
      </w:r>
      <w:r w:rsidRPr="00426AF0">
        <w:rPr>
          <w:rFonts w:ascii="Arial" w:hAnsi="Arial" w:cs="Arial"/>
          <w:b/>
          <w:sz w:val="22"/>
          <w:szCs w:val="22"/>
          <w:lang w:val="hr-HR"/>
        </w:rPr>
        <w:t>u</w:t>
      </w:r>
      <w:r w:rsidRPr="00426AF0">
        <w:rPr>
          <w:rFonts w:ascii="Arial" w:hAnsi="Arial" w:cs="Arial"/>
          <w:b/>
          <w:spacing w:val="45"/>
          <w:sz w:val="22"/>
          <w:szCs w:val="22"/>
          <w:lang w:val="hr-HR"/>
        </w:rPr>
        <w:t xml:space="preserve"> </w:t>
      </w:r>
      <w:r w:rsidRPr="00426AF0">
        <w:rPr>
          <w:rFonts w:ascii="Arial" w:hAnsi="Arial" w:cs="Arial"/>
          <w:b/>
          <w:spacing w:val="-1"/>
          <w:sz w:val="22"/>
          <w:szCs w:val="22"/>
          <w:lang w:val="hr-HR"/>
        </w:rPr>
        <w:t>razvoju</w:t>
      </w:r>
      <w:r w:rsidRPr="00426AF0">
        <w:rPr>
          <w:rFonts w:ascii="Arial" w:hAnsi="Arial" w:cs="Arial"/>
          <w:b/>
          <w:spacing w:val="47"/>
          <w:sz w:val="22"/>
          <w:szCs w:val="22"/>
          <w:lang w:val="hr-HR"/>
        </w:rPr>
        <w:t xml:space="preserve"> </w:t>
      </w:r>
      <w:r w:rsidRPr="00426AF0">
        <w:rPr>
          <w:rFonts w:ascii="Arial" w:hAnsi="Arial" w:cs="Arial"/>
          <w:sz w:val="22"/>
          <w:szCs w:val="22"/>
          <w:lang w:val="hr-HR"/>
        </w:rPr>
        <w:t>–</w:t>
      </w:r>
      <w:r w:rsidRPr="00426AF0">
        <w:rPr>
          <w:rFonts w:ascii="Arial" w:hAnsi="Arial" w:cs="Arial"/>
          <w:b/>
          <w:spacing w:val="47"/>
          <w:sz w:val="22"/>
          <w:szCs w:val="22"/>
          <w:lang w:val="hr-HR"/>
        </w:rPr>
        <w:t xml:space="preserve"> </w:t>
      </w:r>
      <w:r w:rsidRPr="00426AF0">
        <w:rPr>
          <w:rFonts w:ascii="Arial" w:hAnsi="Arial" w:cs="Arial"/>
          <w:sz w:val="22"/>
          <w:szCs w:val="22"/>
          <w:lang w:val="hr-HR"/>
        </w:rPr>
        <w:t>planira</w:t>
      </w:r>
      <w:r w:rsidRPr="00426AF0">
        <w:rPr>
          <w:rFonts w:ascii="Arial" w:hAnsi="Arial" w:cs="Arial"/>
          <w:spacing w:val="42"/>
          <w:sz w:val="22"/>
          <w:szCs w:val="22"/>
          <w:lang w:val="hr-HR"/>
        </w:rPr>
        <w:t xml:space="preserve"> </w:t>
      </w:r>
      <w:r w:rsidRPr="00426AF0">
        <w:rPr>
          <w:rFonts w:ascii="Arial" w:hAnsi="Arial" w:cs="Arial"/>
          <w:spacing w:val="-1"/>
          <w:sz w:val="22"/>
          <w:szCs w:val="22"/>
          <w:lang w:val="hr-HR"/>
        </w:rPr>
        <w:t>se</w:t>
      </w:r>
      <w:r w:rsidRPr="00426AF0">
        <w:rPr>
          <w:rFonts w:ascii="Arial" w:hAnsi="Arial" w:cs="Arial"/>
          <w:spacing w:val="43"/>
          <w:sz w:val="22"/>
          <w:szCs w:val="22"/>
          <w:lang w:val="hr-HR"/>
        </w:rPr>
        <w:t xml:space="preserve"> </w:t>
      </w:r>
      <w:r w:rsidR="008F5A44">
        <w:rPr>
          <w:rFonts w:ascii="Arial" w:hAnsi="Arial" w:cs="Arial"/>
          <w:sz w:val="22"/>
          <w:szCs w:val="22"/>
          <w:lang w:val="hr-HR"/>
        </w:rPr>
        <w:t>u PPO</w:t>
      </w:r>
      <w:r w:rsidRPr="00426AF0">
        <w:rPr>
          <w:rFonts w:ascii="Arial" w:hAnsi="Arial" w:cs="Arial"/>
          <w:sz w:val="22"/>
          <w:szCs w:val="22"/>
          <w:lang w:val="hr-HR"/>
        </w:rPr>
        <w:t xml:space="preserve">  Veseljko u jednoj</w:t>
      </w:r>
      <w:r w:rsidRPr="00426AF0">
        <w:rPr>
          <w:rFonts w:ascii="Arial" w:hAnsi="Arial" w:cs="Arial"/>
          <w:spacing w:val="41"/>
          <w:sz w:val="22"/>
          <w:szCs w:val="22"/>
          <w:lang w:val="hr-HR"/>
        </w:rPr>
        <w:t xml:space="preserve"> </w:t>
      </w:r>
      <w:r w:rsidRPr="00426AF0">
        <w:rPr>
          <w:rFonts w:ascii="Arial" w:hAnsi="Arial" w:cs="Arial"/>
          <w:sz w:val="22"/>
          <w:szCs w:val="22"/>
          <w:lang w:val="hr-HR"/>
        </w:rPr>
        <w:t>odgojnoj</w:t>
      </w:r>
      <w:r w:rsidRPr="00426AF0">
        <w:rPr>
          <w:rFonts w:ascii="Arial" w:hAnsi="Arial" w:cs="Arial"/>
          <w:spacing w:val="30"/>
          <w:sz w:val="22"/>
          <w:szCs w:val="22"/>
          <w:lang w:val="hr-HR"/>
        </w:rPr>
        <w:t xml:space="preserve"> </w:t>
      </w:r>
      <w:r w:rsidRPr="00426AF0">
        <w:rPr>
          <w:rFonts w:ascii="Arial" w:hAnsi="Arial" w:cs="Arial"/>
          <w:spacing w:val="-1"/>
          <w:sz w:val="22"/>
          <w:szCs w:val="22"/>
          <w:lang w:val="hr-HR"/>
        </w:rPr>
        <w:t>skupini. U sklopu timskog pristupa provodit će se fizikalna terapija, tretman s edukacijskim rehabilitatorima, logopedska terapija, psihologijska procjena i praćenje razvoja, a prema potrebi i psihološki tretman djece i roditelja. Osim navedenog, nastavit će se s inkluzijom djece s teškoćama u razvoju</w:t>
      </w:r>
      <w:r w:rsidRPr="00426AF0">
        <w:rPr>
          <w:rFonts w:ascii="Arial" w:hAnsi="Arial" w:cs="Arial"/>
          <w:spacing w:val="30"/>
          <w:sz w:val="22"/>
          <w:szCs w:val="22"/>
          <w:lang w:val="hr-HR"/>
        </w:rPr>
        <w:t xml:space="preserve"> </w:t>
      </w:r>
      <w:r w:rsidRPr="00426AF0">
        <w:rPr>
          <w:rFonts w:ascii="Arial" w:hAnsi="Arial" w:cs="Arial"/>
          <w:sz w:val="22"/>
          <w:szCs w:val="22"/>
          <w:lang w:val="hr-HR"/>
        </w:rPr>
        <w:t>u</w:t>
      </w:r>
      <w:r w:rsidRPr="00426AF0">
        <w:rPr>
          <w:rFonts w:ascii="Arial" w:hAnsi="Arial" w:cs="Arial"/>
          <w:spacing w:val="33"/>
          <w:sz w:val="22"/>
          <w:szCs w:val="22"/>
          <w:lang w:val="hr-HR"/>
        </w:rPr>
        <w:t xml:space="preserve"> </w:t>
      </w:r>
      <w:r w:rsidRPr="00426AF0">
        <w:rPr>
          <w:rFonts w:ascii="Arial" w:hAnsi="Arial" w:cs="Arial"/>
          <w:spacing w:val="-1"/>
          <w:sz w:val="22"/>
          <w:szCs w:val="22"/>
          <w:lang w:val="hr-HR"/>
        </w:rPr>
        <w:t>redovite</w:t>
      </w:r>
      <w:r w:rsidRPr="00426AF0">
        <w:rPr>
          <w:rFonts w:ascii="Arial" w:hAnsi="Arial" w:cs="Arial"/>
          <w:spacing w:val="31"/>
          <w:sz w:val="22"/>
          <w:szCs w:val="22"/>
          <w:lang w:val="hr-HR"/>
        </w:rPr>
        <w:t xml:space="preserve"> </w:t>
      </w:r>
      <w:r w:rsidRPr="00426AF0">
        <w:rPr>
          <w:rFonts w:ascii="Arial" w:hAnsi="Arial" w:cs="Arial"/>
          <w:sz w:val="22"/>
          <w:szCs w:val="22"/>
          <w:lang w:val="hr-HR"/>
        </w:rPr>
        <w:t>skupine</w:t>
      </w:r>
      <w:r w:rsidRPr="00426AF0">
        <w:rPr>
          <w:rFonts w:ascii="Arial" w:hAnsi="Arial" w:cs="Arial"/>
          <w:spacing w:val="32"/>
          <w:sz w:val="22"/>
          <w:szCs w:val="22"/>
          <w:lang w:val="hr-HR"/>
        </w:rPr>
        <w:t xml:space="preserve"> </w:t>
      </w:r>
      <w:r w:rsidRPr="00426AF0">
        <w:rPr>
          <w:rFonts w:ascii="Arial" w:hAnsi="Arial" w:cs="Arial"/>
          <w:sz w:val="22"/>
          <w:szCs w:val="22"/>
          <w:lang w:val="hr-HR"/>
        </w:rPr>
        <w:t>u</w:t>
      </w:r>
      <w:r w:rsidRPr="00426AF0">
        <w:rPr>
          <w:rFonts w:ascii="Arial" w:hAnsi="Arial" w:cs="Arial"/>
          <w:spacing w:val="32"/>
          <w:sz w:val="22"/>
          <w:szCs w:val="22"/>
          <w:lang w:val="hr-HR"/>
        </w:rPr>
        <w:t xml:space="preserve"> </w:t>
      </w:r>
      <w:r w:rsidRPr="00685125">
        <w:rPr>
          <w:rFonts w:ascii="Arial" w:hAnsi="Arial" w:cs="Arial"/>
          <w:sz w:val="22"/>
          <w:szCs w:val="22"/>
          <w:lang w:val="hr-HR"/>
        </w:rPr>
        <w:t xml:space="preserve">svim </w:t>
      </w:r>
      <w:r w:rsidR="008F5A44" w:rsidRPr="00685125">
        <w:rPr>
          <w:rFonts w:ascii="Arial" w:hAnsi="Arial" w:cs="Arial"/>
          <w:sz w:val="22"/>
          <w:szCs w:val="22"/>
          <w:lang w:val="hr-HR"/>
        </w:rPr>
        <w:t>PPO-a</w:t>
      </w:r>
      <w:r w:rsidRPr="00685125">
        <w:rPr>
          <w:rFonts w:ascii="Arial" w:hAnsi="Arial" w:cs="Arial"/>
          <w:sz w:val="22"/>
          <w:szCs w:val="22"/>
          <w:lang w:val="hr-HR"/>
        </w:rPr>
        <w:t xml:space="preserve"> gdje</w:t>
      </w:r>
      <w:r w:rsidRPr="00426AF0">
        <w:rPr>
          <w:rFonts w:ascii="Arial" w:hAnsi="Arial" w:cs="Arial"/>
          <w:color w:val="FF0000"/>
          <w:spacing w:val="81"/>
          <w:sz w:val="22"/>
          <w:szCs w:val="22"/>
          <w:lang w:val="hr-HR"/>
        </w:rPr>
        <w:t xml:space="preserve"> </w:t>
      </w:r>
      <w:r w:rsidRPr="00426AF0">
        <w:rPr>
          <w:rFonts w:ascii="Arial" w:hAnsi="Arial" w:cs="Arial"/>
          <w:sz w:val="22"/>
          <w:szCs w:val="22"/>
          <w:lang w:val="hr-HR"/>
        </w:rPr>
        <w:t>za</w:t>
      </w:r>
      <w:r w:rsidRPr="00426AF0">
        <w:rPr>
          <w:rFonts w:ascii="Arial" w:hAnsi="Arial" w:cs="Arial"/>
          <w:spacing w:val="1"/>
          <w:sz w:val="22"/>
          <w:szCs w:val="22"/>
          <w:lang w:val="hr-HR"/>
        </w:rPr>
        <w:t xml:space="preserve"> </w:t>
      </w:r>
      <w:r w:rsidRPr="00426AF0">
        <w:rPr>
          <w:rFonts w:ascii="Arial" w:hAnsi="Arial" w:cs="Arial"/>
          <w:sz w:val="22"/>
          <w:szCs w:val="22"/>
          <w:lang w:val="hr-HR"/>
        </w:rPr>
        <w:t>to</w:t>
      </w:r>
      <w:r w:rsidRPr="00426AF0">
        <w:rPr>
          <w:rFonts w:ascii="Arial" w:hAnsi="Arial" w:cs="Arial"/>
          <w:spacing w:val="2"/>
          <w:sz w:val="22"/>
          <w:szCs w:val="22"/>
          <w:lang w:val="hr-HR"/>
        </w:rPr>
        <w:t xml:space="preserve"> </w:t>
      </w:r>
      <w:r w:rsidRPr="00426AF0">
        <w:rPr>
          <w:rFonts w:ascii="Arial" w:hAnsi="Arial" w:cs="Arial"/>
          <w:sz w:val="22"/>
          <w:szCs w:val="22"/>
          <w:lang w:val="hr-HR"/>
        </w:rPr>
        <w:t>postoje</w:t>
      </w:r>
      <w:r w:rsidRPr="00426AF0">
        <w:rPr>
          <w:rFonts w:ascii="Arial" w:hAnsi="Arial" w:cs="Arial"/>
          <w:spacing w:val="1"/>
          <w:sz w:val="22"/>
          <w:szCs w:val="22"/>
          <w:lang w:val="hr-HR"/>
        </w:rPr>
        <w:t xml:space="preserve"> </w:t>
      </w:r>
      <w:r w:rsidRPr="00426AF0">
        <w:rPr>
          <w:rFonts w:ascii="Arial" w:hAnsi="Arial" w:cs="Arial"/>
          <w:sz w:val="22"/>
          <w:szCs w:val="22"/>
          <w:lang w:val="hr-HR"/>
        </w:rPr>
        <w:t xml:space="preserve">uvjeti. </w:t>
      </w:r>
    </w:p>
    <w:p w14:paraId="046ABCA5" w14:textId="77777777" w:rsidR="00A76A0A" w:rsidRPr="00426AF0" w:rsidRDefault="00A76A0A" w:rsidP="00A76A0A">
      <w:pPr>
        <w:tabs>
          <w:tab w:val="left" w:pos="709"/>
        </w:tabs>
        <w:ind w:right="-54"/>
        <w:jc w:val="both"/>
        <w:rPr>
          <w:rFonts w:ascii="Arial" w:hAnsi="Arial" w:cs="Arial"/>
          <w:szCs w:val="22"/>
        </w:rPr>
      </w:pPr>
      <w:r w:rsidRPr="00426AF0">
        <w:rPr>
          <w:rStyle w:val="BodyTextChar"/>
          <w:rFonts w:ascii="Arial" w:hAnsi="Arial" w:cs="Arial"/>
          <w:b/>
          <w:sz w:val="22"/>
          <w:szCs w:val="22"/>
        </w:rPr>
        <w:t xml:space="preserve">            </w:t>
      </w:r>
      <w:r w:rsidRPr="00426AF0">
        <w:rPr>
          <w:rFonts w:ascii="Arial" w:hAnsi="Arial" w:cs="Arial"/>
          <w:b/>
          <w:szCs w:val="22"/>
        </w:rPr>
        <w:t>Redoviti programi obogaćeni specifičnim sadržajima</w:t>
      </w:r>
      <w:r w:rsidRPr="00426AF0">
        <w:rPr>
          <w:rFonts w:ascii="Arial" w:hAnsi="Arial" w:cs="Arial"/>
          <w:b/>
          <w:spacing w:val="2"/>
          <w:szCs w:val="22"/>
        </w:rPr>
        <w:t xml:space="preserve"> </w:t>
      </w:r>
      <w:r w:rsidRPr="00426AF0">
        <w:rPr>
          <w:rStyle w:val="BodyTextChar"/>
          <w:rFonts w:ascii="Arial" w:hAnsi="Arial" w:cs="Arial"/>
          <w:sz w:val="22"/>
          <w:szCs w:val="22"/>
        </w:rPr>
        <w:t>–</w:t>
      </w:r>
      <w:r w:rsidRPr="00426AF0">
        <w:rPr>
          <w:rFonts w:ascii="Arial" w:hAnsi="Arial" w:cs="Arial"/>
          <w:b/>
          <w:spacing w:val="2"/>
          <w:szCs w:val="22"/>
        </w:rPr>
        <w:t xml:space="preserve"> </w:t>
      </w:r>
      <w:r w:rsidRPr="00426AF0">
        <w:rPr>
          <w:rFonts w:ascii="Arial" w:hAnsi="Arial" w:cs="Arial"/>
          <w:spacing w:val="2"/>
          <w:szCs w:val="22"/>
        </w:rPr>
        <w:t>provode se u okviru redovitog cjelodnevnog 10-satnog programa u petodnevnom radnom tjednu do pet sati dnevno, a ostvaruju ga po dva odgojitelja. U ove programe mogu se upisati djeca sa navršenih tri godine života do polaska u osnovnu školu. U Dječjem vrtiću Sušak djeci se u okviru redovitih programa nudi: rano učenje engleskog jezika, rano učenje talijanskog jezika te program obogaćen specifičnim sadržajima iz sporta.</w:t>
      </w:r>
    </w:p>
    <w:p w14:paraId="0DD3A783" w14:textId="77777777" w:rsidR="00A76A0A" w:rsidRPr="0027156F" w:rsidRDefault="00A76A0A" w:rsidP="00A76A0A">
      <w:pPr>
        <w:spacing w:before="18"/>
        <w:ind w:right="-54" w:firstLine="720"/>
        <w:jc w:val="both"/>
        <w:rPr>
          <w:rFonts w:ascii="Arial" w:hAnsi="Arial" w:cs="Arial"/>
          <w:szCs w:val="22"/>
        </w:rPr>
      </w:pPr>
      <w:r w:rsidRPr="00426AF0">
        <w:rPr>
          <w:rFonts w:ascii="Arial" w:hAnsi="Arial" w:cs="Arial"/>
          <w:szCs w:val="22"/>
        </w:rPr>
        <w:t>U pedagoškoj 2019./2020. godini, planira se suradnja s Nastavnim zavodom za javno zdravstvo Primorsko-goranske županije za provođenje programa zdrave prehrane. U sklopu programa  provodit će se ispitivanje energetske i prehrambene vrijednosti obroka, mikrobiološke</w:t>
      </w:r>
      <w:r w:rsidRPr="0027156F">
        <w:rPr>
          <w:rFonts w:ascii="Arial" w:hAnsi="Arial" w:cs="Arial"/>
          <w:szCs w:val="22"/>
        </w:rPr>
        <w:t xml:space="preserve"> ispravnosti obroka i mikrobiološke čistoće objekta u dječjim vrtićima. </w:t>
      </w:r>
    </w:p>
    <w:p w14:paraId="45ED1743" w14:textId="7B417EC4" w:rsidR="00AA3CBF" w:rsidRDefault="00A76A0A" w:rsidP="00A76A0A">
      <w:pPr>
        <w:spacing w:before="18"/>
        <w:ind w:right="-54" w:firstLine="709"/>
        <w:jc w:val="both"/>
        <w:rPr>
          <w:rFonts w:ascii="Arial" w:hAnsi="Arial" w:cs="Arial"/>
          <w:noProof/>
          <w:szCs w:val="22"/>
          <w:lang w:bidi="ta-IN"/>
        </w:rPr>
      </w:pPr>
      <w:r w:rsidRPr="0027156F">
        <w:rPr>
          <w:rFonts w:ascii="Arial" w:hAnsi="Arial" w:cs="Arial"/>
          <w:noProof/>
          <w:szCs w:val="22"/>
          <w:lang w:bidi="ta-IN"/>
        </w:rPr>
        <w:t xml:space="preserve">U Proračunu Grada Rijeke osiguravaju se financijska sredstva kojima se omogućuje ostvarivanje djelatnosti predškolskog odgoja i obrazovanja u Dječjem vrtiću </w:t>
      </w:r>
      <w:r>
        <w:rPr>
          <w:rFonts w:ascii="Arial" w:hAnsi="Arial" w:cs="Arial"/>
          <w:noProof/>
          <w:szCs w:val="22"/>
          <w:lang w:bidi="ta-IN"/>
        </w:rPr>
        <w:t>Sušak</w:t>
      </w:r>
      <w:r w:rsidRPr="0027156F">
        <w:rPr>
          <w:rFonts w:ascii="Arial" w:hAnsi="Arial" w:cs="Arial"/>
          <w:noProof/>
          <w:szCs w:val="22"/>
          <w:lang w:bidi="ta-IN"/>
        </w:rPr>
        <w:t xml:space="preserve">. Financiranje predškolske djelatnosti u Dječjem vrtiću </w:t>
      </w:r>
      <w:r>
        <w:rPr>
          <w:rFonts w:ascii="Arial" w:hAnsi="Arial" w:cs="Arial"/>
          <w:noProof/>
          <w:szCs w:val="22"/>
          <w:lang w:bidi="ta-IN"/>
        </w:rPr>
        <w:t>Sušak</w:t>
      </w:r>
      <w:r w:rsidR="00426AF0">
        <w:rPr>
          <w:rFonts w:ascii="Arial" w:hAnsi="Arial" w:cs="Arial"/>
          <w:noProof/>
          <w:szCs w:val="22"/>
          <w:lang w:bidi="ta-IN"/>
        </w:rPr>
        <w:t xml:space="preserve"> predstavlja zakonsku obvezu</w:t>
      </w:r>
      <w:r w:rsidR="00426AF0" w:rsidRPr="004B5F77">
        <w:rPr>
          <w:rFonts w:ascii="Arial" w:hAnsi="Arial" w:cs="Arial"/>
          <w:noProof/>
          <w:szCs w:val="22"/>
          <w:lang w:bidi="ta-IN"/>
        </w:rPr>
        <w:t xml:space="preserve">. </w:t>
      </w:r>
      <w:r w:rsidR="0038007E" w:rsidRPr="004B5F77">
        <w:rPr>
          <w:rFonts w:ascii="Arial" w:hAnsi="Arial" w:cs="Arial"/>
          <w:noProof/>
          <w:szCs w:val="22"/>
          <w:lang w:bidi="ta-IN"/>
        </w:rPr>
        <w:t>Također, u</w:t>
      </w:r>
      <w:r w:rsidRPr="004B5F77">
        <w:rPr>
          <w:rFonts w:ascii="Arial" w:hAnsi="Arial" w:cs="Arial"/>
          <w:noProof/>
          <w:szCs w:val="22"/>
          <w:lang w:bidi="ta-IN"/>
        </w:rPr>
        <w:t>ređeno</w:t>
      </w:r>
      <w:r w:rsidR="00426AF0" w:rsidRPr="004B5F77">
        <w:rPr>
          <w:rFonts w:ascii="Arial" w:hAnsi="Arial" w:cs="Arial"/>
          <w:noProof/>
          <w:szCs w:val="22"/>
          <w:lang w:bidi="ta-IN"/>
        </w:rPr>
        <w:t xml:space="preserve"> je </w:t>
      </w:r>
      <w:r w:rsidR="00426AF0" w:rsidRPr="001F16D9">
        <w:rPr>
          <w:rFonts w:ascii="Arial" w:hAnsi="Arial" w:cs="Arial"/>
          <w:noProof/>
          <w:szCs w:val="22"/>
          <w:lang w:bidi="ta-IN"/>
        </w:rPr>
        <w:t>i</w:t>
      </w:r>
      <w:r w:rsidRPr="001F16D9">
        <w:rPr>
          <w:rFonts w:ascii="Arial" w:hAnsi="Arial" w:cs="Arial"/>
          <w:noProof/>
          <w:szCs w:val="22"/>
          <w:lang w:bidi="ta-IN"/>
        </w:rPr>
        <w:t xml:space="preserve"> </w:t>
      </w:r>
      <w:r w:rsidRPr="001F16D9">
        <w:rPr>
          <w:rFonts w:ascii="Arial" w:hAnsi="Arial" w:cs="Arial"/>
          <w:spacing w:val="4"/>
          <w:szCs w:val="22"/>
        </w:rPr>
        <w:t>Odlukom</w:t>
      </w:r>
      <w:r w:rsidRPr="0027156F">
        <w:rPr>
          <w:rFonts w:ascii="Arial" w:hAnsi="Arial" w:cs="Arial"/>
          <w:spacing w:val="4"/>
          <w:szCs w:val="22"/>
        </w:rPr>
        <w:t xml:space="preserve"> o utvrđivanju mjerila za osiguranje sredstava za zadovoljavanje javnih potreba u djelatnosti predškolskog odgoja i naobrazbe u Primorsko- goranskoj županiji („Službene novine </w:t>
      </w:r>
      <w:r w:rsidRPr="0027156F">
        <w:rPr>
          <w:rFonts w:ascii="Arial" w:hAnsi="Arial" w:cs="Arial"/>
          <w:spacing w:val="4"/>
          <w:szCs w:val="22"/>
        </w:rPr>
        <w:lastRenderedPageBreak/>
        <w:t>Primorsko-goranske županije“ broj 10/11).</w:t>
      </w:r>
      <w:r w:rsidRPr="0027156F">
        <w:rPr>
          <w:rFonts w:ascii="Arial" w:hAnsi="Arial" w:cs="Arial"/>
          <w:color w:val="92D050"/>
          <w:spacing w:val="4"/>
          <w:szCs w:val="22"/>
        </w:rPr>
        <w:t xml:space="preserve"> </w:t>
      </w:r>
      <w:r w:rsidRPr="0027156F">
        <w:rPr>
          <w:rFonts w:ascii="Arial" w:hAnsi="Arial" w:cs="Arial"/>
          <w:noProof/>
          <w:szCs w:val="22"/>
          <w:lang w:bidi="ta-IN"/>
        </w:rPr>
        <w:t xml:space="preserve">Odlukom o mjerilima za naplatu usluga Dječjeg vrtića </w:t>
      </w:r>
      <w:r>
        <w:rPr>
          <w:rFonts w:ascii="Arial" w:hAnsi="Arial" w:cs="Arial"/>
          <w:noProof/>
          <w:szCs w:val="22"/>
          <w:lang w:bidi="ta-IN"/>
        </w:rPr>
        <w:t>Sušak</w:t>
      </w:r>
      <w:r w:rsidRPr="0027156F">
        <w:rPr>
          <w:rFonts w:ascii="Arial" w:hAnsi="Arial" w:cs="Arial"/>
          <w:noProof/>
          <w:szCs w:val="22"/>
          <w:lang w:bidi="ta-IN"/>
        </w:rPr>
        <w:t xml:space="preserve"> od roditelja-korisnika usluga </w:t>
      </w:r>
      <w:r w:rsidRPr="00CC1EEB">
        <w:rPr>
          <w:rFonts w:ascii="Arial" w:hAnsi="Arial" w:cs="Arial"/>
          <w:noProof/>
          <w:szCs w:val="22"/>
          <w:lang w:bidi="ta-IN"/>
        </w:rPr>
        <w:t>(„Službene novine Grada Rijeke“ broj 15/18) određena je, između ostalog, skala po kojoj roditelj-korisnik usluga s prebivalištem</w:t>
      </w:r>
      <w:r w:rsidRPr="0027156F">
        <w:rPr>
          <w:rFonts w:ascii="Arial" w:hAnsi="Arial" w:cs="Arial"/>
          <w:noProof/>
          <w:szCs w:val="22"/>
          <w:lang w:bidi="ta-IN"/>
        </w:rPr>
        <w:t xml:space="preserve"> na području grada Rijeke, ovisno o mjesečnom dohotku po članu kućanstva, sudjeluje u punoj mjesečnoj cijeni vrtićkih programa. </w:t>
      </w:r>
    </w:p>
    <w:p w14:paraId="7B0D4504" w14:textId="677D1907" w:rsidR="00A76A0A" w:rsidRPr="00AA3CBF" w:rsidRDefault="00AA3CBF" w:rsidP="00AA3CBF">
      <w:pPr>
        <w:pStyle w:val="NormalWeb"/>
        <w:spacing w:after="100" w:afterAutospacing="1" w:line="240" w:lineRule="auto"/>
        <w:ind w:right="-92" w:firstLine="720"/>
        <w:contextualSpacing/>
        <w:jc w:val="both"/>
        <w:rPr>
          <w:rFonts w:ascii="Arial" w:hAnsi="Arial" w:cs="Arial"/>
          <w:color w:val="333333"/>
          <w:sz w:val="22"/>
          <w:szCs w:val="22"/>
        </w:rPr>
      </w:pPr>
      <w:r w:rsidRPr="004B5F77">
        <w:rPr>
          <w:rFonts w:ascii="Arial" w:hAnsi="Arial" w:cs="Arial"/>
          <w:color w:val="333333"/>
          <w:sz w:val="22"/>
          <w:szCs w:val="22"/>
        </w:rPr>
        <w:t xml:space="preserve">Na temelju mjerila utvrđenih </w:t>
      </w:r>
      <w:r w:rsidRPr="004B5F77">
        <w:rPr>
          <w:rFonts w:ascii="Arial" w:hAnsi="Arial" w:cs="Arial"/>
          <w:noProof/>
          <w:sz w:val="22"/>
          <w:szCs w:val="22"/>
          <w:lang w:bidi="ta-IN"/>
        </w:rPr>
        <w:t>Odlukom o mjerilima za naplatu usluga Dječjeg vrtića Sušak od roditelja-korisnika usluga</w:t>
      </w:r>
      <w:r w:rsidRPr="004B5F77">
        <w:rPr>
          <w:rFonts w:ascii="Arial" w:hAnsi="Arial" w:cs="Arial"/>
          <w:color w:val="333333"/>
          <w:sz w:val="22"/>
          <w:szCs w:val="22"/>
        </w:rPr>
        <w:t>, punu mjesečnu cijenu njegovih usluga te mjesečno sudjelovanje koje plaća roditelj-korisnik usluga Dječjeg vrtića</w:t>
      </w:r>
      <w:r w:rsidR="001F16D9" w:rsidRPr="004B5F77">
        <w:rPr>
          <w:rFonts w:ascii="Arial" w:hAnsi="Arial" w:cs="Arial"/>
          <w:color w:val="333333"/>
          <w:sz w:val="22"/>
          <w:szCs w:val="22"/>
        </w:rPr>
        <w:t xml:space="preserve"> Sušak</w:t>
      </w:r>
      <w:r w:rsidRPr="004B5F77">
        <w:rPr>
          <w:rFonts w:ascii="Arial" w:hAnsi="Arial" w:cs="Arial"/>
          <w:color w:val="333333"/>
          <w:sz w:val="22"/>
          <w:szCs w:val="22"/>
        </w:rPr>
        <w:t xml:space="preserve"> utvrđuje Gradonačelnik Grada Rijeke na prijedlog Upravnog vijeća Dječjeg vrtića</w:t>
      </w:r>
      <w:r w:rsidR="001F16D9" w:rsidRPr="004B5F77">
        <w:rPr>
          <w:rFonts w:ascii="Arial" w:hAnsi="Arial" w:cs="Arial"/>
          <w:color w:val="333333"/>
          <w:sz w:val="22"/>
          <w:szCs w:val="22"/>
        </w:rPr>
        <w:t xml:space="preserve"> Sušak</w:t>
      </w:r>
      <w:r w:rsidRPr="004B5F77">
        <w:rPr>
          <w:rFonts w:ascii="Arial" w:hAnsi="Arial" w:cs="Arial"/>
          <w:color w:val="333333"/>
          <w:sz w:val="22"/>
          <w:szCs w:val="22"/>
        </w:rPr>
        <w:t>.</w:t>
      </w:r>
    </w:p>
    <w:p w14:paraId="471D923B" w14:textId="77777777" w:rsidR="00A76A0A" w:rsidRPr="0027156F" w:rsidRDefault="00A76A0A" w:rsidP="00A76A0A">
      <w:pPr>
        <w:pStyle w:val="Header"/>
        <w:tabs>
          <w:tab w:val="left" w:pos="709"/>
        </w:tabs>
        <w:ind w:right="-54"/>
        <w:jc w:val="both"/>
        <w:rPr>
          <w:rFonts w:ascii="Arial" w:hAnsi="Arial" w:cs="Arial"/>
          <w:szCs w:val="22"/>
        </w:rPr>
      </w:pPr>
      <w:r w:rsidRPr="0027156F">
        <w:rPr>
          <w:rFonts w:ascii="Arial" w:hAnsi="Arial" w:cs="Arial"/>
          <w:szCs w:val="22"/>
        </w:rPr>
        <w:tab/>
        <w:t xml:space="preserve">Na temelju Zakona, Odluke o načinu ostvarivanja prednosti pri upisu djece u Dječji vrtić </w:t>
      </w:r>
      <w:r>
        <w:rPr>
          <w:rFonts w:ascii="Arial" w:hAnsi="Arial" w:cs="Arial"/>
          <w:szCs w:val="22"/>
        </w:rPr>
        <w:t>Sušak</w:t>
      </w:r>
      <w:r w:rsidRPr="0027156F">
        <w:rPr>
          <w:rFonts w:ascii="Arial" w:hAnsi="Arial" w:cs="Arial"/>
          <w:szCs w:val="22"/>
        </w:rPr>
        <w:t xml:space="preserve"> </w:t>
      </w:r>
      <w:r w:rsidRPr="00CC1EEB">
        <w:rPr>
          <w:rFonts w:ascii="Arial" w:hAnsi="Arial" w:cs="Arial"/>
          <w:szCs w:val="22"/>
        </w:rPr>
        <w:t>(„Službene novine Grada Rijeke“ broj 15/18)</w:t>
      </w:r>
      <w:r w:rsidRPr="0027156F">
        <w:rPr>
          <w:rFonts w:ascii="Arial" w:hAnsi="Arial" w:cs="Arial"/>
          <w:szCs w:val="22"/>
        </w:rPr>
        <w:t xml:space="preserve"> i Statuta Dječjeg vrtića </w:t>
      </w:r>
      <w:r>
        <w:rPr>
          <w:rFonts w:ascii="Arial" w:hAnsi="Arial" w:cs="Arial"/>
          <w:szCs w:val="22"/>
        </w:rPr>
        <w:t>Sušak,</w:t>
      </w:r>
      <w:r w:rsidRPr="0027156F">
        <w:rPr>
          <w:rFonts w:ascii="Arial" w:hAnsi="Arial" w:cs="Arial"/>
          <w:szCs w:val="22"/>
        </w:rPr>
        <w:t xml:space="preserve"> Upravno vijeće Dječjeg vrtića </w:t>
      </w:r>
      <w:r>
        <w:rPr>
          <w:rFonts w:ascii="Arial" w:hAnsi="Arial" w:cs="Arial"/>
          <w:szCs w:val="22"/>
        </w:rPr>
        <w:t>Sušak</w:t>
      </w:r>
      <w:r w:rsidRPr="0027156F">
        <w:rPr>
          <w:rFonts w:ascii="Arial" w:hAnsi="Arial" w:cs="Arial"/>
          <w:szCs w:val="22"/>
        </w:rPr>
        <w:t xml:space="preserve"> donosi Pravilnik o upisu djece u Dječji vrtić </w:t>
      </w:r>
      <w:r>
        <w:rPr>
          <w:rFonts w:ascii="Arial" w:hAnsi="Arial" w:cs="Arial"/>
          <w:szCs w:val="22"/>
        </w:rPr>
        <w:t>Sušak</w:t>
      </w:r>
      <w:r w:rsidRPr="0027156F">
        <w:rPr>
          <w:rFonts w:ascii="Arial" w:hAnsi="Arial" w:cs="Arial"/>
          <w:szCs w:val="22"/>
        </w:rPr>
        <w:t xml:space="preserve"> (u daljnjem tekstu: Pravilnik). Pravilnikom se utvrđuje postupak upisa djece u Dječji vrtić </w:t>
      </w:r>
      <w:r>
        <w:rPr>
          <w:rFonts w:ascii="Arial" w:hAnsi="Arial" w:cs="Arial"/>
          <w:szCs w:val="22"/>
        </w:rPr>
        <w:t>Sušak</w:t>
      </w:r>
      <w:r w:rsidRPr="0027156F">
        <w:rPr>
          <w:rFonts w:ascii="Arial" w:hAnsi="Arial" w:cs="Arial"/>
          <w:szCs w:val="22"/>
        </w:rPr>
        <w:t xml:space="preserve">, ostvarivanje reda prvenstva pri upisu i druga pitanja u svezi s upisom te postupak ispisa.   </w:t>
      </w:r>
    </w:p>
    <w:p w14:paraId="547FAAF0" w14:textId="77777777" w:rsidR="00A76A0A" w:rsidRPr="0027156F" w:rsidRDefault="00A76A0A" w:rsidP="00A76A0A">
      <w:pPr>
        <w:pStyle w:val="Header"/>
        <w:tabs>
          <w:tab w:val="left" w:pos="709"/>
        </w:tabs>
        <w:ind w:right="-54"/>
        <w:jc w:val="both"/>
        <w:rPr>
          <w:rFonts w:ascii="Arial" w:hAnsi="Arial" w:cs="Arial"/>
          <w:szCs w:val="22"/>
        </w:rPr>
      </w:pPr>
      <w:r w:rsidRPr="0027156F">
        <w:rPr>
          <w:rFonts w:ascii="Arial" w:hAnsi="Arial" w:cs="Arial"/>
          <w:szCs w:val="22"/>
        </w:rPr>
        <w:t xml:space="preserve"> </w:t>
      </w:r>
    </w:p>
    <w:p w14:paraId="78279068" w14:textId="77777777" w:rsidR="00A76A0A" w:rsidRPr="0027156F" w:rsidRDefault="00A76A0A" w:rsidP="00A76A0A">
      <w:pPr>
        <w:pStyle w:val="Header"/>
        <w:tabs>
          <w:tab w:val="left" w:pos="709"/>
        </w:tabs>
        <w:ind w:right="-54"/>
        <w:jc w:val="both"/>
        <w:rPr>
          <w:rFonts w:ascii="Arial" w:hAnsi="Arial" w:cs="Arial"/>
          <w:szCs w:val="22"/>
        </w:rPr>
      </w:pPr>
      <w:r w:rsidRPr="0027156F">
        <w:rPr>
          <w:rFonts w:ascii="Arial" w:hAnsi="Arial" w:cs="Arial"/>
          <w:szCs w:val="22"/>
        </w:rPr>
        <w:t xml:space="preserve">            Red prvenstva utvrđuje se metodom bodovanja prema kriterijima koji su detaljno razrađeni u navedenom Pravilniku.</w:t>
      </w:r>
    </w:p>
    <w:p w14:paraId="20DBE2EA" w14:textId="77777777" w:rsidR="00A76A0A" w:rsidRPr="0027156F" w:rsidRDefault="00A76A0A" w:rsidP="00A76A0A">
      <w:pPr>
        <w:pStyle w:val="Header"/>
        <w:tabs>
          <w:tab w:val="clear" w:pos="4320"/>
          <w:tab w:val="clear" w:pos="8640"/>
        </w:tabs>
        <w:ind w:right="-54" w:firstLine="720"/>
        <w:jc w:val="both"/>
        <w:rPr>
          <w:rFonts w:ascii="Arial" w:hAnsi="Arial" w:cs="Arial"/>
          <w:szCs w:val="22"/>
        </w:rPr>
      </w:pPr>
      <w:r w:rsidRPr="0027156F">
        <w:rPr>
          <w:rFonts w:ascii="Arial" w:hAnsi="Arial" w:cs="Arial"/>
          <w:szCs w:val="22"/>
        </w:rPr>
        <w:t xml:space="preserve">Sukladno Pravilniku, Upravno vijeće Dječjeg vrtića </w:t>
      </w:r>
      <w:r>
        <w:rPr>
          <w:rFonts w:ascii="Arial" w:hAnsi="Arial" w:cs="Arial"/>
          <w:szCs w:val="22"/>
        </w:rPr>
        <w:t>Sušak</w:t>
      </w:r>
      <w:r w:rsidRPr="0027156F">
        <w:rPr>
          <w:rFonts w:ascii="Arial" w:hAnsi="Arial" w:cs="Arial"/>
          <w:szCs w:val="22"/>
        </w:rPr>
        <w:t xml:space="preserve"> za svaku pedagošku godinu donosi Odluku o upisu djece u Dječji vrtić </w:t>
      </w:r>
      <w:r>
        <w:rPr>
          <w:rFonts w:ascii="Arial" w:hAnsi="Arial" w:cs="Arial"/>
          <w:szCs w:val="22"/>
        </w:rPr>
        <w:t>Sušak</w:t>
      </w:r>
      <w:r w:rsidRPr="0027156F">
        <w:rPr>
          <w:rFonts w:ascii="Arial" w:hAnsi="Arial" w:cs="Arial"/>
          <w:szCs w:val="22"/>
        </w:rPr>
        <w:t xml:space="preserve"> (u daljnjem tekstu: Odluka). Odluka sadrži: vrste programa predškolskog odgoja i obrazovanja, uvjete upisa, način ostvarivanja prednosti pri upisu, način provođenja upisa te rokove za prijavu djece predškolske dobi u Dječji vrtić </w:t>
      </w:r>
      <w:r>
        <w:rPr>
          <w:rFonts w:ascii="Arial" w:hAnsi="Arial" w:cs="Arial"/>
          <w:szCs w:val="22"/>
        </w:rPr>
        <w:t>Sušak</w:t>
      </w:r>
      <w:r w:rsidRPr="0027156F">
        <w:rPr>
          <w:rFonts w:ascii="Arial" w:hAnsi="Arial" w:cs="Arial"/>
          <w:szCs w:val="22"/>
        </w:rPr>
        <w:t xml:space="preserve">. Nadalje, Odlukom je propisano da dosadašnji korisnici usluga čija su djeca upisana u Dječji vrtić </w:t>
      </w:r>
      <w:r>
        <w:rPr>
          <w:rFonts w:ascii="Arial" w:hAnsi="Arial" w:cs="Arial"/>
          <w:szCs w:val="22"/>
        </w:rPr>
        <w:t>Sušak</w:t>
      </w:r>
      <w:r w:rsidRPr="0027156F">
        <w:rPr>
          <w:rFonts w:ascii="Arial" w:hAnsi="Arial" w:cs="Arial"/>
          <w:szCs w:val="22"/>
        </w:rPr>
        <w:t xml:space="preserve"> u tekućoj pedagoškoj godini, podnose zahtjev za nastavak korištenja usluga te ga dostavljaju u </w:t>
      </w:r>
      <w:r>
        <w:rPr>
          <w:rFonts w:ascii="Arial" w:hAnsi="Arial" w:cs="Arial"/>
          <w:szCs w:val="22"/>
        </w:rPr>
        <w:t>Dječji vrtić Sušak</w:t>
      </w:r>
      <w:r w:rsidRPr="0027156F">
        <w:rPr>
          <w:rFonts w:ascii="Arial" w:hAnsi="Arial" w:cs="Arial"/>
          <w:szCs w:val="22"/>
        </w:rPr>
        <w:t xml:space="preserve">. Dakle, svaki roditelj-korisnik usluga koji želi nastaviti koristiti usluge Dječjeg vrtića </w:t>
      </w:r>
      <w:r>
        <w:rPr>
          <w:rFonts w:ascii="Arial" w:hAnsi="Arial" w:cs="Arial"/>
          <w:szCs w:val="22"/>
        </w:rPr>
        <w:t>Sušak</w:t>
      </w:r>
      <w:r w:rsidRPr="0027156F">
        <w:rPr>
          <w:rFonts w:ascii="Arial" w:hAnsi="Arial" w:cs="Arial"/>
          <w:szCs w:val="22"/>
        </w:rPr>
        <w:t xml:space="preserve"> dužan je odnosni zahtjev predati u za to predviđenom roku. Odluka sadrži i popis dokumentacije za upis koju roditelji prilažu prilikom upisa, kao i način ostvarivanja prednosti pri upisu. </w:t>
      </w:r>
      <w:r w:rsidRPr="0027156F">
        <w:rPr>
          <w:rFonts w:ascii="Arial" w:hAnsi="Arial" w:cs="Arial"/>
          <w:szCs w:val="22"/>
        </w:rPr>
        <w:tab/>
      </w:r>
    </w:p>
    <w:p w14:paraId="2E9CEBAC" w14:textId="77777777" w:rsidR="00A76A0A" w:rsidRPr="0027156F" w:rsidRDefault="00A76A0A" w:rsidP="00A76A0A">
      <w:pPr>
        <w:spacing w:before="18"/>
        <w:ind w:right="-54" w:firstLine="709"/>
        <w:jc w:val="both"/>
        <w:rPr>
          <w:rFonts w:ascii="Arial" w:hAnsi="Arial" w:cs="Arial"/>
          <w:noProof/>
          <w:szCs w:val="22"/>
          <w:lang w:bidi="ta-IN"/>
        </w:rPr>
      </w:pPr>
    </w:p>
    <w:p w14:paraId="5509F5F5" w14:textId="77777777" w:rsidR="00A76A0A" w:rsidRPr="0027156F" w:rsidRDefault="00A76A0A" w:rsidP="00A76A0A">
      <w:pPr>
        <w:pStyle w:val="NormalWeb"/>
        <w:spacing w:before="0" w:line="240" w:lineRule="auto"/>
        <w:ind w:right="-57"/>
        <w:jc w:val="both"/>
        <w:rPr>
          <w:rFonts w:ascii="Arial" w:hAnsi="Arial" w:cs="Arial"/>
          <w:sz w:val="22"/>
          <w:szCs w:val="22"/>
        </w:rPr>
      </w:pPr>
      <w:r w:rsidRPr="0027156F">
        <w:rPr>
          <w:rFonts w:ascii="Arial" w:hAnsi="Arial" w:cs="Arial"/>
          <w:sz w:val="22"/>
          <w:szCs w:val="22"/>
        </w:rPr>
        <w:t xml:space="preserve">       Mjesečno sudjelovanje roditelja-korisnika usluga s prebivalištem na području grada Rijeke u punoj mjesečnoj cijeni usluga Dječjeg vrtića </w:t>
      </w:r>
      <w:r>
        <w:rPr>
          <w:rFonts w:ascii="Arial" w:hAnsi="Arial" w:cs="Arial"/>
          <w:sz w:val="22"/>
          <w:szCs w:val="22"/>
        </w:rPr>
        <w:t>Sušak</w:t>
      </w:r>
      <w:r w:rsidRPr="0027156F">
        <w:rPr>
          <w:rFonts w:ascii="Arial" w:hAnsi="Arial" w:cs="Arial"/>
          <w:sz w:val="22"/>
          <w:szCs w:val="22"/>
        </w:rPr>
        <w:t xml:space="preserve"> smanjuje se kako slijedi:</w:t>
      </w:r>
    </w:p>
    <w:p w14:paraId="7A2D94FD"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roditelju–korisniku usluga koji koristi prava iz socijalne skrbi, sukladno odluci Gradskog vijeća Grada Rijeke kojom se uređuje socijalna skrb,</w:t>
      </w:r>
    </w:p>
    <w:p w14:paraId="41B997B6"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 xml:space="preserve">roditelju-korisniku usluga Dječjeg vrtića </w:t>
      </w:r>
      <w:r>
        <w:rPr>
          <w:rFonts w:ascii="Arial" w:hAnsi="Arial" w:cs="Arial"/>
          <w:sz w:val="22"/>
          <w:szCs w:val="22"/>
        </w:rPr>
        <w:t>Sušak</w:t>
      </w:r>
      <w:r w:rsidRPr="0027156F">
        <w:rPr>
          <w:rFonts w:ascii="Arial" w:hAnsi="Arial" w:cs="Arial"/>
          <w:sz w:val="22"/>
          <w:szCs w:val="22"/>
        </w:rPr>
        <w:t xml:space="preserve"> iznos sudjelovanja u mjesečnoj cijeni usluga Dječjeg vrtića </w:t>
      </w:r>
      <w:r>
        <w:rPr>
          <w:rFonts w:ascii="Arial" w:hAnsi="Arial" w:cs="Arial"/>
          <w:sz w:val="22"/>
          <w:szCs w:val="22"/>
        </w:rPr>
        <w:t>Sušak</w:t>
      </w:r>
      <w:r w:rsidRPr="0027156F">
        <w:rPr>
          <w:rFonts w:ascii="Arial" w:hAnsi="Arial" w:cs="Arial"/>
          <w:sz w:val="22"/>
          <w:szCs w:val="22"/>
        </w:rPr>
        <w:t xml:space="preserve"> smanjuje se za drugo dijete za 30%, za treće dijete za 60%, a za četvrto i svako sljedeće dijete za 100%, pod uvjetom da su djeca upisana u Dječji vrtić </w:t>
      </w:r>
      <w:r>
        <w:rPr>
          <w:rFonts w:ascii="Arial" w:hAnsi="Arial" w:cs="Arial"/>
          <w:sz w:val="22"/>
          <w:szCs w:val="22"/>
        </w:rPr>
        <w:t>Sušak</w:t>
      </w:r>
      <w:r w:rsidRPr="0027156F">
        <w:rPr>
          <w:rFonts w:ascii="Arial" w:hAnsi="Arial" w:cs="Arial"/>
          <w:sz w:val="22"/>
          <w:szCs w:val="22"/>
        </w:rPr>
        <w:t xml:space="preserve"> i da su članovi istog kućanstva, </w:t>
      </w:r>
    </w:p>
    <w:p w14:paraId="07FDE6E1"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 xml:space="preserve">za dane kada dijete odsustvuje iz Dječjeg vrtića </w:t>
      </w:r>
      <w:r>
        <w:rPr>
          <w:rFonts w:ascii="Arial" w:hAnsi="Arial" w:cs="Arial"/>
          <w:sz w:val="22"/>
          <w:szCs w:val="22"/>
        </w:rPr>
        <w:t>Sušak</w:t>
      </w:r>
      <w:r w:rsidRPr="0027156F">
        <w:rPr>
          <w:rFonts w:ascii="Arial" w:hAnsi="Arial" w:cs="Arial"/>
          <w:sz w:val="22"/>
          <w:szCs w:val="22"/>
        </w:rPr>
        <w:t xml:space="preserve"> zbog bolesti, o čemu roditelj dostavlja liječničku potvrdu, iznos dnevnog sudjelovanja u mjesečnoj cijeni usluga dječjeg vrtića smanjuje se za 20%,</w:t>
      </w:r>
    </w:p>
    <w:p w14:paraId="328EFD56" w14:textId="77777777" w:rsidR="00A76A0A" w:rsidRPr="0027156F" w:rsidRDefault="00A76A0A" w:rsidP="00A76A0A">
      <w:pPr>
        <w:pStyle w:val="NormalWeb"/>
        <w:numPr>
          <w:ilvl w:val="0"/>
          <w:numId w:val="8"/>
        </w:numPr>
        <w:spacing w:before="0" w:line="240" w:lineRule="auto"/>
        <w:ind w:right="-57"/>
        <w:jc w:val="both"/>
        <w:rPr>
          <w:rFonts w:ascii="Arial" w:hAnsi="Arial" w:cs="Arial"/>
          <w:sz w:val="22"/>
          <w:szCs w:val="22"/>
        </w:rPr>
      </w:pPr>
      <w:r w:rsidRPr="0027156F">
        <w:rPr>
          <w:rFonts w:ascii="Arial" w:hAnsi="Arial" w:cs="Arial"/>
          <w:sz w:val="22"/>
          <w:szCs w:val="22"/>
        </w:rPr>
        <w:t xml:space="preserve">za mjesece kada dijete boravi u Dječjem vrtiću </w:t>
      </w:r>
      <w:r>
        <w:rPr>
          <w:rFonts w:ascii="Arial" w:hAnsi="Arial" w:cs="Arial"/>
          <w:sz w:val="22"/>
          <w:szCs w:val="22"/>
        </w:rPr>
        <w:t>Sušak</w:t>
      </w:r>
      <w:r w:rsidRPr="0027156F">
        <w:rPr>
          <w:rFonts w:ascii="Arial" w:hAnsi="Arial" w:cs="Arial"/>
          <w:sz w:val="22"/>
          <w:szCs w:val="22"/>
        </w:rPr>
        <w:t xml:space="preserve"> do najviše 3 sata dnevno zbog opservacije i utvrđivanja teškoća u njegovu razvoju, iznos sudjelovanja u mjesečnoj cijeni usluga Dječjeg vrtića </w:t>
      </w:r>
      <w:r>
        <w:rPr>
          <w:rFonts w:ascii="Arial" w:hAnsi="Arial" w:cs="Arial"/>
          <w:sz w:val="22"/>
          <w:szCs w:val="22"/>
        </w:rPr>
        <w:t>Sušak</w:t>
      </w:r>
      <w:r w:rsidRPr="0027156F">
        <w:rPr>
          <w:rFonts w:ascii="Arial" w:hAnsi="Arial" w:cs="Arial"/>
          <w:sz w:val="22"/>
          <w:szCs w:val="22"/>
        </w:rPr>
        <w:t xml:space="preserve"> smanjuje se za 70%. </w:t>
      </w:r>
    </w:p>
    <w:p w14:paraId="32999D8A" w14:textId="77777777" w:rsidR="00A76A0A" w:rsidRPr="0027156F" w:rsidRDefault="00A76A0A" w:rsidP="00A76A0A">
      <w:pPr>
        <w:ind w:right="-54"/>
        <w:jc w:val="both"/>
        <w:rPr>
          <w:rFonts w:ascii="Arial" w:hAnsi="Arial" w:cs="Arial"/>
          <w:b/>
          <w:szCs w:val="22"/>
        </w:rPr>
      </w:pPr>
    </w:p>
    <w:p w14:paraId="4A3D940B" w14:textId="77777777" w:rsidR="00A76A0A" w:rsidRPr="0027156F" w:rsidRDefault="00A76A0A" w:rsidP="00A76A0A">
      <w:pPr>
        <w:spacing w:before="18"/>
        <w:ind w:right="-54"/>
        <w:jc w:val="both"/>
        <w:rPr>
          <w:rFonts w:ascii="Arial" w:hAnsi="Arial" w:cs="Arial"/>
          <w:szCs w:val="22"/>
        </w:rPr>
      </w:pPr>
      <w:r w:rsidRPr="0027156F">
        <w:rPr>
          <w:rFonts w:ascii="Arial" w:hAnsi="Arial" w:cs="Arial"/>
          <w:szCs w:val="22"/>
        </w:rPr>
        <w:t xml:space="preserve">       </w:t>
      </w:r>
    </w:p>
    <w:p w14:paraId="37654CD4" w14:textId="77777777" w:rsidR="00A76A0A" w:rsidRPr="0027156F" w:rsidRDefault="00A76A0A" w:rsidP="00A76A0A">
      <w:pPr>
        <w:spacing w:before="18"/>
        <w:ind w:right="-54" w:firstLine="440"/>
        <w:jc w:val="both"/>
        <w:rPr>
          <w:rFonts w:ascii="Arial" w:hAnsi="Arial" w:cs="Arial"/>
          <w:szCs w:val="22"/>
        </w:rPr>
      </w:pPr>
      <w:r w:rsidRPr="00362D9C">
        <w:rPr>
          <w:rFonts w:ascii="Arial" w:hAnsi="Arial" w:cs="Arial"/>
          <w:szCs w:val="22"/>
        </w:rPr>
        <w:t>U Proračunu Grada Rijeke za 201</w:t>
      </w:r>
      <w:r>
        <w:rPr>
          <w:rFonts w:ascii="Arial" w:hAnsi="Arial" w:cs="Arial"/>
          <w:szCs w:val="22"/>
        </w:rPr>
        <w:t>9</w:t>
      </w:r>
      <w:r w:rsidRPr="00362D9C">
        <w:rPr>
          <w:rFonts w:ascii="Arial" w:hAnsi="Arial" w:cs="Arial"/>
          <w:szCs w:val="22"/>
        </w:rPr>
        <w:t xml:space="preserve">. godinu, za djelatnost predškolskog odgoja i obrazovanja Dječjeg vrtića </w:t>
      </w:r>
      <w:r>
        <w:rPr>
          <w:rFonts w:ascii="Arial" w:hAnsi="Arial" w:cs="Arial"/>
          <w:szCs w:val="22"/>
        </w:rPr>
        <w:t>Sušak</w:t>
      </w:r>
      <w:r w:rsidRPr="00362D9C">
        <w:rPr>
          <w:rFonts w:ascii="Arial" w:hAnsi="Arial" w:cs="Arial"/>
          <w:szCs w:val="22"/>
        </w:rPr>
        <w:t xml:space="preserve"> planirano je ukupno </w:t>
      </w:r>
      <w:r>
        <w:rPr>
          <w:rFonts w:ascii="Arial" w:hAnsi="Arial" w:cs="Arial"/>
          <w:szCs w:val="22"/>
        </w:rPr>
        <w:t>15.072.048,00</w:t>
      </w:r>
      <w:r w:rsidRPr="00362D9C">
        <w:rPr>
          <w:rFonts w:ascii="Arial" w:hAnsi="Arial" w:cs="Arial"/>
          <w:szCs w:val="22"/>
        </w:rPr>
        <w:t xml:space="preserve"> kuna.</w:t>
      </w:r>
    </w:p>
    <w:p w14:paraId="44412AE5" w14:textId="77777777" w:rsidR="00A76A0A" w:rsidRPr="0027156F" w:rsidRDefault="00A76A0A" w:rsidP="00A76A0A">
      <w:pPr>
        <w:spacing w:before="18"/>
        <w:ind w:right="-54" w:firstLine="440"/>
        <w:jc w:val="both"/>
        <w:rPr>
          <w:rFonts w:ascii="Arial" w:hAnsi="Arial" w:cs="Arial"/>
          <w:szCs w:val="22"/>
        </w:rPr>
      </w:pPr>
      <w:r w:rsidRPr="0027156F">
        <w:rPr>
          <w:rFonts w:ascii="Arial" w:hAnsi="Arial" w:cs="Arial"/>
          <w:szCs w:val="22"/>
        </w:rPr>
        <w:t xml:space="preserve">  </w:t>
      </w:r>
    </w:p>
    <w:p w14:paraId="131770C8" w14:textId="77777777" w:rsidR="00A76A0A" w:rsidRPr="0027156F" w:rsidRDefault="00A76A0A" w:rsidP="00A76A0A">
      <w:pPr>
        <w:spacing w:before="18"/>
        <w:ind w:right="-54" w:firstLine="440"/>
        <w:jc w:val="both"/>
        <w:rPr>
          <w:rFonts w:ascii="Arial" w:hAnsi="Arial" w:cs="Arial"/>
          <w:szCs w:val="22"/>
        </w:rPr>
      </w:pPr>
      <w:r w:rsidRPr="0027156F">
        <w:rPr>
          <w:rFonts w:ascii="Arial" w:hAnsi="Arial" w:cs="Arial"/>
          <w:szCs w:val="22"/>
        </w:rPr>
        <w:t>Za potrebe izvršenja aktivnosti sadržanih u ovome Programu, za 201</w:t>
      </w:r>
      <w:r>
        <w:rPr>
          <w:rFonts w:ascii="Arial" w:hAnsi="Arial" w:cs="Arial"/>
          <w:szCs w:val="22"/>
        </w:rPr>
        <w:t>9</w:t>
      </w:r>
      <w:r w:rsidRPr="0027156F">
        <w:rPr>
          <w:rFonts w:ascii="Arial" w:hAnsi="Arial" w:cs="Arial"/>
          <w:szCs w:val="22"/>
        </w:rPr>
        <w:t>. godinu planirano je:</w:t>
      </w:r>
    </w:p>
    <w:p w14:paraId="054E571E" w14:textId="77777777" w:rsidR="00A76A0A" w:rsidRPr="0027156F" w:rsidRDefault="00A76A0A" w:rsidP="00A76A0A">
      <w:pPr>
        <w:pStyle w:val="Header"/>
        <w:tabs>
          <w:tab w:val="clear" w:pos="4320"/>
          <w:tab w:val="clear" w:pos="8640"/>
        </w:tabs>
        <w:ind w:right="-54" w:firstLine="440"/>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521"/>
        <w:gridCol w:w="1954"/>
      </w:tblGrid>
      <w:tr w:rsidR="00A76A0A" w:rsidRPr="0027156F" w14:paraId="0586D6BD" w14:textId="77777777" w:rsidTr="001B1290">
        <w:trPr>
          <w:trHeight w:val="520"/>
        </w:trPr>
        <w:tc>
          <w:tcPr>
            <w:tcW w:w="720" w:type="dxa"/>
            <w:vAlign w:val="center"/>
          </w:tcPr>
          <w:p w14:paraId="2970BEB1" w14:textId="77777777" w:rsidR="00A76A0A" w:rsidRPr="0027156F" w:rsidRDefault="00A76A0A" w:rsidP="001B1290">
            <w:pPr>
              <w:pStyle w:val="Header"/>
              <w:tabs>
                <w:tab w:val="clear" w:pos="4320"/>
                <w:tab w:val="clear" w:pos="8640"/>
              </w:tabs>
              <w:ind w:right="-54" w:firstLine="2"/>
              <w:jc w:val="both"/>
              <w:rPr>
                <w:rFonts w:ascii="Arial" w:hAnsi="Arial" w:cs="Arial"/>
                <w:b/>
                <w:szCs w:val="22"/>
              </w:rPr>
            </w:pPr>
            <w:r w:rsidRPr="0027156F">
              <w:rPr>
                <w:rFonts w:ascii="Arial" w:hAnsi="Arial" w:cs="Arial"/>
                <w:b/>
                <w:szCs w:val="22"/>
              </w:rPr>
              <w:lastRenderedPageBreak/>
              <w:t>R.br.</w:t>
            </w:r>
          </w:p>
        </w:tc>
        <w:tc>
          <w:tcPr>
            <w:tcW w:w="6521" w:type="dxa"/>
            <w:vAlign w:val="center"/>
          </w:tcPr>
          <w:p w14:paraId="655046E5" w14:textId="77777777" w:rsidR="00A76A0A" w:rsidRPr="0027156F" w:rsidRDefault="00A76A0A" w:rsidP="001B1290">
            <w:pPr>
              <w:pStyle w:val="Header"/>
              <w:tabs>
                <w:tab w:val="clear" w:pos="4320"/>
                <w:tab w:val="clear" w:pos="8640"/>
              </w:tabs>
              <w:ind w:right="-54" w:firstLine="440"/>
              <w:jc w:val="center"/>
              <w:rPr>
                <w:rFonts w:ascii="Arial" w:hAnsi="Arial" w:cs="Arial"/>
                <w:b/>
                <w:szCs w:val="22"/>
              </w:rPr>
            </w:pPr>
            <w:r w:rsidRPr="0027156F">
              <w:rPr>
                <w:rFonts w:ascii="Arial" w:hAnsi="Arial" w:cs="Arial"/>
                <w:b/>
                <w:szCs w:val="22"/>
              </w:rPr>
              <w:t>Naziv aktivnosti</w:t>
            </w:r>
          </w:p>
        </w:tc>
        <w:tc>
          <w:tcPr>
            <w:tcW w:w="1954" w:type="dxa"/>
            <w:vAlign w:val="center"/>
          </w:tcPr>
          <w:p w14:paraId="53BC9AAE" w14:textId="77777777" w:rsidR="00A76A0A" w:rsidRPr="0027156F" w:rsidRDefault="00A76A0A" w:rsidP="001B1290">
            <w:pPr>
              <w:pStyle w:val="Header"/>
              <w:tabs>
                <w:tab w:val="clear" w:pos="4320"/>
                <w:tab w:val="clear" w:pos="8640"/>
              </w:tabs>
              <w:ind w:right="-54"/>
              <w:jc w:val="center"/>
              <w:rPr>
                <w:rFonts w:ascii="Arial" w:hAnsi="Arial" w:cs="Arial"/>
                <w:b/>
                <w:szCs w:val="22"/>
              </w:rPr>
            </w:pPr>
            <w:r w:rsidRPr="00802AFE">
              <w:rPr>
                <w:rFonts w:ascii="Arial" w:hAnsi="Arial" w:cs="Arial"/>
                <w:b/>
                <w:szCs w:val="22"/>
              </w:rPr>
              <w:t>Plan 2019.</w:t>
            </w:r>
          </w:p>
        </w:tc>
      </w:tr>
      <w:tr w:rsidR="00A76A0A" w:rsidRPr="0027156F" w14:paraId="2791415B" w14:textId="77777777" w:rsidTr="001B1290">
        <w:trPr>
          <w:trHeight w:val="274"/>
        </w:trPr>
        <w:tc>
          <w:tcPr>
            <w:tcW w:w="720" w:type="dxa"/>
            <w:vAlign w:val="center"/>
          </w:tcPr>
          <w:p w14:paraId="20E8B5C0"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1.</w:t>
            </w:r>
          </w:p>
        </w:tc>
        <w:tc>
          <w:tcPr>
            <w:tcW w:w="6521" w:type="dxa"/>
            <w:vAlign w:val="center"/>
          </w:tcPr>
          <w:p w14:paraId="1A915D38"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Odgojno, administrativno i tehničko osoblje</w:t>
            </w:r>
          </w:p>
        </w:tc>
        <w:tc>
          <w:tcPr>
            <w:tcW w:w="1954" w:type="dxa"/>
            <w:vAlign w:val="center"/>
          </w:tcPr>
          <w:p w14:paraId="55B1F859" w14:textId="77777777" w:rsidR="00A76A0A" w:rsidRPr="00362D9C" w:rsidRDefault="00A76A0A" w:rsidP="001B1290">
            <w:pPr>
              <w:pStyle w:val="Header"/>
              <w:tabs>
                <w:tab w:val="clear" w:pos="4320"/>
                <w:tab w:val="clear" w:pos="8640"/>
              </w:tabs>
              <w:ind w:right="-54" w:firstLine="440"/>
              <w:jc w:val="both"/>
              <w:rPr>
                <w:rFonts w:ascii="Arial" w:hAnsi="Arial" w:cs="Arial"/>
                <w:szCs w:val="22"/>
              </w:rPr>
            </w:pPr>
            <w:r>
              <w:rPr>
                <w:rFonts w:ascii="Arial" w:hAnsi="Arial" w:cs="Arial"/>
                <w:szCs w:val="22"/>
              </w:rPr>
              <w:t>9.311.282,00</w:t>
            </w:r>
          </w:p>
        </w:tc>
      </w:tr>
      <w:tr w:rsidR="00A76A0A" w:rsidRPr="0027156F" w14:paraId="424D600B" w14:textId="77777777" w:rsidTr="001B1290">
        <w:trPr>
          <w:trHeight w:val="275"/>
        </w:trPr>
        <w:tc>
          <w:tcPr>
            <w:tcW w:w="720" w:type="dxa"/>
            <w:vAlign w:val="center"/>
          </w:tcPr>
          <w:p w14:paraId="0A84FD6E"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2.</w:t>
            </w:r>
          </w:p>
        </w:tc>
        <w:tc>
          <w:tcPr>
            <w:tcW w:w="6521" w:type="dxa"/>
            <w:vAlign w:val="center"/>
          </w:tcPr>
          <w:p w14:paraId="2AFB0F5F"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Programska djelatnost ustanove</w:t>
            </w:r>
          </w:p>
        </w:tc>
        <w:tc>
          <w:tcPr>
            <w:tcW w:w="1954" w:type="dxa"/>
            <w:vAlign w:val="center"/>
          </w:tcPr>
          <w:p w14:paraId="7C898201" w14:textId="77777777" w:rsidR="00A76A0A" w:rsidRPr="00362D9C" w:rsidRDefault="00A76A0A" w:rsidP="001B1290">
            <w:pPr>
              <w:pStyle w:val="Header"/>
              <w:tabs>
                <w:tab w:val="clear" w:pos="4320"/>
                <w:tab w:val="clear" w:pos="8640"/>
              </w:tabs>
              <w:ind w:right="-54" w:firstLine="440"/>
              <w:jc w:val="both"/>
              <w:rPr>
                <w:rFonts w:ascii="Arial" w:hAnsi="Arial" w:cs="Arial"/>
                <w:szCs w:val="22"/>
              </w:rPr>
            </w:pPr>
            <w:r>
              <w:rPr>
                <w:rFonts w:ascii="Arial" w:hAnsi="Arial" w:cs="Arial"/>
                <w:szCs w:val="22"/>
              </w:rPr>
              <w:t>3.292.779,00</w:t>
            </w:r>
          </w:p>
        </w:tc>
      </w:tr>
      <w:tr w:rsidR="00A76A0A" w:rsidRPr="0027156F" w14:paraId="2794987F" w14:textId="77777777" w:rsidTr="001B1290">
        <w:trPr>
          <w:trHeight w:val="274"/>
        </w:trPr>
        <w:tc>
          <w:tcPr>
            <w:tcW w:w="720" w:type="dxa"/>
            <w:vAlign w:val="center"/>
          </w:tcPr>
          <w:p w14:paraId="2D6A4D41"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3.</w:t>
            </w:r>
          </w:p>
        </w:tc>
        <w:tc>
          <w:tcPr>
            <w:tcW w:w="6521" w:type="dxa"/>
            <w:vAlign w:val="center"/>
          </w:tcPr>
          <w:p w14:paraId="6222867C"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Program javnih potreba u području predškolskog odgoja – predškola,   programi za djecu nacionalnih manjina, darovitu djecu i djecu s teškoćama</w:t>
            </w:r>
          </w:p>
        </w:tc>
        <w:tc>
          <w:tcPr>
            <w:tcW w:w="1954" w:type="dxa"/>
            <w:vAlign w:val="center"/>
          </w:tcPr>
          <w:p w14:paraId="618E3503" w14:textId="77777777" w:rsidR="00A76A0A" w:rsidRPr="00362D9C" w:rsidRDefault="00A76A0A" w:rsidP="001B1290">
            <w:pPr>
              <w:pStyle w:val="Header"/>
              <w:tabs>
                <w:tab w:val="clear" w:pos="4320"/>
                <w:tab w:val="clear" w:pos="8640"/>
              </w:tabs>
              <w:ind w:right="-54" w:firstLine="440"/>
              <w:jc w:val="both"/>
              <w:rPr>
                <w:rFonts w:ascii="Arial" w:hAnsi="Arial" w:cs="Arial"/>
                <w:szCs w:val="22"/>
              </w:rPr>
            </w:pPr>
            <w:r>
              <w:rPr>
                <w:rFonts w:ascii="Arial" w:hAnsi="Arial" w:cs="Arial"/>
                <w:szCs w:val="22"/>
              </w:rPr>
              <w:t xml:space="preserve">     79.000,00</w:t>
            </w:r>
          </w:p>
        </w:tc>
      </w:tr>
      <w:tr w:rsidR="00A76A0A" w:rsidRPr="0027156F" w14:paraId="610D8F07" w14:textId="77777777" w:rsidTr="001B1290">
        <w:trPr>
          <w:trHeight w:val="274"/>
        </w:trPr>
        <w:tc>
          <w:tcPr>
            <w:tcW w:w="720" w:type="dxa"/>
            <w:vAlign w:val="center"/>
          </w:tcPr>
          <w:p w14:paraId="0AAB02E7"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4.</w:t>
            </w:r>
          </w:p>
        </w:tc>
        <w:tc>
          <w:tcPr>
            <w:tcW w:w="6521" w:type="dxa"/>
            <w:vAlign w:val="center"/>
          </w:tcPr>
          <w:p w14:paraId="5D9B0553"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Otplata zajma</w:t>
            </w:r>
          </w:p>
        </w:tc>
        <w:tc>
          <w:tcPr>
            <w:tcW w:w="1954" w:type="dxa"/>
            <w:vAlign w:val="center"/>
          </w:tcPr>
          <w:p w14:paraId="1F281DD7" w14:textId="77777777" w:rsidR="00A76A0A" w:rsidRPr="00362D9C" w:rsidRDefault="00A76A0A" w:rsidP="001B1290">
            <w:pPr>
              <w:pStyle w:val="Header"/>
              <w:tabs>
                <w:tab w:val="clear" w:pos="4320"/>
                <w:tab w:val="clear" w:pos="8640"/>
              </w:tabs>
              <w:ind w:right="-54" w:firstLine="440"/>
              <w:jc w:val="both"/>
              <w:rPr>
                <w:rFonts w:ascii="Arial" w:hAnsi="Arial" w:cs="Arial"/>
                <w:szCs w:val="22"/>
              </w:rPr>
            </w:pPr>
            <w:r>
              <w:rPr>
                <w:rFonts w:ascii="Arial" w:hAnsi="Arial" w:cs="Arial"/>
                <w:szCs w:val="22"/>
              </w:rPr>
              <w:t>2.343.787,00</w:t>
            </w:r>
          </w:p>
        </w:tc>
      </w:tr>
      <w:tr w:rsidR="00A76A0A" w:rsidRPr="0027156F" w14:paraId="3F2168AC" w14:textId="77777777" w:rsidTr="001B1290">
        <w:trPr>
          <w:trHeight w:val="274"/>
        </w:trPr>
        <w:tc>
          <w:tcPr>
            <w:tcW w:w="720" w:type="dxa"/>
            <w:vAlign w:val="center"/>
          </w:tcPr>
          <w:p w14:paraId="6034FC26" w14:textId="77777777" w:rsidR="00A76A0A" w:rsidRPr="0027156F" w:rsidRDefault="00A76A0A" w:rsidP="001B1290">
            <w:pPr>
              <w:pStyle w:val="Header"/>
              <w:tabs>
                <w:tab w:val="clear" w:pos="4320"/>
                <w:tab w:val="clear" w:pos="8640"/>
              </w:tabs>
              <w:ind w:right="-54" w:firstLine="2"/>
              <w:jc w:val="both"/>
              <w:rPr>
                <w:rFonts w:ascii="Arial" w:hAnsi="Arial" w:cs="Arial"/>
                <w:szCs w:val="22"/>
              </w:rPr>
            </w:pPr>
            <w:r w:rsidRPr="0027156F">
              <w:rPr>
                <w:rFonts w:ascii="Arial" w:hAnsi="Arial" w:cs="Arial"/>
                <w:szCs w:val="22"/>
              </w:rPr>
              <w:t>5.</w:t>
            </w:r>
          </w:p>
        </w:tc>
        <w:tc>
          <w:tcPr>
            <w:tcW w:w="6521" w:type="dxa"/>
            <w:vAlign w:val="center"/>
          </w:tcPr>
          <w:p w14:paraId="6BBA1A44" w14:textId="77777777" w:rsidR="00A76A0A" w:rsidRPr="0027156F" w:rsidRDefault="00A76A0A" w:rsidP="001B1290">
            <w:pPr>
              <w:pStyle w:val="Header"/>
              <w:tabs>
                <w:tab w:val="clear" w:pos="4320"/>
                <w:tab w:val="clear" w:pos="8640"/>
              </w:tabs>
              <w:ind w:right="-54" w:firstLine="42"/>
              <w:jc w:val="both"/>
              <w:rPr>
                <w:rFonts w:ascii="Arial" w:hAnsi="Arial" w:cs="Arial"/>
                <w:szCs w:val="22"/>
              </w:rPr>
            </w:pPr>
            <w:r w:rsidRPr="0027156F">
              <w:rPr>
                <w:rFonts w:ascii="Arial" w:hAnsi="Arial" w:cs="Arial"/>
                <w:szCs w:val="22"/>
              </w:rPr>
              <w:t>Nabava opreme</w:t>
            </w:r>
          </w:p>
        </w:tc>
        <w:tc>
          <w:tcPr>
            <w:tcW w:w="1954" w:type="dxa"/>
            <w:vAlign w:val="center"/>
          </w:tcPr>
          <w:p w14:paraId="5D8E8216" w14:textId="77777777" w:rsidR="00A76A0A" w:rsidRPr="00362D9C" w:rsidRDefault="00A76A0A" w:rsidP="001B1290">
            <w:pPr>
              <w:pStyle w:val="Header"/>
              <w:tabs>
                <w:tab w:val="clear" w:pos="4320"/>
                <w:tab w:val="clear" w:pos="8640"/>
              </w:tabs>
              <w:ind w:right="-54" w:firstLine="440"/>
              <w:jc w:val="both"/>
              <w:rPr>
                <w:rFonts w:ascii="Arial" w:hAnsi="Arial" w:cs="Arial"/>
                <w:szCs w:val="22"/>
              </w:rPr>
            </w:pPr>
            <w:r>
              <w:rPr>
                <w:rFonts w:ascii="Arial" w:hAnsi="Arial" w:cs="Arial"/>
                <w:szCs w:val="22"/>
              </w:rPr>
              <w:t xml:space="preserve">     45.200,00</w:t>
            </w:r>
          </w:p>
        </w:tc>
      </w:tr>
      <w:tr w:rsidR="00A76A0A" w:rsidRPr="0027156F" w14:paraId="03686402" w14:textId="77777777" w:rsidTr="001B1290">
        <w:trPr>
          <w:trHeight w:val="409"/>
        </w:trPr>
        <w:tc>
          <w:tcPr>
            <w:tcW w:w="720" w:type="dxa"/>
            <w:vAlign w:val="center"/>
          </w:tcPr>
          <w:p w14:paraId="7FB970C9" w14:textId="77777777" w:rsidR="00A76A0A" w:rsidRPr="0027156F" w:rsidRDefault="00A76A0A" w:rsidP="001B1290">
            <w:pPr>
              <w:pStyle w:val="Header"/>
              <w:tabs>
                <w:tab w:val="clear" w:pos="4320"/>
                <w:tab w:val="clear" w:pos="8640"/>
              </w:tabs>
              <w:ind w:right="-54" w:firstLine="440"/>
              <w:jc w:val="both"/>
              <w:rPr>
                <w:rFonts w:ascii="Arial" w:hAnsi="Arial" w:cs="Arial"/>
                <w:b/>
                <w:szCs w:val="22"/>
              </w:rPr>
            </w:pPr>
          </w:p>
        </w:tc>
        <w:tc>
          <w:tcPr>
            <w:tcW w:w="6521" w:type="dxa"/>
            <w:vAlign w:val="center"/>
          </w:tcPr>
          <w:p w14:paraId="0828DB37" w14:textId="77777777" w:rsidR="00A76A0A" w:rsidRPr="0027156F" w:rsidRDefault="00A76A0A" w:rsidP="001B1290">
            <w:pPr>
              <w:pStyle w:val="Header"/>
              <w:tabs>
                <w:tab w:val="clear" w:pos="4320"/>
                <w:tab w:val="clear" w:pos="8640"/>
              </w:tabs>
              <w:ind w:right="-54"/>
              <w:jc w:val="both"/>
              <w:rPr>
                <w:rFonts w:ascii="Arial" w:hAnsi="Arial" w:cs="Arial"/>
                <w:b/>
                <w:szCs w:val="22"/>
              </w:rPr>
            </w:pPr>
            <w:r w:rsidRPr="0027156F">
              <w:rPr>
                <w:rFonts w:ascii="Arial" w:hAnsi="Arial" w:cs="Arial"/>
                <w:b/>
                <w:szCs w:val="22"/>
              </w:rPr>
              <w:t>Ukupno</w:t>
            </w:r>
          </w:p>
        </w:tc>
        <w:tc>
          <w:tcPr>
            <w:tcW w:w="1954" w:type="dxa"/>
            <w:vAlign w:val="center"/>
          </w:tcPr>
          <w:p w14:paraId="226E7AC4" w14:textId="77777777" w:rsidR="00A76A0A" w:rsidRPr="002A20D8" w:rsidRDefault="00A76A0A" w:rsidP="001B1290">
            <w:pPr>
              <w:pStyle w:val="Header"/>
              <w:tabs>
                <w:tab w:val="clear" w:pos="4320"/>
                <w:tab w:val="clear" w:pos="8640"/>
              </w:tabs>
              <w:ind w:right="-54"/>
              <w:jc w:val="both"/>
              <w:rPr>
                <w:rFonts w:ascii="Arial" w:hAnsi="Arial" w:cs="Arial"/>
                <w:b/>
                <w:szCs w:val="22"/>
              </w:rPr>
            </w:pPr>
            <w:r>
              <w:rPr>
                <w:rFonts w:ascii="Arial" w:hAnsi="Arial" w:cs="Arial"/>
                <w:szCs w:val="22"/>
              </w:rPr>
              <w:t xml:space="preserve">      </w:t>
            </w:r>
            <w:r w:rsidRPr="002A20D8">
              <w:rPr>
                <w:rFonts w:ascii="Arial" w:hAnsi="Arial" w:cs="Arial"/>
                <w:b/>
                <w:szCs w:val="22"/>
              </w:rPr>
              <w:t>15.072.048,00</w:t>
            </w:r>
          </w:p>
        </w:tc>
      </w:tr>
    </w:tbl>
    <w:p w14:paraId="56D15A0C" w14:textId="77777777" w:rsidR="00A76A0A" w:rsidRDefault="00A76A0A" w:rsidP="00A76A0A">
      <w:pPr>
        <w:spacing w:before="18"/>
        <w:ind w:right="-54"/>
        <w:jc w:val="both"/>
        <w:rPr>
          <w:rFonts w:ascii="Arial" w:hAnsi="Arial" w:cs="Arial"/>
          <w:szCs w:val="22"/>
        </w:rPr>
      </w:pPr>
    </w:p>
    <w:p w14:paraId="6A28F06E" w14:textId="77777777" w:rsidR="00A76A0A" w:rsidRDefault="00A76A0A" w:rsidP="00A76A0A">
      <w:pPr>
        <w:spacing w:before="18"/>
        <w:ind w:right="-54"/>
        <w:jc w:val="both"/>
        <w:rPr>
          <w:rFonts w:ascii="Arial" w:hAnsi="Arial" w:cs="Arial"/>
          <w:szCs w:val="22"/>
        </w:rPr>
      </w:pPr>
    </w:p>
    <w:p w14:paraId="3F9C9815" w14:textId="77777777" w:rsidR="00A76A0A" w:rsidRPr="0027156F" w:rsidRDefault="00A76A0A" w:rsidP="00A76A0A">
      <w:pPr>
        <w:ind w:right="-54"/>
        <w:jc w:val="both"/>
        <w:rPr>
          <w:rFonts w:ascii="Arial" w:hAnsi="Arial" w:cs="Arial"/>
          <w:b/>
          <w:spacing w:val="-1"/>
          <w:szCs w:val="22"/>
        </w:rPr>
      </w:pPr>
      <w:r w:rsidRPr="0027156F">
        <w:rPr>
          <w:rFonts w:ascii="Arial" w:hAnsi="Arial" w:cs="Arial"/>
          <w:b/>
          <w:spacing w:val="-1"/>
          <w:szCs w:val="22"/>
        </w:rPr>
        <w:t xml:space="preserve">    </w:t>
      </w:r>
      <w:r>
        <w:rPr>
          <w:rFonts w:ascii="Arial" w:hAnsi="Arial" w:cs="Arial"/>
          <w:b/>
          <w:spacing w:val="-1"/>
          <w:szCs w:val="22"/>
        </w:rPr>
        <w:t>4.</w:t>
      </w:r>
      <w:r w:rsidRPr="0027156F">
        <w:rPr>
          <w:rFonts w:ascii="Arial" w:hAnsi="Arial" w:cs="Arial"/>
          <w:b/>
          <w:spacing w:val="-1"/>
          <w:szCs w:val="22"/>
        </w:rPr>
        <w:t xml:space="preserve">  Dječji vrtići drugih osnivača</w:t>
      </w:r>
    </w:p>
    <w:p w14:paraId="75833B96" w14:textId="77777777" w:rsidR="00A76A0A" w:rsidRPr="0027156F" w:rsidRDefault="00A76A0A" w:rsidP="00A76A0A">
      <w:pPr>
        <w:ind w:right="-54" w:firstLine="440"/>
        <w:jc w:val="both"/>
        <w:rPr>
          <w:rFonts w:ascii="Arial" w:hAnsi="Arial" w:cs="Arial"/>
          <w:b/>
          <w:szCs w:val="22"/>
        </w:rPr>
      </w:pPr>
    </w:p>
    <w:p w14:paraId="4691E127" w14:textId="77777777" w:rsidR="00A76A0A" w:rsidRDefault="00A76A0A" w:rsidP="00A76A0A">
      <w:pPr>
        <w:ind w:right="-54" w:firstLine="720"/>
        <w:jc w:val="both"/>
        <w:rPr>
          <w:rFonts w:ascii="Arial" w:hAnsi="Arial" w:cs="Arial"/>
          <w:szCs w:val="22"/>
        </w:rPr>
      </w:pPr>
      <w:r w:rsidRPr="0027156F">
        <w:rPr>
          <w:rFonts w:ascii="Arial" w:hAnsi="Arial" w:cs="Arial"/>
          <w:bCs/>
          <w:noProof/>
          <w:szCs w:val="22"/>
          <w:lang w:bidi="ta-IN"/>
        </w:rPr>
        <w:t>Ovaj Program uključuje i sufinanciranje programa predškolskih ustanova u vlasništvu drugih fizičkih i pravnih osoba kojih je na području grada Rijeke ukupno de</w:t>
      </w:r>
      <w:r>
        <w:rPr>
          <w:rFonts w:ascii="Arial" w:hAnsi="Arial" w:cs="Arial"/>
          <w:bCs/>
          <w:noProof/>
          <w:szCs w:val="22"/>
          <w:lang w:bidi="ta-IN"/>
        </w:rPr>
        <w:t>vet</w:t>
      </w:r>
      <w:r w:rsidRPr="0027156F">
        <w:rPr>
          <w:rFonts w:ascii="Arial" w:hAnsi="Arial" w:cs="Arial"/>
          <w:bCs/>
          <w:noProof/>
          <w:szCs w:val="22"/>
          <w:lang w:bidi="ta-IN"/>
        </w:rPr>
        <w:t>.</w:t>
      </w:r>
      <w:r w:rsidRPr="0027156F">
        <w:rPr>
          <w:rFonts w:ascii="Arial" w:hAnsi="Arial" w:cs="Arial"/>
          <w:szCs w:val="22"/>
        </w:rPr>
        <w:t xml:space="preserve"> </w:t>
      </w:r>
    </w:p>
    <w:p w14:paraId="65777227" w14:textId="77777777" w:rsidR="00A76A0A" w:rsidRDefault="00A76A0A" w:rsidP="00A76A0A">
      <w:pPr>
        <w:ind w:right="-54" w:firstLine="720"/>
        <w:jc w:val="both"/>
        <w:rPr>
          <w:rFonts w:ascii="Arial" w:hAnsi="Arial" w:cs="Arial"/>
          <w:szCs w:val="22"/>
        </w:rPr>
      </w:pPr>
    </w:p>
    <w:p w14:paraId="32632BF8" w14:textId="2F219883" w:rsidR="00A76A0A" w:rsidRDefault="00A76A0A" w:rsidP="00A76A0A">
      <w:pPr>
        <w:suppressAutoHyphens/>
        <w:ind w:firstLine="720"/>
        <w:jc w:val="both"/>
        <w:rPr>
          <w:rFonts w:ascii="Arial" w:hAnsi="Arial" w:cs="Arial"/>
          <w:szCs w:val="22"/>
        </w:rPr>
      </w:pPr>
      <w:r w:rsidRPr="004B5F77">
        <w:rPr>
          <w:rFonts w:ascii="Arial" w:hAnsi="Arial" w:cs="Arial"/>
          <w:szCs w:val="22"/>
        </w:rPr>
        <w:t>U pedagoškoj 2018./2019. godini</w:t>
      </w:r>
      <w:r w:rsidR="00DD0A88" w:rsidRPr="004B5F77">
        <w:rPr>
          <w:rFonts w:ascii="Arial" w:hAnsi="Arial" w:cs="Arial"/>
          <w:szCs w:val="22"/>
        </w:rPr>
        <w:t>,</w:t>
      </w:r>
      <w:r w:rsidRPr="004B5F77">
        <w:rPr>
          <w:rFonts w:ascii="Arial" w:hAnsi="Arial" w:cs="Arial"/>
          <w:szCs w:val="22"/>
        </w:rPr>
        <w:t xml:space="preserve"> Dječji vrtić Žirafa proširio je kapacitete dječjeg vrtića za još jedan područni vrtić pod nazivom „Svjet</w:t>
      </w:r>
      <w:r w:rsidR="00802AFE" w:rsidRPr="004B5F77">
        <w:rPr>
          <w:rFonts w:ascii="Arial" w:hAnsi="Arial" w:cs="Arial"/>
          <w:szCs w:val="22"/>
        </w:rPr>
        <w:t>lost“ na adresi Ante Mandića 50</w:t>
      </w:r>
      <w:r w:rsidRPr="004B5F77">
        <w:rPr>
          <w:rFonts w:ascii="Arial" w:hAnsi="Arial" w:cs="Arial"/>
          <w:szCs w:val="22"/>
        </w:rPr>
        <w:t xml:space="preserve">. Područni vrtić ima jednu jasličku i jednu vrtićku odgojnu skupinu i obuhvaćen je </w:t>
      </w:r>
      <w:r w:rsidR="00802AFE" w:rsidRPr="004B5F77">
        <w:rPr>
          <w:rFonts w:ascii="Arial" w:hAnsi="Arial" w:cs="Arial"/>
          <w:szCs w:val="22"/>
        </w:rPr>
        <w:t>Izmjenom Plana</w:t>
      </w:r>
      <w:r w:rsidRPr="004B5F77">
        <w:rPr>
          <w:rFonts w:ascii="Arial" w:hAnsi="Arial" w:cs="Arial"/>
          <w:szCs w:val="22"/>
        </w:rPr>
        <w:t xml:space="preserve"> mr</w:t>
      </w:r>
      <w:r w:rsidR="00F17E0F" w:rsidRPr="004B5F77">
        <w:rPr>
          <w:rFonts w:ascii="Arial" w:hAnsi="Arial" w:cs="Arial"/>
          <w:szCs w:val="22"/>
        </w:rPr>
        <w:t>eže dječjih vrtića na području G</w:t>
      </w:r>
      <w:r w:rsidRPr="004B5F77">
        <w:rPr>
          <w:rFonts w:ascii="Arial" w:hAnsi="Arial" w:cs="Arial"/>
          <w:szCs w:val="22"/>
        </w:rPr>
        <w:t xml:space="preserve">rada Rijeke </w:t>
      </w:r>
      <w:r w:rsidRPr="004B5F77">
        <w:rPr>
          <w:rFonts w:ascii="Arial" w:hAnsi="Arial" w:cs="Arial"/>
          <w:spacing w:val="-1"/>
          <w:szCs w:val="22"/>
        </w:rPr>
        <w:t>("Slu</w:t>
      </w:r>
      <w:r w:rsidR="00802AFE" w:rsidRPr="004B5F77">
        <w:rPr>
          <w:rFonts w:ascii="Arial" w:hAnsi="Arial" w:cs="Arial"/>
          <w:spacing w:val="-1"/>
          <w:szCs w:val="22"/>
        </w:rPr>
        <w:t>žbene novine Grada Rijeke" broj</w:t>
      </w:r>
      <w:r w:rsidRPr="004B5F77">
        <w:rPr>
          <w:rFonts w:ascii="Arial" w:hAnsi="Arial" w:cs="Arial"/>
          <w:spacing w:val="-1"/>
          <w:szCs w:val="22"/>
        </w:rPr>
        <w:t xml:space="preserve"> 4/19).</w:t>
      </w:r>
      <w:r>
        <w:rPr>
          <w:rFonts w:ascii="Arial" w:hAnsi="Arial" w:cs="Arial"/>
          <w:szCs w:val="22"/>
        </w:rPr>
        <w:t xml:space="preserve"> </w:t>
      </w:r>
    </w:p>
    <w:p w14:paraId="219A8EDB" w14:textId="77777777" w:rsidR="00A76A0A" w:rsidRDefault="00A76A0A" w:rsidP="00A76A0A">
      <w:pPr>
        <w:suppressAutoHyphens/>
        <w:ind w:firstLine="720"/>
        <w:jc w:val="both"/>
        <w:rPr>
          <w:rFonts w:ascii="Arial" w:hAnsi="Arial" w:cs="Arial"/>
          <w:szCs w:val="22"/>
        </w:rPr>
      </w:pPr>
    </w:p>
    <w:p w14:paraId="41671F28" w14:textId="2D5C5BE8" w:rsidR="00A76A0A" w:rsidRDefault="00A76A0A" w:rsidP="00A76A0A">
      <w:pPr>
        <w:ind w:right="-54"/>
        <w:jc w:val="both"/>
        <w:rPr>
          <w:rFonts w:ascii="Arial" w:hAnsi="Arial" w:cs="Arial"/>
          <w:bCs/>
          <w:noProof/>
          <w:szCs w:val="22"/>
          <w:lang w:bidi="ta-IN"/>
        </w:rPr>
      </w:pPr>
      <w:r w:rsidRPr="0027156F">
        <w:rPr>
          <w:rFonts w:ascii="Arial" w:hAnsi="Arial" w:cs="Arial"/>
          <w:bCs/>
          <w:noProof/>
          <w:szCs w:val="22"/>
          <w:lang w:bidi="ta-IN"/>
        </w:rPr>
        <w:t xml:space="preserve">   </w:t>
      </w:r>
      <w:r>
        <w:rPr>
          <w:rFonts w:ascii="Arial" w:hAnsi="Arial" w:cs="Arial"/>
          <w:bCs/>
          <w:noProof/>
          <w:szCs w:val="22"/>
          <w:lang w:bidi="ta-IN"/>
        </w:rPr>
        <w:tab/>
      </w:r>
      <w:r w:rsidRPr="00E032A3">
        <w:rPr>
          <w:rFonts w:ascii="Arial" w:hAnsi="Arial" w:cs="Arial"/>
          <w:bCs/>
          <w:noProof/>
          <w:szCs w:val="22"/>
          <w:lang w:bidi="ta-IN"/>
        </w:rPr>
        <w:t>U pedagoškoj 2019./2020. godini, r</w:t>
      </w:r>
      <w:r w:rsidRPr="00E032A3">
        <w:rPr>
          <w:rFonts w:ascii="Arial" w:hAnsi="Arial" w:cs="Arial"/>
          <w:bCs/>
          <w:noProof/>
          <w:lang w:bidi="ta-IN"/>
        </w:rPr>
        <w:t>edoviti cj</w:t>
      </w:r>
      <w:r w:rsidR="00CC591D">
        <w:rPr>
          <w:rFonts w:ascii="Arial" w:hAnsi="Arial" w:cs="Arial"/>
          <w:bCs/>
          <w:noProof/>
          <w:lang w:bidi="ta-IN"/>
        </w:rPr>
        <w:t>elodnevni 10-</w:t>
      </w:r>
      <w:r w:rsidRPr="00E032A3">
        <w:rPr>
          <w:rFonts w:ascii="Arial" w:hAnsi="Arial" w:cs="Arial"/>
          <w:bCs/>
          <w:noProof/>
          <w:lang w:bidi="ta-IN"/>
        </w:rPr>
        <w:t xml:space="preserve">satni </w:t>
      </w:r>
      <w:r w:rsidRPr="00F17E0F">
        <w:rPr>
          <w:rFonts w:ascii="Arial" w:hAnsi="Arial" w:cs="Arial"/>
          <w:bCs/>
          <w:noProof/>
          <w:lang w:bidi="ta-IN"/>
        </w:rPr>
        <w:t xml:space="preserve">program </w:t>
      </w:r>
      <w:r w:rsidR="00CC591D" w:rsidRPr="00F17E0F">
        <w:rPr>
          <w:rFonts w:ascii="Arial" w:hAnsi="Arial" w:cs="Arial"/>
          <w:bCs/>
          <w:noProof/>
          <w:lang w:bidi="ta-IN"/>
        </w:rPr>
        <w:t xml:space="preserve">i poludnevni 6-satni program </w:t>
      </w:r>
      <w:r w:rsidRPr="00F17E0F">
        <w:rPr>
          <w:rFonts w:ascii="Arial" w:hAnsi="Arial" w:cs="Arial"/>
          <w:bCs/>
          <w:noProof/>
          <w:lang w:bidi="ta-IN"/>
        </w:rPr>
        <w:t>sufinancirat će se samo ukoliko oba roditelja i dijete imaju prebivalište na području grada Rijeke.</w:t>
      </w:r>
      <w:r>
        <w:rPr>
          <w:rFonts w:ascii="Arial" w:hAnsi="Arial" w:cs="Arial"/>
          <w:bCs/>
          <w:noProof/>
          <w:lang w:bidi="ta-IN"/>
        </w:rPr>
        <w:t xml:space="preserve"> </w:t>
      </w:r>
    </w:p>
    <w:p w14:paraId="2C2312D4" w14:textId="77777777" w:rsidR="00A76A0A" w:rsidRDefault="00A76A0A" w:rsidP="00A76A0A">
      <w:pPr>
        <w:ind w:right="-54" w:firstLine="708"/>
        <w:jc w:val="both"/>
        <w:rPr>
          <w:rFonts w:ascii="Arial" w:hAnsi="Arial" w:cs="Arial"/>
          <w:bCs/>
          <w:noProof/>
          <w:szCs w:val="22"/>
          <w:lang w:bidi="ta-IN"/>
        </w:rPr>
      </w:pPr>
    </w:p>
    <w:p w14:paraId="58962BED" w14:textId="7A9A7CAC" w:rsidR="00A76A0A" w:rsidRDefault="00A76A0A" w:rsidP="00A76A0A">
      <w:pPr>
        <w:ind w:right="-54" w:firstLine="708"/>
        <w:jc w:val="both"/>
        <w:rPr>
          <w:rFonts w:ascii="Arial" w:hAnsi="Arial" w:cs="Arial"/>
          <w:bCs/>
          <w:noProof/>
          <w:szCs w:val="22"/>
          <w:lang w:bidi="ta-IN"/>
        </w:rPr>
      </w:pPr>
      <w:r w:rsidRPr="00F17E0F">
        <w:rPr>
          <w:rFonts w:ascii="Arial" w:hAnsi="Arial" w:cs="Arial"/>
          <w:bCs/>
          <w:noProof/>
          <w:szCs w:val="22"/>
          <w:lang w:bidi="ta-IN"/>
        </w:rPr>
        <w:t xml:space="preserve">Roditelj-korisnik usluga dječjeg vrtića, sudjelovat će u punoj mjesečnoj cijeni redovitog 10- satnog programa iznosom od 720,00 kn, </w:t>
      </w:r>
      <w:r w:rsidR="00CC591D" w:rsidRPr="00F17E0F">
        <w:rPr>
          <w:rFonts w:ascii="Arial" w:hAnsi="Arial" w:cs="Arial"/>
          <w:bCs/>
          <w:noProof/>
          <w:szCs w:val="22"/>
          <w:lang w:bidi="ta-IN"/>
        </w:rPr>
        <w:t>ili redovitog poludnevnog 6-satnog programa iznosom od 385,00 kuna,</w:t>
      </w:r>
      <w:r w:rsidRPr="00F17E0F">
        <w:rPr>
          <w:rFonts w:ascii="Arial" w:hAnsi="Arial" w:cs="Arial"/>
          <w:bCs/>
          <w:noProof/>
          <w:szCs w:val="22"/>
          <w:lang w:bidi="ta-IN"/>
        </w:rPr>
        <w:t xml:space="preserve"> a Grad Rijeka uplaćivat će dječjim vrtićima ostatak iznosa do pune mjesečne cijene programa, određene temeljem praćenja mjesečnih izvješća, dostavljenih od strane dječjih vrtića</w:t>
      </w:r>
      <w:r>
        <w:rPr>
          <w:rFonts w:ascii="Arial" w:hAnsi="Arial" w:cs="Arial"/>
          <w:bCs/>
          <w:noProof/>
          <w:szCs w:val="22"/>
          <w:lang w:bidi="ta-IN"/>
        </w:rPr>
        <w:t xml:space="preserve"> </w:t>
      </w:r>
      <w:r w:rsidRPr="004B5F77">
        <w:rPr>
          <w:rFonts w:ascii="Arial" w:hAnsi="Arial" w:cs="Arial"/>
          <w:bCs/>
          <w:noProof/>
          <w:szCs w:val="22"/>
          <w:lang w:bidi="ta-IN"/>
        </w:rPr>
        <w:t xml:space="preserve">za period od </w:t>
      </w:r>
      <w:r w:rsidR="00F17E0F" w:rsidRPr="004B5F77">
        <w:rPr>
          <w:rFonts w:ascii="Arial" w:hAnsi="Arial" w:cs="Arial"/>
          <w:bCs/>
          <w:noProof/>
          <w:szCs w:val="22"/>
          <w:lang w:bidi="ta-IN"/>
        </w:rPr>
        <w:t xml:space="preserve">rujna 2018. godine do </w:t>
      </w:r>
      <w:r w:rsidRPr="004B5F77">
        <w:rPr>
          <w:rFonts w:ascii="Arial" w:hAnsi="Arial" w:cs="Arial"/>
          <w:bCs/>
          <w:noProof/>
          <w:szCs w:val="22"/>
          <w:lang w:bidi="ta-IN"/>
        </w:rPr>
        <w:t>travnja 2019. godine. Dječji</w:t>
      </w:r>
      <w:r>
        <w:rPr>
          <w:rFonts w:ascii="Arial" w:hAnsi="Arial" w:cs="Arial"/>
          <w:bCs/>
          <w:noProof/>
          <w:szCs w:val="22"/>
          <w:lang w:bidi="ta-IN"/>
        </w:rPr>
        <w:t xml:space="preserve"> vrtići su </w:t>
      </w:r>
      <w:r w:rsidRPr="00CC591D">
        <w:rPr>
          <w:rFonts w:ascii="Arial" w:hAnsi="Arial" w:cs="Arial"/>
          <w:bCs/>
          <w:noProof/>
          <w:szCs w:val="22"/>
          <w:lang w:bidi="ta-IN"/>
        </w:rPr>
        <w:t>uslijed povećanja troškova programske djelatnosti povećali ekonomsku cijenu dječjeg vrtića te će,</w:t>
      </w:r>
      <w:r w:rsidR="00925B9A">
        <w:rPr>
          <w:rFonts w:ascii="Arial" w:hAnsi="Arial" w:cs="Arial"/>
          <w:bCs/>
          <w:noProof/>
          <w:szCs w:val="22"/>
          <w:lang w:bidi="ta-IN"/>
        </w:rPr>
        <w:t xml:space="preserve"> </w:t>
      </w:r>
      <w:r>
        <w:rPr>
          <w:rFonts w:ascii="Arial" w:hAnsi="Arial" w:cs="Arial"/>
          <w:bCs/>
          <w:noProof/>
          <w:szCs w:val="22"/>
          <w:lang w:bidi="ta-IN"/>
        </w:rPr>
        <w:t>sukladno tom povećanju, Grad Rijeka u sljedećoj proračunskoj godini planirati veća sredstva za tu namjenu</w:t>
      </w:r>
      <w:r w:rsidRPr="000F6502">
        <w:rPr>
          <w:rFonts w:ascii="Arial" w:hAnsi="Arial" w:cs="Arial"/>
          <w:bCs/>
          <w:noProof/>
          <w:szCs w:val="22"/>
          <w:lang w:bidi="ta-IN"/>
        </w:rPr>
        <w:t xml:space="preserve"> </w:t>
      </w:r>
      <w:r>
        <w:rPr>
          <w:rFonts w:ascii="Arial" w:hAnsi="Arial" w:cs="Arial"/>
          <w:bCs/>
          <w:noProof/>
          <w:szCs w:val="22"/>
          <w:lang w:bidi="ta-IN"/>
        </w:rPr>
        <w:t xml:space="preserve">kako bi se roditeljima zadržala ista cijena redovitog programa. </w:t>
      </w:r>
    </w:p>
    <w:p w14:paraId="142005EE" w14:textId="77777777" w:rsidR="00A76A0A" w:rsidRDefault="00A76A0A" w:rsidP="00A76A0A">
      <w:pPr>
        <w:ind w:right="-54" w:firstLine="708"/>
        <w:jc w:val="both"/>
        <w:rPr>
          <w:rFonts w:ascii="Arial" w:hAnsi="Arial" w:cs="Arial"/>
          <w:bCs/>
          <w:noProof/>
          <w:lang w:bidi="ta-IN"/>
        </w:rPr>
      </w:pPr>
    </w:p>
    <w:p w14:paraId="2B904558" w14:textId="0163F0C2" w:rsidR="00A76A0A" w:rsidRDefault="00A76A0A" w:rsidP="00A76A0A">
      <w:pPr>
        <w:ind w:right="-54" w:firstLine="708"/>
        <w:jc w:val="both"/>
        <w:rPr>
          <w:rFonts w:ascii="Arial" w:hAnsi="Arial" w:cs="Arial"/>
          <w:bCs/>
          <w:noProof/>
          <w:lang w:bidi="ta-IN"/>
        </w:rPr>
      </w:pPr>
      <w:r w:rsidRPr="009A64A7">
        <w:rPr>
          <w:rFonts w:ascii="Arial" w:hAnsi="Arial" w:cs="Arial"/>
          <w:bCs/>
          <w:noProof/>
          <w:lang w:bidi="ta-IN"/>
        </w:rPr>
        <w:t xml:space="preserve">Primjena novog načina sufinanciranja započet će 1. siječnja 2020. godine, a do tada  će se redoviti program ranog i predškolskog odgoja sufinancirati istim iznosom po djetetu kao u prethodnoj pedagoškoj </w:t>
      </w:r>
      <w:r w:rsidRPr="00F16B0A">
        <w:rPr>
          <w:rFonts w:ascii="Arial" w:hAnsi="Arial" w:cs="Arial"/>
          <w:bCs/>
          <w:noProof/>
          <w:lang w:bidi="ta-IN"/>
        </w:rPr>
        <w:t>2018./2019.godini</w:t>
      </w:r>
      <w:r w:rsidR="00666166" w:rsidRPr="00F16B0A">
        <w:rPr>
          <w:rFonts w:ascii="Arial" w:hAnsi="Arial" w:cs="Arial"/>
          <w:bCs/>
          <w:noProof/>
          <w:lang w:bidi="ta-IN"/>
        </w:rPr>
        <w:t>.</w:t>
      </w:r>
    </w:p>
    <w:p w14:paraId="58C0F831" w14:textId="77777777" w:rsidR="00A76A0A" w:rsidRDefault="00A76A0A" w:rsidP="00A76A0A">
      <w:pPr>
        <w:ind w:right="-54" w:firstLine="708"/>
        <w:jc w:val="both"/>
        <w:rPr>
          <w:rFonts w:ascii="Arial" w:hAnsi="Arial" w:cs="Arial"/>
          <w:bCs/>
          <w:noProof/>
          <w:szCs w:val="22"/>
          <w:lang w:bidi="ta-IN"/>
        </w:rPr>
      </w:pPr>
    </w:p>
    <w:p w14:paraId="7DFE449E" w14:textId="77777777" w:rsidR="00A76A0A" w:rsidRDefault="00A76A0A" w:rsidP="00A76A0A">
      <w:pPr>
        <w:autoSpaceDE w:val="0"/>
        <w:autoSpaceDN w:val="0"/>
        <w:ind w:firstLine="708"/>
        <w:jc w:val="both"/>
      </w:pPr>
      <w:r w:rsidRPr="0027156F">
        <w:rPr>
          <w:rFonts w:ascii="Arial" w:hAnsi="Arial" w:cs="Arial"/>
          <w:bCs/>
          <w:noProof/>
          <w:szCs w:val="22"/>
          <w:lang w:bidi="ta-IN"/>
        </w:rPr>
        <w:t xml:space="preserve">Predmetni iznosi sufinanciranja utvrdit će se ugovorima o sufinanciranju redovitog programa predškolskog odgoja koje Grad Rijeka sklapa sa svim dječjim vrtićima drugih osnivača na području grada Rijeke. </w:t>
      </w:r>
      <w:r>
        <w:rPr>
          <w:rFonts w:ascii="Arial" w:hAnsi="Arial" w:cs="Arial"/>
          <w:bCs/>
          <w:noProof/>
          <w:szCs w:val="22"/>
          <w:lang w:bidi="ta-IN"/>
        </w:rPr>
        <w:t xml:space="preserve">Ugovorom će se regulirati međusobna prava i obveze ugovornih strana, u svrhu praćenja namjenske potrošnje </w:t>
      </w:r>
      <w:r w:rsidRPr="009A64A7">
        <w:rPr>
          <w:rFonts w:ascii="Arial" w:hAnsi="Arial" w:cs="Arial"/>
          <w:bCs/>
          <w:noProof/>
          <w:szCs w:val="22"/>
          <w:lang w:bidi="ta-IN"/>
        </w:rPr>
        <w:t xml:space="preserve">proračunskih sredstava te osiguranja transparentnog uvida u financijsku i programsku dokumentaciju vezanu uz provedbu programa za koja je dječji vrtić </w:t>
      </w:r>
      <w:r w:rsidRPr="00803E04">
        <w:rPr>
          <w:rFonts w:ascii="Arial" w:hAnsi="Arial" w:cs="Arial"/>
          <w:bCs/>
          <w:noProof/>
          <w:szCs w:val="22"/>
          <w:lang w:bidi="ta-IN"/>
        </w:rPr>
        <w:t>dobio financijska sredstva iz gradskog proračuna.</w:t>
      </w:r>
      <w:r w:rsidRPr="00CD6666">
        <w:rPr>
          <w:rFonts w:ascii="Arial" w:hAnsi="Arial" w:cs="Arial"/>
          <w:szCs w:val="22"/>
        </w:rPr>
        <w:t xml:space="preserve"> </w:t>
      </w:r>
    </w:p>
    <w:p w14:paraId="1E9B52EB" w14:textId="77777777" w:rsidR="00A76A0A" w:rsidRDefault="00A76A0A" w:rsidP="00A76A0A">
      <w:pPr>
        <w:autoSpaceDE w:val="0"/>
        <w:autoSpaceDN w:val="0"/>
        <w:ind w:firstLine="708"/>
        <w:jc w:val="both"/>
      </w:pPr>
    </w:p>
    <w:p w14:paraId="47C8BC0A" w14:textId="77777777" w:rsidR="00A76A0A" w:rsidRDefault="00A76A0A" w:rsidP="00A76A0A">
      <w:pPr>
        <w:autoSpaceDE w:val="0"/>
        <w:autoSpaceDN w:val="0"/>
        <w:ind w:firstLine="708"/>
        <w:jc w:val="both"/>
        <w:rPr>
          <w:rFonts w:ascii="Arial" w:hAnsi="Arial" w:cs="Arial"/>
          <w:bCs/>
          <w:noProof/>
          <w:szCs w:val="22"/>
          <w:lang w:bidi="ta-IN"/>
        </w:rPr>
      </w:pPr>
      <w:r w:rsidRPr="0027156F">
        <w:rPr>
          <w:rFonts w:ascii="Arial" w:hAnsi="Arial" w:cs="Arial"/>
          <w:bCs/>
          <w:noProof/>
          <w:szCs w:val="22"/>
          <w:lang w:bidi="ta-IN"/>
        </w:rPr>
        <w:t>Dječji vrtići koji uz redoviti program, provode posebni, kraći ili alternativni program moći će isti dodatno naplatiti od roditelja-korisnika usluga.</w:t>
      </w:r>
    </w:p>
    <w:p w14:paraId="7AE2AE16" w14:textId="77777777" w:rsidR="00A76A0A" w:rsidRDefault="00A76A0A" w:rsidP="00A76A0A">
      <w:pPr>
        <w:autoSpaceDE w:val="0"/>
        <w:autoSpaceDN w:val="0"/>
        <w:ind w:firstLine="708"/>
        <w:jc w:val="both"/>
        <w:rPr>
          <w:rFonts w:ascii="Arial" w:hAnsi="Arial" w:cs="Arial"/>
          <w:bCs/>
          <w:noProof/>
          <w:szCs w:val="22"/>
          <w:lang w:bidi="ta-IN"/>
        </w:rPr>
      </w:pPr>
    </w:p>
    <w:p w14:paraId="653D75C1" w14:textId="77777777" w:rsidR="00A76A0A" w:rsidRPr="0027156F" w:rsidRDefault="00A76A0A" w:rsidP="00A76A0A">
      <w:pPr>
        <w:autoSpaceDE w:val="0"/>
        <w:autoSpaceDN w:val="0"/>
        <w:ind w:firstLine="708"/>
        <w:jc w:val="both"/>
        <w:rPr>
          <w:rFonts w:ascii="Arial" w:hAnsi="Arial" w:cs="Arial"/>
          <w:bCs/>
          <w:noProof/>
          <w:szCs w:val="22"/>
          <w:lang w:bidi="ta-IN"/>
        </w:rPr>
      </w:pPr>
      <w:r w:rsidRPr="0027156F">
        <w:rPr>
          <w:rFonts w:ascii="Arial" w:hAnsi="Arial" w:cs="Arial"/>
          <w:bCs/>
          <w:noProof/>
          <w:szCs w:val="22"/>
          <w:lang w:bidi="ta-IN"/>
        </w:rPr>
        <w:lastRenderedPageBreak/>
        <w:t>Treba naglasiti da osnivači dječjih vrtića samostalno utvrđuju svoju ekonomsku cijenu te su sukladno Zakonu dužni osigurati sredstva za osnivanje i rad dječjih vrtića i to prodajom usluga na tržištu i iz drugih izvora sukladno zakonu.</w:t>
      </w:r>
    </w:p>
    <w:p w14:paraId="01DB5F62" w14:textId="77777777" w:rsidR="00A76A0A" w:rsidRDefault="00A76A0A" w:rsidP="00A76A0A">
      <w:pPr>
        <w:autoSpaceDE w:val="0"/>
        <w:autoSpaceDN w:val="0"/>
        <w:ind w:firstLine="708"/>
        <w:jc w:val="both"/>
        <w:rPr>
          <w:rFonts w:ascii="Arial" w:hAnsi="Arial" w:cs="Arial"/>
          <w:bCs/>
          <w:noProof/>
          <w:szCs w:val="22"/>
          <w:lang w:bidi="ta-IN"/>
        </w:rPr>
      </w:pPr>
    </w:p>
    <w:p w14:paraId="57E6E627" w14:textId="4A732F3C" w:rsidR="00A76A0A" w:rsidRPr="0027156F" w:rsidRDefault="00A76A0A" w:rsidP="00A76A0A">
      <w:pPr>
        <w:ind w:right="-54" w:firstLine="720"/>
        <w:jc w:val="both"/>
        <w:rPr>
          <w:rFonts w:ascii="Arial" w:hAnsi="Arial" w:cs="Arial"/>
          <w:bCs/>
          <w:noProof/>
          <w:szCs w:val="22"/>
          <w:lang w:bidi="ta-IN"/>
        </w:rPr>
      </w:pPr>
      <w:r w:rsidRPr="0027156F">
        <w:rPr>
          <w:rFonts w:ascii="Arial" w:hAnsi="Arial" w:cs="Arial"/>
          <w:bCs/>
          <w:noProof/>
          <w:szCs w:val="22"/>
          <w:lang w:bidi="ta-IN"/>
        </w:rPr>
        <w:t xml:space="preserve">U skladu s Državnim pedagoškim standardom, </w:t>
      </w:r>
      <w:r w:rsidRPr="00410A5C">
        <w:rPr>
          <w:rFonts w:ascii="Arial" w:hAnsi="Arial" w:cs="Arial"/>
          <w:bCs/>
          <w:noProof/>
          <w:szCs w:val="22"/>
          <w:lang w:bidi="ta-IN"/>
        </w:rPr>
        <w:t>kapacitet u dječjim vrtićima drugih</w:t>
      </w:r>
      <w:r w:rsidRPr="0027156F">
        <w:rPr>
          <w:rFonts w:ascii="Arial" w:hAnsi="Arial" w:cs="Arial"/>
          <w:bCs/>
          <w:noProof/>
          <w:szCs w:val="22"/>
          <w:lang w:bidi="ta-IN"/>
        </w:rPr>
        <w:t xml:space="preserve"> osnivača u gradu Rijeci je 4</w:t>
      </w:r>
      <w:r>
        <w:rPr>
          <w:rFonts w:ascii="Arial" w:hAnsi="Arial" w:cs="Arial"/>
          <w:bCs/>
          <w:noProof/>
          <w:szCs w:val="22"/>
          <w:lang w:bidi="ta-IN"/>
        </w:rPr>
        <w:t>60</w:t>
      </w:r>
      <w:r w:rsidRPr="0027156F">
        <w:rPr>
          <w:rFonts w:ascii="Arial" w:hAnsi="Arial" w:cs="Arial"/>
          <w:bCs/>
          <w:noProof/>
          <w:szCs w:val="22"/>
          <w:lang w:bidi="ta-IN"/>
        </w:rPr>
        <w:t xml:space="preserve"> djece te će se i proračunska sredstva planirati na toj osnovi. </w:t>
      </w:r>
      <w:r>
        <w:rPr>
          <w:rFonts w:ascii="Arial" w:hAnsi="Arial" w:cs="Arial"/>
          <w:bCs/>
          <w:noProof/>
          <w:szCs w:val="22"/>
          <w:lang w:bidi="ta-IN"/>
        </w:rPr>
        <w:t xml:space="preserve">Naime, u prošloj </w:t>
      </w:r>
      <w:r w:rsidRPr="00410A5C">
        <w:rPr>
          <w:rFonts w:ascii="Arial" w:hAnsi="Arial" w:cs="Arial"/>
          <w:bCs/>
          <w:noProof/>
          <w:szCs w:val="22"/>
          <w:lang w:bidi="ta-IN"/>
        </w:rPr>
        <w:t xml:space="preserve">pedagoškoj godini prestao je s radom Dječji vrtić </w:t>
      </w:r>
      <w:r w:rsidRPr="004B5F77">
        <w:rPr>
          <w:rFonts w:ascii="Arial" w:hAnsi="Arial" w:cs="Arial"/>
          <w:bCs/>
          <w:noProof/>
          <w:szCs w:val="22"/>
          <w:lang w:bidi="ta-IN"/>
        </w:rPr>
        <w:t>Maza-Krnjevo</w:t>
      </w:r>
      <w:r w:rsidR="00410A5C" w:rsidRPr="004B5F77">
        <w:rPr>
          <w:rFonts w:ascii="Arial" w:hAnsi="Arial" w:cs="Arial"/>
          <w:bCs/>
          <w:noProof/>
          <w:szCs w:val="22"/>
          <w:lang w:bidi="ta-IN"/>
        </w:rPr>
        <w:t xml:space="preserve"> koji je i brisan iz Plana mreže</w:t>
      </w:r>
      <w:r w:rsidRPr="004B5F77">
        <w:rPr>
          <w:rFonts w:ascii="Arial" w:hAnsi="Arial" w:cs="Arial"/>
          <w:bCs/>
          <w:noProof/>
          <w:szCs w:val="22"/>
          <w:lang w:bidi="ta-IN"/>
        </w:rPr>
        <w:t>, a u ovoj pedagoškoj godini Dječji vrtić Žirafa proširio je kapacitete za još dvije odgojne skupine.</w:t>
      </w:r>
      <w:r w:rsidRPr="009A64A7">
        <w:rPr>
          <w:rFonts w:ascii="Arial" w:hAnsi="Arial" w:cs="Arial"/>
          <w:bCs/>
          <w:noProof/>
          <w:szCs w:val="22"/>
          <w:lang w:bidi="ta-IN"/>
        </w:rPr>
        <w:t xml:space="preserve"> S</w:t>
      </w:r>
      <w:r w:rsidRPr="00464EFE">
        <w:rPr>
          <w:rFonts w:ascii="Arial" w:hAnsi="Arial" w:cs="Arial"/>
          <w:bCs/>
          <w:noProof/>
          <w:szCs w:val="22"/>
          <w:lang w:bidi="ta-IN"/>
        </w:rPr>
        <w:t xml:space="preserve"> obzirom da Grad Rijeka nema utjecaja na upisnu </w:t>
      </w:r>
      <w:r w:rsidRPr="00410A5C">
        <w:rPr>
          <w:rFonts w:ascii="Arial" w:hAnsi="Arial" w:cs="Arial"/>
          <w:bCs/>
          <w:noProof/>
          <w:szCs w:val="22"/>
          <w:lang w:bidi="ta-IN"/>
        </w:rPr>
        <w:t xml:space="preserve">politiku dječjih vrtića </w:t>
      </w:r>
      <w:r w:rsidRPr="00464EFE">
        <w:rPr>
          <w:rFonts w:ascii="Arial" w:hAnsi="Arial" w:cs="Arial"/>
          <w:bCs/>
          <w:noProof/>
          <w:szCs w:val="22"/>
          <w:lang w:bidi="ta-IN"/>
        </w:rPr>
        <w:t>drugih osnivača i nije u mogućnosti predvidjeti koliko će točno biti upisano djece s prebivalištem na području grada Rijeke, Grad Rijeka će u svom Proračunu osigurati sredstva prema maksimalnom broju upisane djece s riječkog područja</w:t>
      </w:r>
      <w:r w:rsidRPr="0027156F">
        <w:rPr>
          <w:rFonts w:ascii="Arial" w:hAnsi="Arial" w:cs="Arial"/>
          <w:bCs/>
          <w:noProof/>
          <w:szCs w:val="22"/>
          <w:lang w:bidi="ta-IN"/>
        </w:rPr>
        <w:t xml:space="preserve">. Iz dosadašnjeg iskustva vidljivo je da dolazi do promjene broja djece koja koriste programe različitog trajanja tijekom godine te bi planiranje manjih sredstava na osnovu trenutnog odabira moglo dovesti do manjka sredstava u budućnosti. Navedeni princip izračuna primjenjiv je i u pojedinačnim izračunima sredstava za </w:t>
      </w:r>
      <w:r w:rsidRPr="00410A5C">
        <w:rPr>
          <w:rFonts w:ascii="Arial" w:hAnsi="Arial" w:cs="Arial"/>
          <w:bCs/>
          <w:noProof/>
          <w:szCs w:val="22"/>
          <w:lang w:bidi="ta-IN"/>
        </w:rPr>
        <w:t>pojedini dječji vrtić te je tako izračunati iznos naveden i u ugovorima koje Grad Rijeka potpisuje s dječjim vrtićima drugih osnivača na području grada Rijeke.</w:t>
      </w:r>
      <w:r w:rsidRPr="00410A5C">
        <w:rPr>
          <w:rFonts w:ascii="Arial" w:hAnsi="Arial" w:cs="Arial"/>
          <w:bCs/>
          <w:noProof/>
          <w:color w:val="FF0000"/>
          <w:szCs w:val="22"/>
          <w:lang w:bidi="ta-IN"/>
        </w:rPr>
        <w:t xml:space="preserve"> </w:t>
      </w:r>
      <w:r w:rsidRPr="00410A5C">
        <w:rPr>
          <w:rFonts w:ascii="Arial" w:hAnsi="Arial" w:cs="Arial"/>
          <w:bCs/>
          <w:noProof/>
          <w:szCs w:val="22"/>
          <w:lang w:bidi="ta-IN"/>
        </w:rPr>
        <w:t>Za očekivati je da će dječji vrtići drugih osnivača</w:t>
      </w:r>
      <w:r w:rsidRPr="0027156F">
        <w:rPr>
          <w:rFonts w:ascii="Arial" w:hAnsi="Arial" w:cs="Arial"/>
          <w:bCs/>
          <w:noProof/>
          <w:szCs w:val="22"/>
          <w:lang w:bidi="ta-IN"/>
        </w:rPr>
        <w:t xml:space="preserve"> koji djeluju u gradu Rijeci prvenstveno zadovoljiti potrebe roditelja koji imaju prebivalište na području grada Rijeke i pritom sva raspoloživa mjesta ponuditi građanima Rijeke.</w:t>
      </w:r>
    </w:p>
    <w:p w14:paraId="50183ECF" w14:textId="77777777" w:rsidR="00A76A0A" w:rsidRPr="0027156F" w:rsidRDefault="00A76A0A" w:rsidP="00A76A0A">
      <w:pPr>
        <w:ind w:right="-54" w:firstLine="720"/>
        <w:jc w:val="both"/>
        <w:rPr>
          <w:rFonts w:ascii="Arial" w:hAnsi="Arial" w:cs="Arial"/>
          <w:bCs/>
          <w:noProof/>
          <w:szCs w:val="22"/>
          <w:lang w:bidi="ta-IN"/>
        </w:rPr>
      </w:pPr>
    </w:p>
    <w:p w14:paraId="4D2E7778" w14:textId="0D79B3BF" w:rsidR="00A76A0A" w:rsidRPr="004B5F77" w:rsidRDefault="00A76A0A" w:rsidP="00A76A0A">
      <w:pPr>
        <w:autoSpaceDE w:val="0"/>
        <w:autoSpaceDN w:val="0"/>
        <w:adjustRightInd w:val="0"/>
        <w:ind w:firstLine="720"/>
        <w:jc w:val="both"/>
        <w:rPr>
          <w:rFonts w:ascii="Arial" w:hAnsi="Arial" w:cs="Arial"/>
          <w:bCs/>
          <w:noProof/>
          <w:szCs w:val="22"/>
          <w:lang w:bidi="ta-IN"/>
        </w:rPr>
      </w:pPr>
      <w:r w:rsidRPr="0027156F">
        <w:rPr>
          <w:rFonts w:ascii="Arial" w:hAnsi="Arial" w:cs="Arial"/>
          <w:szCs w:val="22"/>
        </w:rPr>
        <w:t xml:space="preserve">Grad Rijeka već duži niz godina sufinancira predškolsku </w:t>
      </w:r>
      <w:r w:rsidRPr="00410A5C">
        <w:rPr>
          <w:rFonts w:ascii="Arial" w:hAnsi="Arial" w:cs="Arial"/>
          <w:szCs w:val="22"/>
        </w:rPr>
        <w:t xml:space="preserve">djelatnost u dječjim vrtićima drugih osnivača </w:t>
      </w:r>
      <w:r w:rsidRPr="00410A5C">
        <w:rPr>
          <w:rFonts w:ascii="Arial" w:hAnsi="Arial" w:cs="Arial"/>
          <w:bCs/>
          <w:szCs w:val="22"/>
        </w:rPr>
        <w:t>na području drugih gradova i općina</w:t>
      </w:r>
      <w:r w:rsidRPr="00410A5C">
        <w:rPr>
          <w:rFonts w:ascii="Arial" w:hAnsi="Arial" w:cs="Arial"/>
          <w:szCs w:val="22"/>
        </w:rPr>
        <w:t>, uz uvjet da oba roditelja i dijete imaju prebivalište na području grada Rijeke. Obzirom da je potreba roditelja s područja grada Rijeke za upis djeteta u neki od dječjih vrtića izvan grada Rijeke iskazana i ove godine, isti imaju mogućnost podnošenja zahtjeva za sufinanciranje Odjelu gradske uprave za odgoj i školstvo.</w:t>
      </w:r>
      <w:r w:rsidRPr="00410A5C">
        <w:rPr>
          <w:rFonts w:ascii="Arial" w:hAnsi="Arial" w:cs="Arial"/>
          <w:bCs/>
          <w:noProof/>
          <w:szCs w:val="22"/>
          <w:lang w:bidi="ta-IN"/>
        </w:rPr>
        <w:t xml:space="preserve"> S navedenim dječjim vrtićima, Grad Rijeka sklopit će ugovore o sufinanciranju programa ranog i predškolskog odgoja i obrazovanja za najviše 20 djece. Redoviti cjelodnevni 10-satni program predškolskog odgoja sufinancirat će se mjesečnim iznosom od 810,00 kn po djetetu mjesečno ili iznosom od 567,00 kn za redo</w:t>
      </w:r>
      <w:r w:rsidR="00666166">
        <w:rPr>
          <w:rFonts w:ascii="Arial" w:hAnsi="Arial" w:cs="Arial"/>
          <w:bCs/>
          <w:noProof/>
          <w:szCs w:val="22"/>
          <w:lang w:bidi="ta-IN"/>
        </w:rPr>
        <w:t>viti poludnevni 6-</w:t>
      </w:r>
      <w:r w:rsidR="00666166" w:rsidRPr="004B5F77">
        <w:rPr>
          <w:rFonts w:ascii="Arial" w:hAnsi="Arial" w:cs="Arial"/>
          <w:bCs/>
          <w:noProof/>
          <w:szCs w:val="22"/>
          <w:lang w:bidi="ta-IN"/>
        </w:rPr>
        <w:t>satni program po djetetu mjesečno.</w:t>
      </w:r>
    </w:p>
    <w:p w14:paraId="0AAA227E" w14:textId="77777777" w:rsidR="00A76A0A" w:rsidRPr="00666166" w:rsidRDefault="00A76A0A" w:rsidP="00A76A0A">
      <w:pPr>
        <w:autoSpaceDE w:val="0"/>
        <w:autoSpaceDN w:val="0"/>
        <w:adjustRightInd w:val="0"/>
        <w:ind w:firstLine="720"/>
        <w:jc w:val="both"/>
        <w:rPr>
          <w:rFonts w:ascii="Arial" w:hAnsi="Arial" w:cs="Arial"/>
          <w:bCs/>
          <w:noProof/>
          <w:szCs w:val="22"/>
          <w:lang w:bidi="ta-IN"/>
        </w:rPr>
      </w:pPr>
    </w:p>
    <w:p w14:paraId="3BFA04D4" w14:textId="77777777" w:rsidR="00A76A0A" w:rsidRPr="0027156F" w:rsidRDefault="00A76A0A" w:rsidP="00A76A0A">
      <w:pPr>
        <w:ind w:right="-54" w:firstLine="720"/>
        <w:jc w:val="both"/>
        <w:rPr>
          <w:rFonts w:ascii="Arial" w:hAnsi="Arial" w:cs="Arial"/>
          <w:szCs w:val="22"/>
        </w:rPr>
      </w:pPr>
      <w:r w:rsidRPr="00666166">
        <w:rPr>
          <w:rFonts w:ascii="Arial" w:hAnsi="Arial" w:cs="Arial"/>
          <w:szCs w:val="22"/>
        </w:rPr>
        <w:t>Sukladno Odluci o socijalnoj skrbi Grada Rijeke („Službene novine Grada Rijeke“ broj 3/17 i 9/18), određenim se kategorijama roditelja - korisnika usluga s područja grada Rijeke sa potpuno istim iznosima subvencionira cijena usluge Dječjeg vrtića Rijeka i cijena usluge dječjih vrtića drugih osnivača.</w:t>
      </w:r>
    </w:p>
    <w:p w14:paraId="019816AE" w14:textId="77777777" w:rsidR="00A76A0A" w:rsidRPr="0027156F" w:rsidRDefault="00A76A0A" w:rsidP="00A76A0A">
      <w:pPr>
        <w:ind w:right="-54" w:firstLine="720"/>
        <w:jc w:val="both"/>
        <w:rPr>
          <w:rFonts w:ascii="Arial" w:hAnsi="Arial" w:cs="Arial"/>
          <w:szCs w:val="22"/>
        </w:rPr>
      </w:pPr>
      <w:r w:rsidRPr="0027156F">
        <w:rPr>
          <w:rFonts w:ascii="Arial" w:hAnsi="Arial" w:cs="Arial"/>
          <w:szCs w:val="22"/>
        </w:rPr>
        <w:t xml:space="preserve"> </w:t>
      </w:r>
    </w:p>
    <w:p w14:paraId="42AAC6A3" w14:textId="505746BC" w:rsidR="00A76A0A" w:rsidRDefault="00A76A0A" w:rsidP="00A76A0A">
      <w:pPr>
        <w:autoSpaceDE w:val="0"/>
        <w:autoSpaceDN w:val="0"/>
        <w:adjustRightInd w:val="0"/>
        <w:ind w:right="-54" w:firstLine="709"/>
        <w:jc w:val="both"/>
        <w:rPr>
          <w:b/>
          <w:bCs/>
          <w:color w:val="FF0000"/>
        </w:rPr>
      </w:pPr>
      <w:r w:rsidRPr="00E20A1B">
        <w:rPr>
          <w:rFonts w:ascii="Arial" w:hAnsi="Arial" w:cs="Arial"/>
          <w:szCs w:val="22"/>
        </w:rPr>
        <w:t xml:space="preserve">Za sufinanciranje predškolske djelatnosti drugih osnivača u Proračunu Grada Rijeke za 2020. godinu planirat će se iznos od  </w:t>
      </w:r>
      <w:r w:rsidRPr="00E20A1B">
        <w:rPr>
          <w:rFonts w:ascii="Arial" w:hAnsi="Arial" w:cs="Arial"/>
          <w:b/>
          <w:bCs/>
        </w:rPr>
        <w:t xml:space="preserve">7.115.760,00 </w:t>
      </w:r>
      <w:r w:rsidRPr="00E20A1B">
        <w:rPr>
          <w:rFonts w:ascii="Arial" w:hAnsi="Arial" w:cs="Arial"/>
          <w:bCs/>
        </w:rPr>
        <w:t>kuna</w:t>
      </w:r>
      <w:r w:rsidR="00E20A1B">
        <w:rPr>
          <w:rFonts w:ascii="Arial" w:hAnsi="Arial" w:cs="Arial"/>
          <w:bCs/>
        </w:rPr>
        <w:t>.</w:t>
      </w:r>
      <w:r w:rsidRPr="00CC1EEB">
        <w:rPr>
          <w:bCs/>
          <w:color w:val="FF0000"/>
        </w:rPr>
        <w:t xml:space="preserve"> </w:t>
      </w:r>
      <w:r>
        <w:rPr>
          <w:b/>
          <w:bCs/>
          <w:color w:val="FF0000"/>
        </w:rPr>
        <w:t xml:space="preserve"> </w:t>
      </w:r>
    </w:p>
    <w:p w14:paraId="2C932240" w14:textId="77777777" w:rsidR="00A76A0A" w:rsidRPr="0027156F" w:rsidRDefault="00A76A0A" w:rsidP="00A76A0A">
      <w:pPr>
        <w:autoSpaceDE w:val="0"/>
        <w:autoSpaceDN w:val="0"/>
        <w:adjustRightInd w:val="0"/>
        <w:ind w:right="-54" w:firstLine="709"/>
        <w:jc w:val="both"/>
        <w:rPr>
          <w:rFonts w:ascii="Arial" w:hAnsi="Arial" w:cs="Arial"/>
          <w:szCs w:val="22"/>
        </w:rPr>
      </w:pPr>
    </w:p>
    <w:p w14:paraId="2395B7AF" w14:textId="77777777" w:rsidR="00A76A0A" w:rsidRPr="0027156F" w:rsidRDefault="00A76A0A" w:rsidP="00A76A0A">
      <w:pPr>
        <w:spacing w:before="18"/>
        <w:ind w:right="-54"/>
        <w:jc w:val="both"/>
        <w:rPr>
          <w:rFonts w:ascii="Arial" w:hAnsi="Arial" w:cs="Arial"/>
          <w:szCs w:val="22"/>
          <w:highlight w:val="cyan"/>
        </w:rPr>
      </w:pPr>
    </w:p>
    <w:p w14:paraId="41B48486" w14:textId="77777777" w:rsidR="00A76A0A" w:rsidRPr="0027156F" w:rsidRDefault="00A76A0A" w:rsidP="00A76A0A">
      <w:pPr>
        <w:pStyle w:val="BodyText"/>
        <w:numPr>
          <w:ilvl w:val="0"/>
          <w:numId w:val="13"/>
        </w:numPr>
        <w:ind w:right="-54"/>
        <w:jc w:val="both"/>
        <w:rPr>
          <w:rFonts w:ascii="Arial" w:hAnsi="Arial" w:cs="Arial"/>
          <w:b/>
          <w:spacing w:val="-1"/>
          <w:sz w:val="22"/>
          <w:szCs w:val="22"/>
          <w:lang w:val="hr-HR"/>
        </w:rPr>
      </w:pPr>
      <w:r w:rsidRPr="0027156F">
        <w:rPr>
          <w:rFonts w:ascii="Arial" w:hAnsi="Arial" w:cs="Arial"/>
          <w:b/>
          <w:spacing w:val="-1"/>
          <w:sz w:val="22"/>
          <w:szCs w:val="22"/>
          <w:lang w:val="hr-HR"/>
        </w:rPr>
        <w:t>OSTVARIVANJE PRAVA NA SUFINANCIRANJE</w:t>
      </w:r>
    </w:p>
    <w:p w14:paraId="454CDB40" w14:textId="77777777" w:rsidR="00A76A0A" w:rsidRPr="0027156F" w:rsidRDefault="00A76A0A" w:rsidP="00A76A0A">
      <w:pPr>
        <w:pStyle w:val="BodyText"/>
        <w:ind w:left="1080" w:right="-54" w:firstLine="0"/>
        <w:jc w:val="both"/>
        <w:rPr>
          <w:rFonts w:ascii="Arial" w:hAnsi="Arial" w:cs="Arial"/>
          <w:bCs/>
          <w:noProof/>
          <w:sz w:val="22"/>
          <w:szCs w:val="22"/>
          <w:highlight w:val="cyan"/>
          <w:lang w:bidi="ta-IN"/>
        </w:rPr>
      </w:pPr>
    </w:p>
    <w:p w14:paraId="30840689" w14:textId="77777777" w:rsidR="00A76A0A" w:rsidRPr="0027156F" w:rsidRDefault="00A76A0A" w:rsidP="00A76A0A">
      <w:pPr>
        <w:ind w:right="-54" w:firstLine="709"/>
        <w:jc w:val="both"/>
        <w:rPr>
          <w:rFonts w:ascii="Arial" w:hAnsi="Arial" w:cs="Arial"/>
          <w:bCs/>
          <w:noProof/>
          <w:szCs w:val="22"/>
          <w:lang w:bidi="ta-IN"/>
        </w:rPr>
      </w:pPr>
      <w:r w:rsidRPr="0027156F">
        <w:rPr>
          <w:rFonts w:ascii="Arial" w:hAnsi="Arial" w:cs="Arial"/>
          <w:bCs/>
          <w:noProof/>
          <w:szCs w:val="22"/>
          <w:lang w:bidi="ta-IN"/>
        </w:rPr>
        <w:t>Kako bi ostvarili pravo na sufinanciranje djelatnosti predškolskog odgoja i obrazovanja, dječji vrtići drugih osnivača dužni su se prijaviti na javni poziv Grada Rijeke u propisanoj formi te podnijeti svu potrebnu dokumentaciju kojom dokazuju ispunjavanje postavljenih kriterija. Obrasci i dokumentacija potrebna za prijavu na javni poziv nalazi se u privitku i čini sastavni dio ovoga Programa (Privitak 1).</w:t>
      </w:r>
    </w:p>
    <w:p w14:paraId="53FB78E8" w14:textId="77777777" w:rsidR="00A76A0A" w:rsidRPr="0027156F" w:rsidRDefault="00A76A0A" w:rsidP="00A76A0A">
      <w:pPr>
        <w:ind w:right="-54" w:firstLine="709"/>
        <w:jc w:val="both"/>
        <w:rPr>
          <w:rFonts w:ascii="Arial" w:hAnsi="Arial" w:cs="Arial"/>
          <w:bCs/>
          <w:noProof/>
          <w:szCs w:val="22"/>
          <w:lang w:bidi="ta-IN"/>
        </w:rPr>
      </w:pPr>
      <w:r w:rsidRPr="0027156F">
        <w:rPr>
          <w:rFonts w:ascii="Arial" w:hAnsi="Arial" w:cs="Arial"/>
          <w:bCs/>
          <w:noProof/>
          <w:szCs w:val="22"/>
          <w:lang w:bidi="ta-IN"/>
        </w:rPr>
        <w:t xml:space="preserve">Pravo podnošenja prijave na javni poziv </w:t>
      </w:r>
      <w:r w:rsidRPr="00E20A1B">
        <w:rPr>
          <w:rFonts w:ascii="Arial" w:hAnsi="Arial" w:cs="Arial"/>
          <w:bCs/>
          <w:noProof/>
          <w:szCs w:val="22"/>
          <w:lang w:bidi="ta-IN"/>
        </w:rPr>
        <w:t>imaju dječji vrtići drugih osnivača</w:t>
      </w:r>
      <w:r w:rsidRPr="0027156F">
        <w:rPr>
          <w:rFonts w:ascii="Arial" w:hAnsi="Arial" w:cs="Arial"/>
          <w:bCs/>
          <w:noProof/>
          <w:szCs w:val="22"/>
          <w:lang w:bidi="ta-IN"/>
        </w:rPr>
        <w:t xml:space="preserve"> koji djeluju na području grada Rijeke, koji su utvrđeni Planom mreže i koji su u prošloj pedagoškoj godini poštivali odredbe ugovora o sufinanciranju redovitog programa predškolskog odgoja. Prijavu na javni poziv pristupnik obavezno podnosi putem pošte. Pristupnik je dužan obrazac nakon ispunjavanja vlastoručno potpisati i uz propisanu dokumentaciju poštom dostaviti Odjelu gradske uprave za </w:t>
      </w:r>
      <w:r w:rsidRPr="0027156F">
        <w:rPr>
          <w:rFonts w:ascii="Arial" w:hAnsi="Arial" w:cs="Arial"/>
          <w:bCs/>
          <w:noProof/>
          <w:szCs w:val="22"/>
          <w:lang w:bidi="ta-IN"/>
        </w:rPr>
        <w:lastRenderedPageBreak/>
        <w:t>odgoj i školstvo. Prijava se smatra valjanom ako je podnesena pravovremeno s potpunom dokumentacijom u roku koji je naveden u javnom pozivu. Sve dostavljene prijave obradit će i ocijenit Odjel gradske uprave za odgoj i školstvo, na osnovu temeljnih kriterija kvalitete sukladno:</w:t>
      </w:r>
    </w:p>
    <w:p w14:paraId="715A2C87" w14:textId="77777777" w:rsidR="00A76A0A" w:rsidRPr="0027156F" w:rsidRDefault="00A76A0A" w:rsidP="00A76A0A">
      <w:pPr>
        <w:pStyle w:val="Header"/>
        <w:numPr>
          <w:ilvl w:val="0"/>
          <w:numId w:val="5"/>
        </w:numPr>
        <w:tabs>
          <w:tab w:val="clear" w:pos="360"/>
          <w:tab w:val="clear" w:pos="4320"/>
          <w:tab w:val="clear" w:pos="8640"/>
        </w:tabs>
        <w:ind w:left="770" w:right="-54" w:hanging="330"/>
        <w:jc w:val="both"/>
        <w:rPr>
          <w:rFonts w:ascii="Arial" w:hAnsi="Arial" w:cs="Arial"/>
          <w:bCs/>
          <w:noProof/>
          <w:szCs w:val="22"/>
          <w:lang w:eastAsia="en-US" w:bidi="ta-IN"/>
        </w:rPr>
      </w:pPr>
      <w:r w:rsidRPr="0027156F">
        <w:rPr>
          <w:rFonts w:ascii="Arial" w:hAnsi="Arial" w:cs="Arial"/>
          <w:bCs/>
          <w:noProof/>
          <w:szCs w:val="22"/>
          <w:lang w:eastAsia="en-US" w:bidi="ta-IN"/>
        </w:rPr>
        <w:t>Zakonu o predškolskom odgoju i obrazovanju („Narodne novine“ broj 10/97, 107/07 i 94/13)</w:t>
      </w:r>
    </w:p>
    <w:p w14:paraId="2B6B257D" w14:textId="5B835033" w:rsidR="00A76A0A" w:rsidRPr="0027156F" w:rsidRDefault="00A76A0A" w:rsidP="00A76A0A">
      <w:pPr>
        <w:pStyle w:val="Header"/>
        <w:numPr>
          <w:ilvl w:val="0"/>
          <w:numId w:val="5"/>
        </w:numPr>
        <w:tabs>
          <w:tab w:val="clear" w:pos="360"/>
          <w:tab w:val="clear" w:pos="4320"/>
          <w:tab w:val="clear" w:pos="8640"/>
        </w:tabs>
        <w:ind w:left="770" w:right="-54" w:hanging="330"/>
        <w:jc w:val="both"/>
        <w:rPr>
          <w:rFonts w:ascii="Arial" w:hAnsi="Arial" w:cs="Arial"/>
          <w:bCs/>
          <w:noProof/>
          <w:szCs w:val="22"/>
          <w:lang w:eastAsia="en-US" w:bidi="ta-IN"/>
        </w:rPr>
      </w:pPr>
      <w:r w:rsidRPr="004B5F77">
        <w:rPr>
          <w:rFonts w:ascii="Arial" w:hAnsi="Arial" w:cs="Arial"/>
          <w:bCs/>
          <w:noProof/>
          <w:szCs w:val="22"/>
          <w:lang w:eastAsia="en-US" w:bidi="ta-IN"/>
        </w:rPr>
        <w:t xml:space="preserve">Državnom pedagoškom standardu predškolskog odgoja i </w:t>
      </w:r>
      <w:r w:rsidR="00666166" w:rsidRPr="004B5F77">
        <w:rPr>
          <w:rFonts w:ascii="Arial" w:hAnsi="Arial" w:cs="Arial"/>
          <w:bCs/>
          <w:noProof/>
          <w:szCs w:val="22"/>
          <w:lang w:eastAsia="en-US" w:bidi="ta-IN"/>
        </w:rPr>
        <w:t>naobrazbe</w:t>
      </w:r>
      <w:r w:rsidRPr="004B5F77">
        <w:rPr>
          <w:rFonts w:ascii="Arial" w:hAnsi="Arial" w:cs="Arial"/>
          <w:bCs/>
          <w:noProof/>
          <w:szCs w:val="22"/>
          <w:lang w:eastAsia="en-US" w:bidi="ta-IN"/>
        </w:rPr>
        <w:t xml:space="preserve"> („Narodne</w:t>
      </w:r>
      <w:r w:rsidRPr="0027156F">
        <w:rPr>
          <w:rFonts w:ascii="Arial" w:hAnsi="Arial" w:cs="Arial"/>
          <w:bCs/>
          <w:noProof/>
          <w:szCs w:val="22"/>
          <w:lang w:eastAsia="en-US" w:bidi="ta-IN"/>
        </w:rPr>
        <w:t xml:space="preserve"> novine“ broj 63/08 i 90/10)</w:t>
      </w:r>
    </w:p>
    <w:p w14:paraId="4889FC5C" w14:textId="77777777" w:rsidR="00A76A0A" w:rsidRPr="0027156F" w:rsidRDefault="00A76A0A" w:rsidP="00A76A0A">
      <w:pPr>
        <w:pStyle w:val="Header"/>
        <w:numPr>
          <w:ilvl w:val="0"/>
          <w:numId w:val="5"/>
        </w:numPr>
        <w:tabs>
          <w:tab w:val="clear" w:pos="360"/>
          <w:tab w:val="clear" w:pos="4320"/>
          <w:tab w:val="clear" w:pos="8640"/>
        </w:tabs>
        <w:ind w:left="770" w:right="-54" w:hanging="330"/>
        <w:jc w:val="both"/>
        <w:rPr>
          <w:rFonts w:ascii="Arial" w:hAnsi="Arial" w:cs="Arial"/>
          <w:bCs/>
          <w:noProof/>
          <w:szCs w:val="22"/>
          <w:lang w:eastAsia="en-US" w:bidi="ta-IN"/>
        </w:rPr>
      </w:pPr>
      <w:r w:rsidRPr="0027156F">
        <w:rPr>
          <w:rFonts w:ascii="Arial" w:hAnsi="Arial" w:cs="Arial"/>
          <w:bCs/>
          <w:noProof/>
          <w:szCs w:val="22"/>
          <w:lang w:eastAsia="en-US" w:bidi="ta-IN"/>
        </w:rPr>
        <w:t>Pravilniku o vrsti stručne spreme stručnih djelatnika te vrsti i stupnju stručne spreme ostalih djelatnika u dječjem vrtiću („Narodne novine“ broj 133/97)</w:t>
      </w:r>
    </w:p>
    <w:p w14:paraId="70A327FD" w14:textId="77777777" w:rsidR="00A76A0A" w:rsidRPr="0027156F" w:rsidRDefault="00A76A0A" w:rsidP="00A76A0A">
      <w:pPr>
        <w:pStyle w:val="Header"/>
        <w:numPr>
          <w:ilvl w:val="0"/>
          <w:numId w:val="5"/>
        </w:numPr>
        <w:tabs>
          <w:tab w:val="clear" w:pos="360"/>
          <w:tab w:val="clear" w:pos="4320"/>
          <w:tab w:val="clear" w:pos="8640"/>
        </w:tabs>
        <w:ind w:left="770" w:right="-54" w:hanging="330"/>
        <w:jc w:val="both"/>
        <w:rPr>
          <w:rFonts w:ascii="Arial" w:hAnsi="Arial" w:cs="Arial"/>
          <w:bCs/>
          <w:noProof/>
          <w:szCs w:val="22"/>
          <w:lang w:eastAsia="en-US" w:bidi="ta-IN"/>
        </w:rPr>
      </w:pPr>
      <w:r w:rsidRPr="0027156F">
        <w:rPr>
          <w:rFonts w:ascii="Arial" w:hAnsi="Arial" w:cs="Arial"/>
          <w:bCs/>
          <w:noProof/>
          <w:szCs w:val="22"/>
          <w:lang w:eastAsia="en-US" w:bidi="ta-IN"/>
        </w:rPr>
        <w:t>Pravilniku o obrascima i sadržaju pedagoške dokumentacije i evidencije o djeci u dječjem vrtiću („Narodne novine“ broj 83/01)</w:t>
      </w:r>
    </w:p>
    <w:p w14:paraId="3E421B8F" w14:textId="77777777" w:rsidR="00A76A0A" w:rsidRPr="0027156F" w:rsidRDefault="00A76A0A" w:rsidP="00A76A0A">
      <w:pPr>
        <w:pStyle w:val="Header"/>
        <w:numPr>
          <w:ilvl w:val="0"/>
          <w:numId w:val="5"/>
        </w:numPr>
        <w:tabs>
          <w:tab w:val="clear" w:pos="360"/>
          <w:tab w:val="clear" w:pos="4320"/>
          <w:tab w:val="clear" w:pos="8640"/>
        </w:tabs>
        <w:ind w:left="770" w:right="-54" w:hanging="330"/>
        <w:jc w:val="both"/>
        <w:rPr>
          <w:rFonts w:ascii="Arial" w:hAnsi="Arial" w:cs="Arial"/>
          <w:bCs/>
          <w:noProof/>
          <w:szCs w:val="22"/>
          <w:lang w:eastAsia="en-US" w:bidi="ta-IN"/>
        </w:rPr>
      </w:pPr>
      <w:r w:rsidRPr="0027156F">
        <w:rPr>
          <w:rFonts w:ascii="Arial" w:hAnsi="Arial" w:cs="Arial"/>
          <w:bCs/>
          <w:noProof/>
          <w:szCs w:val="22"/>
          <w:lang w:eastAsia="en-US" w:bidi="ta-IN"/>
        </w:rPr>
        <w:t>Programu zdravstvene zaštite djece, higijene i pravilne prehrane djece u dječjim vrtićima („Narodne novine“ broj 105/02, 55/06 i 121/07)</w:t>
      </w:r>
    </w:p>
    <w:p w14:paraId="0928002A" w14:textId="77777777" w:rsidR="00A76A0A" w:rsidRPr="0027156F" w:rsidRDefault="00A76A0A" w:rsidP="00A76A0A">
      <w:pPr>
        <w:pStyle w:val="Header"/>
        <w:numPr>
          <w:ilvl w:val="0"/>
          <w:numId w:val="5"/>
        </w:numPr>
        <w:tabs>
          <w:tab w:val="clear" w:pos="360"/>
          <w:tab w:val="clear" w:pos="4320"/>
          <w:tab w:val="clear" w:pos="8640"/>
        </w:tabs>
        <w:ind w:left="770" w:right="-54" w:hanging="330"/>
        <w:jc w:val="both"/>
        <w:rPr>
          <w:rFonts w:ascii="Arial" w:hAnsi="Arial" w:cs="Arial"/>
          <w:bCs/>
          <w:noProof/>
          <w:szCs w:val="22"/>
          <w:lang w:eastAsia="en-US" w:bidi="ta-IN"/>
        </w:rPr>
      </w:pPr>
      <w:r w:rsidRPr="0027156F">
        <w:rPr>
          <w:rFonts w:ascii="Arial" w:hAnsi="Arial" w:cs="Arial"/>
          <w:bCs/>
          <w:noProof/>
          <w:szCs w:val="22"/>
          <w:lang w:eastAsia="en-US" w:bidi="ta-IN"/>
        </w:rPr>
        <w:t>Pravilniku o obrascima zdravstvene dokumentacije djece predškolske dobi i evidencije u dječjem vrtiću („Narodne novine“ broj 114/02)</w:t>
      </w:r>
    </w:p>
    <w:p w14:paraId="5E9AFC1C" w14:textId="77777777" w:rsidR="00A76A0A" w:rsidRPr="0027156F" w:rsidRDefault="00A76A0A" w:rsidP="00A76A0A">
      <w:pPr>
        <w:pStyle w:val="Header"/>
        <w:numPr>
          <w:ilvl w:val="0"/>
          <w:numId w:val="5"/>
        </w:numPr>
        <w:tabs>
          <w:tab w:val="clear" w:pos="360"/>
          <w:tab w:val="clear" w:pos="4320"/>
          <w:tab w:val="clear" w:pos="8640"/>
        </w:tabs>
        <w:ind w:left="770" w:right="-54" w:hanging="330"/>
        <w:jc w:val="both"/>
        <w:rPr>
          <w:rFonts w:ascii="Arial" w:hAnsi="Arial" w:cs="Arial"/>
          <w:bCs/>
          <w:noProof/>
          <w:color w:val="FF0000"/>
          <w:szCs w:val="22"/>
          <w:lang w:eastAsia="en-US" w:bidi="ta-IN"/>
        </w:rPr>
      </w:pPr>
      <w:r w:rsidRPr="0027156F">
        <w:rPr>
          <w:rFonts w:ascii="Arial" w:hAnsi="Arial" w:cs="Arial"/>
          <w:bCs/>
          <w:noProof/>
          <w:szCs w:val="22"/>
          <w:lang w:eastAsia="en-US" w:bidi="ta-IN"/>
        </w:rPr>
        <w:t>Odluci o donošenju Nacionalnog kurikuluma za rani i predškolski odgoj i obrazovanje („Narodne novine“ broj 5/15).</w:t>
      </w:r>
    </w:p>
    <w:p w14:paraId="7AC6A87E" w14:textId="77777777" w:rsidR="00A76A0A" w:rsidRPr="0027156F" w:rsidRDefault="00A76A0A" w:rsidP="00A76A0A">
      <w:pPr>
        <w:ind w:right="-57" w:firstLine="440"/>
        <w:jc w:val="both"/>
        <w:rPr>
          <w:rFonts w:ascii="Arial" w:hAnsi="Arial" w:cs="Arial"/>
          <w:szCs w:val="22"/>
        </w:rPr>
      </w:pPr>
    </w:p>
    <w:p w14:paraId="323AE050" w14:textId="77777777" w:rsidR="00A76A0A" w:rsidRPr="0027156F" w:rsidRDefault="00A76A0A" w:rsidP="00A76A0A">
      <w:pPr>
        <w:ind w:right="-57" w:firstLine="440"/>
        <w:jc w:val="both"/>
        <w:rPr>
          <w:rFonts w:ascii="Arial" w:hAnsi="Arial" w:cs="Arial"/>
          <w:szCs w:val="22"/>
        </w:rPr>
      </w:pPr>
      <w:r w:rsidRPr="0027156F">
        <w:rPr>
          <w:rFonts w:ascii="Arial" w:hAnsi="Arial" w:cs="Arial"/>
          <w:szCs w:val="22"/>
        </w:rPr>
        <w:t>O načinu provedbe ovoga Programa u okviru sredstava osiguranih Proračunom Grada Rijeke za pojedine namjene odlučuje Gradsko vijeće Grada Rijeke.</w:t>
      </w:r>
    </w:p>
    <w:p w14:paraId="17BC1E54" w14:textId="77777777" w:rsidR="00A76A0A" w:rsidRDefault="00A76A0A" w:rsidP="00A76A0A">
      <w:pPr>
        <w:ind w:right="-57" w:firstLine="442"/>
        <w:jc w:val="both"/>
        <w:rPr>
          <w:rFonts w:ascii="Arial" w:hAnsi="Arial" w:cs="Arial"/>
          <w:color w:val="000000"/>
          <w:szCs w:val="22"/>
        </w:rPr>
      </w:pPr>
    </w:p>
    <w:p w14:paraId="26E43803" w14:textId="77777777" w:rsidR="00A76A0A" w:rsidRPr="0027156F" w:rsidRDefault="00A76A0A" w:rsidP="00A76A0A">
      <w:pPr>
        <w:ind w:right="-57" w:firstLine="442"/>
        <w:jc w:val="both"/>
        <w:rPr>
          <w:rFonts w:ascii="Arial" w:hAnsi="Arial" w:cs="Arial"/>
          <w:color w:val="000000"/>
          <w:szCs w:val="22"/>
        </w:rPr>
      </w:pPr>
    </w:p>
    <w:p w14:paraId="1C45871C" w14:textId="77777777" w:rsidR="00A76A0A" w:rsidRPr="0027156F" w:rsidRDefault="00A76A0A" w:rsidP="00A76A0A">
      <w:pPr>
        <w:ind w:right="-57"/>
        <w:jc w:val="both"/>
        <w:rPr>
          <w:rFonts w:ascii="Arial" w:hAnsi="Arial" w:cs="Arial"/>
          <w:b/>
          <w:spacing w:val="-1"/>
          <w:szCs w:val="22"/>
        </w:rPr>
      </w:pPr>
      <w:r w:rsidRPr="0027156F">
        <w:rPr>
          <w:rFonts w:ascii="Arial" w:hAnsi="Arial" w:cs="Arial"/>
          <w:b/>
          <w:spacing w:val="-1"/>
          <w:szCs w:val="22"/>
        </w:rPr>
        <w:t xml:space="preserve">       </w:t>
      </w:r>
    </w:p>
    <w:p w14:paraId="325D039B" w14:textId="77777777" w:rsidR="00A76A0A" w:rsidRDefault="00A76A0A" w:rsidP="00A76A0A">
      <w:pPr>
        <w:pStyle w:val="ListParagraph"/>
        <w:numPr>
          <w:ilvl w:val="0"/>
          <w:numId w:val="13"/>
        </w:numPr>
        <w:ind w:right="-57"/>
        <w:jc w:val="both"/>
        <w:rPr>
          <w:rFonts w:ascii="Arial" w:hAnsi="Arial" w:cs="Arial"/>
          <w:b/>
          <w:spacing w:val="-1"/>
        </w:rPr>
      </w:pPr>
      <w:r w:rsidRPr="0027156F">
        <w:rPr>
          <w:rFonts w:ascii="Arial" w:hAnsi="Arial" w:cs="Arial"/>
          <w:b/>
          <w:spacing w:val="-1"/>
        </w:rPr>
        <w:t>ZAVRŠNA ODREDBA</w:t>
      </w:r>
    </w:p>
    <w:p w14:paraId="35602142" w14:textId="77777777" w:rsidR="00A76A0A" w:rsidRPr="0027156F" w:rsidRDefault="00A76A0A" w:rsidP="00A76A0A">
      <w:pPr>
        <w:pStyle w:val="ListParagraph"/>
        <w:ind w:left="1080" w:right="-57"/>
        <w:jc w:val="both"/>
        <w:rPr>
          <w:rFonts w:ascii="Arial" w:hAnsi="Arial" w:cs="Arial"/>
          <w:b/>
          <w:spacing w:val="-1"/>
        </w:rPr>
      </w:pPr>
    </w:p>
    <w:p w14:paraId="43E8B38C" w14:textId="77777777" w:rsidR="00A76A0A" w:rsidRDefault="00A76A0A" w:rsidP="00A76A0A">
      <w:pPr>
        <w:ind w:right="-57" w:firstLine="442"/>
        <w:jc w:val="both"/>
        <w:rPr>
          <w:rFonts w:ascii="Arial" w:hAnsi="Arial" w:cs="Arial"/>
          <w:color w:val="000000"/>
          <w:szCs w:val="22"/>
        </w:rPr>
      </w:pPr>
      <w:r w:rsidRPr="0027156F">
        <w:rPr>
          <w:rFonts w:ascii="Arial" w:hAnsi="Arial" w:cs="Arial"/>
          <w:color w:val="000000"/>
          <w:szCs w:val="22"/>
        </w:rPr>
        <w:t>Ovaj Program stupa na snagu osmoga dana od dana objave u „Sl</w:t>
      </w:r>
      <w:r>
        <w:rPr>
          <w:rFonts w:ascii="Arial" w:hAnsi="Arial" w:cs="Arial"/>
          <w:color w:val="000000"/>
          <w:szCs w:val="22"/>
        </w:rPr>
        <w:t>užbenim novinama Grada Rijeke“</w:t>
      </w:r>
    </w:p>
    <w:p w14:paraId="513CE224" w14:textId="77777777" w:rsidR="00A76A0A" w:rsidRDefault="00A76A0A" w:rsidP="00A76A0A">
      <w:pPr>
        <w:ind w:right="-57" w:firstLine="442"/>
        <w:jc w:val="both"/>
        <w:rPr>
          <w:rFonts w:ascii="Arial" w:hAnsi="Arial" w:cs="Arial"/>
          <w:color w:val="000000"/>
          <w:szCs w:val="22"/>
        </w:rPr>
      </w:pPr>
    </w:p>
    <w:p w14:paraId="27BC6894" w14:textId="77777777" w:rsidR="00A76A0A" w:rsidRDefault="00A76A0A" w:rsidP="00A76A0A">
      <w:pPr>
        <w:ind w:right="-57" w:firstLine="442"/>
        <w:jc w:val="both"/>
        <w:rPr>
          <w:rFonts w:ascii="Arial" w:hAnsi="Arial" w:cs="Arial"/>
          <w:color w:val="000000"/>
          <w:szCs w:val="22"/>
        </w:rPr>
      </w:pPr>
    </w:p>
    <w:p w14:paraId="68B1CC64" w14:textId="77777777" w:rsidR="00410A5C" w:rsidRDefault="00410A5C" w:rsidP="00A76A0A">
      <w:pPr>
        <w:ind w:right="-57" w:firstLine="442"/>
        <w:jc w:val="both"/>
        <w:rPr>
          <w:rFonts w:ascii="Arial" w:hAnsi="Arial" w:cs="Arial"/>
          <w:color w:val="000000"/>
          <w:szCs w:val="22"/>
        </w:rPr>
      </w:pPr>
    </w:p>
    <w:p w14:paraId="07FAF7F1" w14:textId="77777777" w:rsidR="00410A5C" w:rsidRDefault="00410A5C" w:rsidP="00A76A0A">
      <w:pPr>
        <w:ind w:right="-57" w:firstLine="442"/>
        <w:jc w:val="both"/>
        <w:rPr>
          <w:rFonts w:ascii="Arial" w:hAnsi="Arial" w:cs="Arial"/>
          <w:color w:val="000000"/>
          <w:szCs w:val="22"/>
        </w:rPr>
      </w:pPr>
    </w:p>
    <w:p w14:paraId="42068356" w14:textId="77777777" w:rsidR="00410A5C" w:rsidRDefault="00410A5C" w:rsidP="00A76A0A">
      <w:pPr>
        <w:ind w:right="-57" w:firstLine="442"/>
        <w:jc w:val="both"/>
        <w:rPr>
          <w:rFonts w:ascii="Arial" w:hAnsi="Arial" w:cs="Arial"/>
          <w:color w:val="000000"/>
          <w:szCs w:val="22"/>
        </w:rPr>
      </w:pPr>
    </w:p>
    <w:p w14:paraId="0EE94938" w14:textId="77777777" w:rsidR="00410A5C" w:rsidRDefault="00410A5C" w:rsidP="00A76A0A">
      <w:pPr>
        <w:ind w:right="-57" w:firstLine="442"/>
        <w:jc w:val="both"/>
        <w:rPr>
          <w:rFonts w:ascii="Arial" w:hAnsi="Arial" w:cs="Arial"/>
          <w:color w:val="000000"/>
          <w:szCs w:val="22"/>
        </w:rPr>
      </w:pPr>
    </w:p>
    <w:p w14:paraId="26AAAE0E" w14:textId="77777777" w:rsidR="00410A5C" w:rsidRDefault="00410A5C" w:rsidP="00A76A0A">
      <w:pPr>
        <w:ind w:right="-57" w:firstLine="442"/>
        <w:jc w:val="both"/>
        <w:rPr>
          <w:rFonts w:ascii="Arial" w:hAnsi="Arial" w:cs="Arial"/>
          <w:color w:val="000000"/>
          <w:szCs w:val="22"/>
        </w:rPr>
      </w:pPr>
    </w:p>
    <w:p w14:paraId="7CE41836" w14:textId="77777777" w:rsidR="00410A5C" w:rsidRDefault="00410A5C" w:rsidP="00A76A0A">
      <w:pPr>
        <w:ind w:right="-57" w:firstLine="442"/>
        <w:jc w:val="both"/>
        <w:rPr>
          <w:rFonts w:ascii="Arial" w:hAnsi="Arial" w:cs="Arial"/>
          <w:color w:val="000000"/>
          <w:szCs w:val="22"/>
        </w:rPr>
      </w:pPr>
    </w:p>
    <w:p w14:paraId="5581DA9C" w14:textId="77777777" w:rsidR="00410A5C" w:rsidRDefault="00410A5C" w:rsidP="00A76A0A">
      <w:pPr>
        <w:ind w:right="-57" w:firstLine="442"/>
        <w:jc w:val="both"/>
        <w:rPr>
          <w:rFonts w:ascii="Arial" w:hAnsi="Arial" w:cs="Arial"/>
          <w:color w:val="000000"/>
          <w:szCs w:val="22"/>
        </w:rPr>
      </w:pPr>
    </w:p>
    <w:p w14:paraId="71AC6A69" w14:textId="77777777" w:rsidR="00410A5C" w:rsidRDefault="00410A5C" w:rsidP="00A76A0A">
      <w:pPr>
        <w:ind w:right="-57" w:firstLine="442"/>
        <w:jc w:val="both"/>
        <w:rPr>
          <w:rFonts w:ascii="Arial" w:hAnsi="Arial" w:cs="Arial"/>
          <w:color w:val="000000"/>
          <w:szCs w:val="22"/>
        </w:rPr>
      </w:pPr>
    </w:p>
    <w:p w14:paraId="7E7B32E1" w14:textId="77777777" w:rsidR="00410A5C" w:rsidRDefault="00410A5C" w:rsidP="00A76A0A">
      <w:pPr>
        <w:ind w:right="-57" w:firstLine="442"/>
        <w:jc w:val="both"/>
        <w:rPr>
          <w:rFonts w:ascii="Arial" w:hAnsi="Arial" w:cs="Arial"/>
          <w:color w:val="000000"/>
          <w:szCs w:val="22"/>
        </w:rPr>
      </w:pPr>
    </w:p>
    <w:p w14:paraId="575BE1F1" w14:textId="77777777" w:rsidR="00410A5C" w:rsidRDefault="00410A5C" w:rsidP="00A76A0A">
      <w:pPr>
        <w:ind w:right="-57" w:firstLine="442"/>
        <w:jc w:val="both"/>
        <w:rPr>
          <w:rFonts w:ascii="Arial" w:hAnsi="Arial" w:cs="Arial"/>
          <w:color w:val="000000"/>
          <w:szCs w:val="22"/>
        </w:rPr>
      </w:pPr>
    </w:p>
    <w:p w14:paraId="7AF7AC4B" w14:textId="77777777" w:rsidR="00410A5C" w:rsidRDefault="00410A5C" w:rsidP="00A76A0A">
      <w:pPr>
        <w:ind w:right="-57" w:firstLine="442"/>
        <w:jc w:val="both"/>
        <w:rPr>
          <w:rFonts w:ascii="Arial" w:hAnsi="Arial" w:cs="Arial"/>
          <w:color w:val="000000"/>
          <w:szCs w:val="22"/>
        </w:rPr>
      </w:pPr>
    </w:p>
    <w:p w14:paraId="0A99BFF9" w14:textId="77777777" w:rsidR="00410A5C" w:rsidRDefault="00410A5C" w:rsidP="00A76A0A">
      <w:pPr>
        <w:ind w:right="-57" w:firstLine="442"/>
        <w:jc w:val="both"/>
        <w:rPr>
          <w:rFonts w:ascii="Arial" w:hAnsi="Arial" w:cs="Arial"/>
          <w:color w:val="000000"/>
          <w:szCs w:val="22"/>
        </w:rPr>
      </w:pPr>
    </w:p>
    <w:p w14:paraId="47665759" w14:textId="77777777" w:rsidR="00410A5C" w:rsidRDefault="00410A5C" w:rsidP="00A76A0A">
      <w:pPr>
        <w:ind w:right="-57" w:firstLine="442"/>
        <w:jc w:val="both"/>
        <w:rPr>
          <w:rFonts w:ascii="Arial" w:hAnsi="Arial" w:cs="Arial"/>
          <w:color w:val="000000"/>
          <w:szCs w:val="22"/>
        </w:rPr>
      </w:pPr>
    </w:p>
    <w:p w14:paraId="3C31CB65" w14:textId="77777777" w:rsidR="00410A5C" w:rsidRDefault="00410A5C" w:rsidP="00A76A0A">
      <w:pPr>
        <w:ind w:right="-57" w:firstLine="442"/>
        <w:jc w:val="both"/>
        <w:rPr>
          <w:rFonts w:ascii="Arial" w:hAnsi="Arial" w:cs="Arial"/>
          <w:color w:val="000000"/>
          <w:szCs w:val="22"/>
        </w:rPr>
      </w:pPr>
    </w:p>
    <w:p w14:paraId="5D54C844" w14:textId="77777777" w:rsidR="00410A5C" w:rsidRDefault="00410A5C" w:rsidP="00A76A0A">
      <w:pPr>
        <w:ind w:right="-57" w:firstLine="442"/>
        <w:jc w:val="both"/>
        <w:rPr>
          <w:rFonts w:ascii="Arial" w:hAnsi="Arial" w:cs="Arial"/>
          <w:color w:val="000000"/>
          <w:szCs w:val="22"/>
        </w:rPr>
      </w:pPr>
    </w:p>
    <w:p w14:paraId="1893CC18" w14:textId="77777777" w:rsidR="00410A5C" w:rsidRDefault="00410A5C" w:rsidP="00A76A0A">
      <w:pPr>
        <w:ind w:right="-57" w:firstLine="442"/>
        <w:jc w:val="both"/>
        <w:rPr>
          <w:rFonts w:ascii="Arial" w:hAnsi="Arial" w:cs="Arial"/>
          <w:color w:val="000000"/>
          <w:szCs w:val="22"/>
        </w:rPr>
      </w:pPr>
    </w:p>
    <w:p w14:paraId="79098411" w14:textId="77777777" w:rsidR="00410A5C" w:rsidRDefault="00410A5C" w:rsidP="00A76A0A">
      <w:pPr>
        <w:ind w:right="-57" w:firstLine="442"/>
        <w:jc w:val="both"/>
        <w:rPr>
          <w:rFonts w:ascii="Arial" w:hAnsi="Arial" w:cs="Arial"/>
          <w:color w:val="000000"/>
          <w:szCs w:val="22"/>
        </w:rPr>
      </w:pPr>
    </w:p>
    <w:p w14:paraId="0204C605" w14:textId="77777777" w:rsidR="00A76A0A" w:rsidRDefault="00A76A0A" w:rsidP="00A76A0A">
      <w:pPr>
        <w:ind w:right="-57" w:firstLine="442"/>
        <w:jc w:val="both"/>
        <w:rPr>
          <w:rFonts w:ascii="Arial" w:hAnsi="Arial" w:cs="Arial"/>
          <w:color w:val="000000"/>
          <w:szCs w:val="22"/>
        </w:rPr>
      </w:pPr>
    </w:p>
    <w:p w14:paraId="0B4EC0BF" w14:textId="77777777" w:rsidR="009A64A7" w:rsidRDefault="009A64A7" w:rsidP="00A76A0A">
      <w:pPr>
        <w:ind w:right="-57" w:firstLine="442"/>
        <w:jc w:val="both"/>
        <w:rPr>
          <w:rFonts w:ascii="Arial" w:hAnsi="Arial" w:cs="Arial"/>
          <w:color w:val="000000"/>
          <w:szCs w:val="22"/>
        </w:rPr>
      </w:pPr>
    </w:p>
    <w:p w14:paraId="67450ED0" w14:textId="77777777" w:rsidR="009A64A7" w:rsidRDefault="009A64A7" w:rsidP="00A76A0A">
      <w:pPr>
        <w:ind w:right="-57" w:firstLine="442"/>
        <w:jc w:val="both"/>
        <w:rPr>
          <w:rFonts w:ascii="Arial" w:hAnsi="Arial" w:cs="Arial"/>
          <w:color w:val="000000"/>
          <w:szCs w:val="22"/>
        </w:rPr>
      </w:pPr>
    </w:p>
    <w:p w14:paraId="5F5640F0" w14:textId="77777777" w:rsidR="009A64A7" w:rsidRDefault="009A64A7" w:rsidP="00A76A0A">
      <w:pPr>
        <w:ind w:right="-57" w:firstLine="442"/>
        <w:jc w:val="both"/>
        <w:rPr>
          <w:rFonts w:ascii="Arial" w:hAnsi="Arial" w:cs="Arial"/>
          <w:color w:val="000000"/>
          <w:szCs w:val="22"/>
        </w:rPr>
      </w:pPr>
    </w:p>
    <w:p w14:paraId="0B062F4D" w14:textId="77777777" w:rsidR="009A64A7" w:rsidRDefault="009A64A7" w:rsidP="00A76A0A">
      <w:pPr>
        <w:ind w:right="-57" w:firstLine="442"/>
        <w:jc w:val="both"/>
        <w:rPr>
          <w:rFonts w:ascii="Arial" w:hAnsi="Arial" w:cs="Arial"/>
          <w:color w:val="000000"/>
          <w:szCs w:val="22"/>
        </w:rPr>
      </w:pPr>
    </w:p>
    <w:p w14:paraId="075156F9" w14:textId="77777777" w:rsidR="009A64A7" w:rsidRDefault="009A64A7" w:rsidP="00A76A0A">
      <w:pPr>
        <w:ind w:right="-57" w:firstLine="442"/>
        <w:jc w:val="both"/>
        <w:rPr>
          <w:rFonts w:ascii="Arial" w:hAnsi="Arial" w:cs="Arial"/>
          <w:color w:val="000000"/>
          <w:szCs w:val="22"/>
        </w:rPr>
      </w:pPr>
    </w:p>
    <w:p w14:paraId="56823232" w14:textId="77777777" w:rsidR="009A64A7" w:rsidRDefault="009A64A7" w:rsidP="00A76A0A">
      <w:pPr>
        <w:ind w:right="-57" w:firstLine="442"/>
        <w:jc w:val="both"/>
        <w:rPr>
          <w:rFonts w:ascii="Arial" w:hAnsi="Arial" w:cs="Arial"/>
          <w:color w:val="000000"/>
          <w:szCs w:val="22"/>
        </w:rPr>
      </w:pPr>
    </w:p>
    <w:p w14:paraId="10E39FD3" w14:textId="77777777" w:rsidR="00410A5C" w:rsidRPr="00D34CA6" w:rsidRDefault="00410A5C" w:rsidP="00A76A0A">
      <w:pPr>
        <w:ind w:right="-57" w:firstLine="442"/>
        <w:jc w:val="both"/>
        <w:rPr>
          <w:rFonts w:ascii="Arial" w:hAnsi="Arial" w:cs="Arial"/>
          <w:color w:val="000000"/>
          <w:szCs w:val="22"/>
        </w:rPr>
      </w:pPr>
    </w:p>
    <w:p w14:paraId="0C2D4F8A" w14:textId="77777777" w:rsidR="00A76A0A" w:rsidRPr="0027156F" w:rsidRDefault="00A76A0A" w:rsidP="00A76A0A">
      <w:pPr>
        <w:ind w:left="7200" w:right="-57" w:firstLine="720"/>
        <w:jc w:val="both"/>
        <w:rPr>
          <w:rFonts w:ascii="Arial" w:hAnsi="Arial" w:cs="Arial"/>
          <w:b/>
          <w:spacing w:val="-1"/>
          <w:szCs w:val="22"/>
        </w:rPr>
      </w:pPr>
      <w:r w:rsidRPr="0027156F">
        <w:rPr>
          <w:rFonts w:ascii="Arial" w:hAnsi="Arial" w:cs="Arial"/>
          <w:b/>
          <w:spacing w:val="-1"/>
          <w:szCs w:val="22"/>
        </w:rPr>
        <w:t>Privitak 1.</w:t>
      </w:r>
    </w:p>
    <w:p w14:paraId="41510A92" w14:textId="77777777" w:rsidR="00A76A0A" w:rsidRPr="0027156F" w:rsidRDefault="00A76A0A" w:rsidP="00A76A0A">
      <w:pPr>
        <w:ind w:right="-57"/>
        <w:jc w:val="both"/>
        <w:rPr>
          <w:rFonts w:ascii="Arial" w:hAnsi="Arial" w:cs="Arial"/>
          <w:b/>
          <w:spacing w:val="-1"/>
          <w:szCs w:val="22"/>
        </w:rPr>
      </w:pPr>
    </w:p>
    <w:p w14:paraId="5D0F5EAA" w14:textId="77777777" w:rsidR="00A76A0A" w:rsidRPr="0027156F" w:rsidRDefault="00A76A0A" w:rsidP="00A76A0A">
      <w:pPr>
        <w:ind w:right="-54"/>
        <w:jc w:val="center"/>
        <w:rPr>
          <w:rFonts w:ascii="Arial" w:hAnsi="Arial" w:cs="Arial"/>
          <w:b/>
          <w:bCs/>
          <w:color w:val="000000"/>
          <w:szCs w:val="22"/>
        </w:rPr>
      </w:pPr>
      <w:r w:rsidRPr="0027156F">
        <w:rPr>
          <w:rFonts w:ascii="Arial" w:hAnsi="Arial" w:cs="Arial"/>
          <w:b/>
          <w:bCs/>
          <w:color w:val="000000"/>
          <w:szCs w:val="22"/>
        </w:rPr>
        <w:t>PRIJAVA</w:t>
      </w:r>
    </w:p>
    <w:p w14:paraId="31AF964C" w14:textId="77777777" w:rsidR="00A76A0A" w:rsidRPr="0027156F" w:rsidRDefault="00A76A0A" w:rsidP="00A76A0A">
      <w:pPr>
        <w:ind w:right="-54"/>
        <w:jc w:val="center"/>
        <w:rPr>
          <w:rFonts w:ascii="Arial" w:hAnsi="Arial" w:cs="Arial"/>
          <w:b/>
          <w:bCs/>
          <w:color w:val="000000"/>
          <w:szCs w:val="22"/>
        </w:rPr>
      </w:pPr>
    </w:p>
    <w:p w14:paraId="3825A2B9" w14:textId="77777777" w:rsidR="00A76A0A" w:rsidRPr="0027156F" w:rsidRDefault="00A76A0A" w:rsidP="00A76A0A">
      <w:pPr>
        <w:ind w:right="-54"/>
        <w:jc w:val="center"/>
        <w:rPr>
          <w:rFonts w:ascii="Arial" w:hAnsi="Arial" w:cs="Arial"/>
          <w:b/>
          <w:bCs/>
          <w:color w:val="000000"/>
          <w:szCs w:val="22"/>
        </w:rPr>
      </w:pPr>
      <w:r w:rsidRPr="0027156F">
        <w:rPr>
          <w:rFonts w:ascii="Arial" w:hAnsi="Arial" w:cs="Arial"/>
          <w:b/>
          <w:bCs/>
          <w:color w:val="000000"/>
          <w:szCs w:val="22"/>
        </w:rPr>
        <w:t>NA PROGRAM JAVNIH POTREBA U PREDŠKOLSKOM ODGOJU I OBRAZOVANJU</w:t>
      </w:r>
    </w:p>
    <w:p w14:paraId="16E06721" w14:textId="77777777" w:rsidR="00A76A0A" w:rsidRPr="0027156F" w:rsidRDefault="00A76A0A" w:rsidP="00A76A0A">
      <w:pPr>
        <w:ind w:right="-54"/>
        <w:jc w:val="center"/>
        <w:rPr>
          <w:rFonts w:ascii="Arial" w:hAnsi="Arial" w:cs="Arial"/>
          <w:b/>
          <w:bCs/>
          <w:color w:val="000000"/>
          <w:szCs w:val="22"/>
        </w:rPr>
      </w:pPr>
      <w:r w:rsidRPr="0027156F">
        <w:rPr>
          <w:rFonts w:ascii="Arial" w:hAnsi="Arial" w:cs="Arial"/>
          <w:b/>
          <w:bCs/>
          <w:color w:val="000000"/>
          <w:szCs w:val="22"/>
        </w:rPr>
        <w:t>ZA PEDAGOŠKU 201</w:t>
      </w:r>
      <w:r>
        <w:rPr>
          <w:rFonts w:ascii="Arial" w:hAnsi="Arial" w:cs="Arial"/>
          <w:b/>
          <w:bCs/>
          <w:color w:val="000000"/>
          <w:szCs w:val="22"/>
        </w:rPr>
        <w:t>9</w:t>
      </w:r>
      <w:r w:rsidRPr="0027156F">
        <w:rPr>
          <w:rFonts w:ascii="Arial" w:hAnsi="Arial" w:cs="Arial"/>
          <w:b/>
          <w:bCs/>
          <w:color w:val="000000"/>
          <w:szCs w:val="22"/>
        </w:rPr>
        <w:t>./20</w:t>
      </w:r>
      <w:r>
        <w:rPr>
          <w:rFonts w:ascii="Arial" w:hAnsi="Arial" w:cs="Arial"/>
          <w:b/>
          <w:bCs/>
          <w:color w:val="000000"/>
          <w:szCs w:val="22"/>
        </w:rPr>
        <w:t>20</w:t>
      </w:r>
      <w:r w:rsidRPr="0027156F">
        <w:rPr>
          <w:rFonts w:ascii="Arial" w:hAnsi="Arial" w:cs="Arial"/>
          <w:b/>
          <w:bCs/>
          <w:color w:val="000000"/>
          <w:szCs w:val="22"/>
        </w:rPr>
        <w:t>. GODINU DJEČJIH VRTIĆA DRUGIH OSNIVAČA KOJI</w:t>
      </w:r>
    </w:p>
    <w:p w14:paraId="39E12140" w14:textId="77777777" w:rsidR="00A76A0A" w:rsidRPr="0027156F" w:rsidRDefault="00A76A0A" w:rsidP="00A76A0A">
      <w:pPr>
        <w:ind w:right="-54"/>
        <w:jc w:val="center"/>
        <w:rPr>
          <w:rFonts w:ascii="Arial" w:hAnsi="Arial" w:cs="Arial"/>
          <w:b/>
          <w:bCs/>
          <w:color w:val="000000"/>
          <w:szCs w:val="22"/>
        </w:rPr>
      </w:pPr>
      <w:r w:rsidRPr="0027156F">
        <w:rPr>
          <w:rFonts w:ascii="Arial" w:hAnsi="Arial" w:cs="Arial"/>
          <w:b/>
          <w:bCs/>
          <w:color w:val="000000"/>
          <w:szCs w:val="22"/>
        </w:rPr>
        <w:t>DJELUJU NA PODRUČJU GRADA RIJEKE</w:t>
      </w:r>
    </w:p>
    <w:p w14:paraId="0CC559F0" w14:textId="77777777" w:rsidR="00A76A0A" w:rsidRPr="0027156F" w:rsidRDefault="00A76A0A" w:rsidP="00A76A0A">
      <w:pPr>
        <w:ind w:right="-54" w:firstLine="440"/>
        <w:jc w:val="center"/>
        <w:rPr>
          <w:rFonts w:ascii="Arial" w:hAnsi="Arial" w:cs="Arial"/>
          <w:b/>
          <w:bCs/>
          <w:color w:val="000000"/>
          <w:szCs w:val="22"/>
        </w:rPr>
      </w:pPr>
    </w:p>
    <w:p w14:paraId="0A17FCD2" w14:textId="77777777" w:rsidR="00A76A0A" w:rsidRPr="0027156F" w:rsidRDefault="00A76A0A" w:rsidP="00A76A0A">
      <w:pPr>
        <w:ind w:right="-54" w:firstLine="440"/>
        <w:jc w:val="center"/>
        <w:rPr>
          <w:rFonts w:ascii="Arial" w:hAnsi="Arial" w:cs="Arial"/>
          <w:b/>
          <w:bCs/>
          <w:color w:val="000000"/>
          <w:szCs w:val="22"/>
        </w:rPr>
      </w:pPr>
    </w:p>
    <w:p w14:paraId="554AB358" w14:textId="77777777" w:rsidR="00A76A0A" w:rsidRPr="0027156F" w:rsidRDefault="00A76A0A" w:rsidP="00A76A0A">
      <w:pPr>
        <w:ind w:right="-54" w:firstLine="440"/>
        <w:jc w:val="center"/>
        <w:rPr>
          <w:rFonts w:ascii="Arial" w:hAnsi="Arial" w:cs="Arial"/>
          <w:b/>
          <w:bCs/>
          <w:color w:val="000000"/>
          <w:szCs w:val="22"/>
        </w:rPr>
      </w:pPr>
    </w:p>
    <w:p w14:paraId="2DCF1382" w14:textId="77777777" w:rsidR="00A76A0A" w:rsidRPr="0027156F" w:rsidRDefault="00A76A0A" w:rsidP="00A76A0A">
      <w:pPr>
        <w:ind w:right="-54" w:firstLine="440"/>
        <w:jc w:val="center"/>
        <w:rPr>
          <w:rFonts w:ascii="Arial" w:hAnsi="Arial" w:cs="Arial"/>
          <w:b/>
          <w:bCs/>
          <w:color w:val="000000"/>
          <w:szCs w:val="22"/>
        </w:rPr>
      </w:pPr>
    </w:p>
    <w:p w14:paraId="7C2C2236" w14:textId="77777777" w:rsidR="00A76A0A" w:rsidRPr="0027156F" w:rsidRDefault="00A76A0A" w:rsidP="00A76A0A">
      <w:pPr>
        <w:ind w:right="-54" w:firstLine="440"/>
        <w:jc w:val="center"/>
        <w:rPr>
          <w:rFonts w:ascii="Arial" w:hAnsi="Arial" w:cs="Arial"/>
          <w:b/>
          <w:bCs/>
          <w:color w:val="000000"/>
          <w:szCs w:val="22"/>
        </w:rPr>
      </w:pPr>
    </w:p>
    <w:p w14:paraId="44297677" w14:textId="77777777" w:rsidR="00A76A0A" w:rsidRPr="0027156F" w:rsidRDefault="00A76A0A" w:rsidP="00A76A0A">
      <w:pPr>
        <w:ind w:right="-54"/>
        <w:rPr>
          <w:rFonts w:ascii="Arial" w:hAnsi="Arial" w:cs="Arial"/>
          <w:color w:val="000000"/>
          <w:szCs w:val="22"/>
        </w:rPr>
      </w:pPr>
      <w:r w:rsidRPr="0027156F">
        <w:rPr>
          <w:rFonts w:ascii="Arial" w:hAnsi="Arial" w:cs="Arial"/>
          <w:b/>
          <w:color w:val="000000"/>
          <w:szCs w:val="22"/>
        </w:rPr>
        <w:t>1. OSNOVNI PODACI</w:t>
      </w:r>
      <w:r w:rsidRPr="0027156F">
        <w:rPr>
          <w:rFonts w:ascii="Arial" w:hAnsi="Arial" w:cs="Arial"/>
          <w:color w:val="000000"/>
          <w:szCs w:val="22"/>
        </w:rPr>
        <w:t xml:space="preserve"> </w:t>
      </w:r>
    </w:p>
    <w:p w14:paraId="05B28F06" w14:textId="77777777" w:rsidR="00A76A0A" w:rsidRPr="0027156F" w:rsidRDefault="00A76A0A" w:rsidP="00A76A0A">
      <w:pPr>
        <w:ind w:right="-54"/>
        <w:rPr>
          <w:rFonts w:ascii="Arial" w:hAnsi="Arial" w:cs="Arial"/>
          <w:color w:val="000000"/>
          <w:szCs w:val="22"/>
        </w:rPr>
      </w:pPr>
    </w:p>
    <w:p w14:paraId="2E2579DA"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A76A0A" w:rsidRPr="0027156F" w14:paraId="64763239" w14:textId="77777777" w:rsidTr="001B1290">
        <w:tc>
          <w:tcPr>
            <w:tcW w:w="8505" w:type="dxa"/>
          </w:tcPr>
          <w:p w14:paraId="6EC05B29" w14:textId="77777777" w:rsidR="00A76A0A" w:rsidRPr="0027156F" w:rsidRDefault="00A76A0A" w:rsidP="001B1290">
            <w:pPr>
              <w:ind w:right="-54" w:firstLine="440"/>
              <w:rPr>
                <w:rFonts w:ascii="Arial" w:hAnsi="Arial" w:cs="Arial"/>
                <w:b/>
                <w:color w:val="000000"/>
                <w:szCs w:val="22"/>
              </w:rPr>
            </w:pPr>
          </w:p>
        </w:tc>
      </w:tr>
    </w:tbl>
    <w:p w14:paraId="25719824"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A76A0A" w:rsidRPr="0027156F" w14:paraId="4BE3C6CD" w14:textId="77777777" w:rsidTr="001B1290">
        <w:tc>
          <w:tcPr>
            <w:tcW w:w="8505" w:type="dxa"/>
          </w:tcPr>
          <w:p w14:paraId="11E651FB" w14:textId="77777777" w:rsidR="00A76A0A" w:rsidRPr="0027156F" w:rsidRDefault="00A76A0A" w:rsidP="001B1290">
            <w:pPr>
              <w:ind w:right="-54" w:firstLine="440"/>
              <w:rPr>
                <w:rFonts w:ascii="Arial" w:hAnsi="Arial" w:cs="Arial"/>
                <w:b/>
                <w:color w:val="000000"/>
                <w:szCs w:val="22"/>
              </w:rPr>
            </w:pPr>
          </w:p>
        </w:tc>
      </w:tr>
    </w:tbl>
    <w:p w14:paraId="7C4E7E49"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A76A0A" w:rsidRPr="0027156F" w14:paraId="0E7530B7" w14:textId="77777777" w:rsidTr="001B1290">
        <w:tc>
          <w:tcPr>
            <w:tcW w:w="8505" w:type="dxa"/>
          </w:tcPr>
          <w:p w14:paraId="6A4FB239" w14:textId="77777777" w:rsidR="00A76A0A" w:rsidRPr="0027156F" w:rsidRDefault="00A76A0A" w:rsidP="001B1290">
            <w:pPr>
              <w:ind w:right="-54" w:firstLine="440"/>
              <w:rPr>
                <w:rFonts w:ascii="Arial" w:hAnsi="Arial" w:cs="Arial"/>
                <w:b/>
                <w:color w:val="000000"/>
                <w:szCs w:val="22"/>
              </w:rPr>
            </w:pPr>
          </w:p>
        </w:tc>
      </w:tr>
    </w:tbl>
    <w:p w14:paraId="40DAA78F"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A76A0A" w:rsidRPr="0027156F" w14:paraId="7F26C0CB" w14:textId="77777777" w:rsidTr="001B1290">
        <w:tc>
          <w:tcPr>
            <w:tcW w:w="8505" w:type="dxa"/>
          </w:tcPr>
          <w:p w14:paraId="1F5AF2F1" w14:textId="77777777" w:rsidR="00A76A0A" w:rsidRPr="0027156F" w:rsidRDefault="00A76A0A" w:rsidP="001B1290">
            <w:pPr>
              <w:ind w:right="-54" w:firstLine="440"/>
              <w:rPr>
                <w:rFonts w:ascii="Arial" w:hAnsi="Arial" w:cs="Arial"/>
                <w:b/>
                <w:color w:val="000000"/>
                <w:szCs w:val="22"/>
              </w:rPr>
            </w:pPr>
          </w:p>
        </w:tc>
      </w:tr>
    </w:tbl>
    <w:p w14:paraId="0CBF2343"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A76A0A" w:rsidRPr="0027156F" w14:paraId="0CC85A39" w14:textId="77777777" w:rsidTr="001B1290">
        <w:tc>
          <w:tcPr>
            <w:tcW w:w="8505" w:type="dxa"/>
          </w:tcPr>
          <w:p w14:paraId="1BB86A07" w14:textId="77777777" w:rsidR="00A76A0A" w:rsidRPr="0027156F" w:rsidRDefault="00A76A0A" w:rsidP="001B1290">
            <w:pPr>
              <w:ind w:right="-54" w:firstLine="440"/>
              <w:rPr>
                <w:rFonts w:ascii="Arial" w:hAnsi="Arial" w:cs="Arial"/>
                <w:b/>
                <w:color w:val="000000"/>
                <w:szCs w:val="22"/>
              </w:rPr>
            </w:pPr>
          </w:p>
        </w:tc>
      </w:tr>
    </w:tbl>
    <w:p w14:paraId="7D3A01B6"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A76A0A" w:rsidRPr="0027156F" w14:paraId="59129F31" w14:textId="77777777" w:rsidTr="001B1290">
        <w:tc>
          <w:tcPr>
            <w:tcW w:w="8505" w:type="dxa"/>
          </w:tcPr>
          <w:p w14:paraId="3560AE7C" w14:textId="77777777" w:rsidR="00A76A0A" w:rsidRPr="0027156F" w:rsidRDefault="00A76A0A" w:rsidP="001B1290">
            <w:pPr>
              <w:ind w:right="-54" w:firstLine="440"/>
              <w:rPr>
                <w:rFonts w:ascii="Arial" w:hAnsi="Arial" w:cs="Arial"/>
                <w:b/>
                <w:color w:val="000000"/>
                <w:szCs w:val="22"/>
              </w:rPr>
            </w:pPr>
          </w:p>
        </w:tc>
      </w:tr>
    </w:tbl>
    <w:p w14:paraId="3A71F3F7"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A76A0A" w:rsidRPr="0027156F" w14:paraId="34CCFCA0" w14:textId="77777777" w:rsidTr="001B1290">
        <w:trPr>
          <w:trHeight w:val="169"/>
        </w:trPr>
        <w:tc>
          <w:tcPr>
            <w:tcW w:w="8505" w:type="dxa"/>
          </w:tcPr>
          <w:p w14:paraId="40A92A6A" w14:textId="77777777" w:rsidR="00A76A0A" w:rsidRPr="0027156F" w:rsidRDefault="00A76A0A" w:rsidP="001B1290">
            <w:pPr>
              <w:ind w:right="-54" w:firstLine="440"/>
              <w:rPr>
                <w:rFonts w:ascii="Arial" w:hAnsi="Arial" w:cs="Arial"/>
                <w:b/>
                <w:color w:val="000000"/>
                <w:szCs w:val="22"/>
              </w:rPr>
            </w:pPr>
          </w:p>
        </w:tc>
      </w:tr>
    </w:tbl>
    <w:p w14:paraId="370450FB"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A76A0A" w:rsidRPr="0027156F" w14:paraId="086386AE" w14:textId="77777777" w:rsidTr="001B1290">
        <w:tc>
          <w:tcPr>
            <w:tcW w:w="8505" w:type="dxa"/>
          </w:tcPr>
          <w:p w14:paraId="3BA37245" w14:textId="77777777" w:rsidR="00A76A0A" w:rsidRPr="0027156F" w:rsidRDefault="00A76A0A" w:rsidP="001B1290">
            <w:pPr>
              <w:ind w:right="-54" w:firstLine="440"/>
              <w:rPr>
                <w:rFonts w:ascii="Arial" w:hAnsi="Arial" w:cs="Arial"/>
                <w:b/>
                <w:color w:val="000000"/>
                <w:szCs w:val="22"/>
              </w:rPr>
            </w:pPr>
          </w:p>
        </w:tc>
      </w:tr>
    </w:tbl>
    <w:p w14:paraId="6D326ADE" w14:textId="77777777" w:rsidR="00A76A0A" w:rsidRPr="0027156F" w:rsidRDefault="00A76A0A" w:rsidP="00A76A0A">
      <w:pPr>
        <w:ind w:right="-54" w:firstLine="440"/>
        <w:rPr>
          <w:rFonts w:ascii="Arial" w:hAnsi="Arial" w:cs="Arial"/>
          <w:b/>
          <w:color w:val="000000"/>
          <w:szCs w:val="22"/>
        </w:rPr>
      </w:pPr>
    </w:p>
    <w:p w14:paraId="423AC68D" w14:textId="77777777" w:rsidR="00A76A0A" w:rsidRPr="0027156F" w:rsidRDefault="00A76A0A" w:rsidP="00A76A0A">
      <w:pPr>
        <w:ind w:right="-54" w:firstLine="440"/>
        <w:rPr>
          <w:rFonts w:ascii="Arial" w:hAnsi="Arial" w:cs="Arial"/>
          <w:b/>
          <w:color w:val="000000"/>
          <w:szCs w:val="22"/>
        </w:rPr>
      </w:pPr>
    </w:p>
    <w:p w14:paraId="63DFEB75" w14:textId="77777777" w:rsidR="00A76A0A" w:rsidRPr="0027156F" w:rsidRDefault="00A76A0A" w:rsidP="00A76A0A">
      <w:pPr>
        <w:ind w:right="-54" w:firstLine="440"/>
        <w:rPr>
          <w:rFonts w:ascii="Arial" w:hAnsi="Arial" w:cs="Arial"/>
          <w:b/>
          <w:color w:val="000000"/>
          <w:szCs w:val="22"/>
        </w:rPr>
      </w:pPr>
    </w:p>
    <w:p w14:paraId="2058D859"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Upravno vijeće:</w:t>
      </w:r>
    </w:p>
    <w:tbl>
      <w:tblPr>
        <w:tblW w:w="95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4"/>
        <w:gridCol w:w="2539"/>
        <w:gridCol w:w="316"/>
        <w:gridCol w:w="2700"/>
        <w:gridCol w:w="2062"/>
      </w:tblGrid>
      <w:tr w:rsidR="00A76A0A" w:rsidRPr="0027156F" w14:paraId="0C764327" w14:textId="77777777" w:rsidTr="001B1290">
        <w:trPr>
          <w:cantSplit/>
          <w:trHeight w:val="164"/>
        </w:trPr>
        <w:tc>
          <w:tcPr>
            <w:tcW w:w="1904" w:type="dxa"/>
            <w:tcBorders>
              <w:right w:val="single" w:sz="4" w:space="0" w:color="auto"/>
            </w:tcBorders>
          </w:tcPr>
          <w:p w14:paraId="0B7096F1" w14:textId="77777777" w:rsidR="00A76A0A" w:rsidRPr="0027156F" w:rsidRDefault="00A76A0A" w:rsidP="001B1290">
            <w:pPr>
              <w:ind w:right="-54" w:firstLine="440"/>
              <w:rPr>
                <w:rFonts w:ascii="Arial" w:hAnsi="Arial" w:cs="Arial"/>
                <w:b/>
                <w:color w:val="000000"/>
                <w:szCs w:val="22"/>
              </w:rPr>
            </w:pPr>
          </w:p>
        </w:tc>
        <w:tc>
          <w:tcPr>
            <w:tcW w:w="2539" w:type="dxa"/>
            <w:tcBorders>
              <w:left w:val="single" w:sz="4" w:space="0" w:color="auto"/>
              <w:right w:val="nil"/>
            </w:tcBorders>
          </w:tcPr>
          <w:p w14:paraId="795B4F66" w14:textId="77777777" w:rsidR="00A76A0A" w:rsidRPr="0027156F" w:rsidRDefault="00A76A0A" w:rsidP="001B1290">
            <w:pPr>
              <w:ind w:right="-54" w:firstLine="440"/>
              <w:rPr>
                <w:rFonts w:ascii="Arial" w:hAnsi="Arial" w:cs="Arial"/>
                <w:b/>
                <w:color w:val="000000"/>
                <w:szCs w:val="22"/>
              </w:rPr>
            </w:pPr>
            <w:r w:rsidRPr="0027156F">
              <w:rPr>
                <w:rFonts w:ascii="Arial" w:hAnsi="Arial" w:cs="Arial"/>
                <w:b/>
                <w:color w:val="000000"/>
                <w:szCs w:val="22"/>
              </w:rPr>
              <w:t>IME I PREZIME</w:t>
            </w:r>
          </w:p>
        </w:tc>
        <w:tc>
          <w:tcPr>
            <w:tcW w:w="316" w:type="dxa"/>
            <w:tcBorders>
              <w:left w:val="single" w:sz="4" w:space="0" w:color="auto"/>
              <w:right w:val="nil"/>
            </w:tcBorders>
          </w:tcPr>
          <w:p w14:paraId="3F01F092" w14:textId="77777777" w:rsidR="00A76A0A" w:rsidRPr="0027156F" w:rsidRDefault="00A76A0A" w:rsidP="001B1290">
            <w:pPr>
              <w:ind w:right="-54" w:firstLine="440"/>
              <w:rPr>
                <w:rFonts w:ascii="Arial" w:hAnsi="Arial" w:cs="Arial"/>
                <w:b/>
                <w:color w:val="000000"/>
                <w:szCs w:val="22"/>
              </w:rPr>
            </w:pPr>
          </w:p>
        </w:tc>
        <w:tc>
          <w:tcPr>
            <w:tcW w:w="2700" w:type="dxa"/>
            <w:tcBorders>
              <w:left w:val="nil"/>
              <w:right w:val="single" w:sz="4" w:space="0" w:color="auto"/>
            </w:tcBorders>
          </w:tcPr>
          <w:p w14:paraId="4876D5E6" w14:textId="77777777" w:rsidR="00A76A0A" w:rsidRPr="0027156F" w:rsidRDefault="00A76A0A" w:rsidP="001B1290">
            <w:pPr>
              <w:ind w:right="-54" w:firstLine="440"/>
              <w:rPr>
                <w:rFonts w:ascii="Arial" w:hAnsi="Arial" w:cs="Arial"/>
                <w:b/>
                <w:color w:val="000000"/>
                <w:szCs w:val="22"/>
              </w:rPr>
            </w:pPr>
            <w:r w:rsidRPr="0027156F">
              <w:rPr>
                <w:rFonts w:ascii="Arial" w:hAnsi="Arial" w:cs="Arial"/>
                <w:b/>
                <w:color w:val="000000"/>
                <w:szCs w:val="22"/>
              </w:rPr>
              <w:t>ADRESA</w:t>
            </w:r>
          </w:p>
        </w:tc>
        <w:tc>
          <w:tcPr>
            <w:tcW w:w="2062" w:type="dxa"/>
            <w:tcBorders>
              <w:left w:val="single" w:sz="4" w:space="0" w:color="auto"/>
            </w:tcBorders>
          </w:tcPr>
          <w:p w14:paraId="11F8AFA0" w14:textId="77777777" w:rsidR="00A76A0A" w:rsidRPr="0027156F" w:rsidRDefault="00A76A0A" w:rsidP="001B1290">
            <w:pPr>
              <w:ind w:right="-54" w:firstLine="440"/>
              <w:rPr>
                <w:rFonts w:ascii="Arial" w:hAnsi="Arial" w:cs="Arial"/>
                <w:b/>
                <w:color w:val="000000"/>
                <w:szCs w:val="22"/>
              </w:rPr>
            </w:pPr>
            <w:r w:rsidRPr="0027156F">
              <w:rPr>
                <w:rFonts w:ascii="Arial" w:hAnsi="Arial" w:cs="Arial"/>
                <w:b/>
                <w:color w:val="000000"/>
                <w:szCs w:val="22"/>
              </w:rPr>
              <w:t>TEL/MOB</w:t>
            </w:r>
          </w:p>
        </w:tc>
      </w:tr>
      <w:tr w:rsidR="00A76A0A" w:rsidRPr="0027156F" w14:paraId="189FFC8A" w14:textId="77777777" w:rsidTr="001B1290">
        <w:trPr>
          <w:cantSplit/>
          <w:trHeight w:val="164"/>
        </w:trPr>
        <w:tc>
          <w:tcPr>
            <w:tcW w:w="1904" w:type="dxa"/>
            <w:tcBorders>
              <w:right w:val="single" w:sz="4" w:space="0" w:color="auto"/>
            </w:tcBorders>
          </w:tcPr>
          <w:p w14:paraId="2FFAE139" w14:textId="77777777" w:rsidR="00A76A0A" w:rsidRPr="0027156F" w:rsidRDefault="00A76A0A" w:rsidP="001B1290">
            <w:pPr>
              <w:ind w:right="-54" w:firstLine="2"/>
              <w:jc w:val="center"/>
              <w:rPr>
                <w:rFonts w:ascii="Arial" w:hAnsi="Arial" w:cs="Arial"/>
                <w:b/>
                <w:color w:val="000000"/>
                <w:szCs w:val="22"/>
              </w:rPr>
            </w:pPr>
            <w:r w:rsidRPr="0027156F">
              <w:rPr>
                <w:rFonts w:ascii="Arial" w:hAnsi="Arial" w:cs="Arial"/>
                <w:b/>
                <w:color w:val="000000"/>
                <w:szCs w:val="22"/>
              </w:rPr>
              <w:t>Predsjednik</w:t>
            </w:r>
          </w:p>
        </w:tc>
        <w:tc>
          <w:tcPr>
            <w:tcW w:w="2539" w:type="dxa"/>
            <w:tcBorders>
              <w:left w:val="single" w:sz="4" w:space="0" w:color="auto"/>
              <w:right w:val="nil"/>
            </w:tcBorders>
          </w:tcPr>
          <w:p w14:paraId="469F0812" w14:textId="77777777" w:rsidR="00A76A0A" w:rsidRPr="0027156F" w:rsidRDefault="00A76A0A" w:rsidP="001B1290">
            <w:pPr>
              <w:ind w:right="-54" w:firstLine="440"/>
              <w:rPr>
                <w:rFonts w:ascii="Arial" w:hAnsi="Arial" w:cs="Arial"/>
                <w:b/>
                <w:color w:val="000000"/>
                <w:szCs w:val="22"/>
              </w:rPr>
            </w:pPr>
          </w:p>
        </w:tc>
        <w:tc>
          <w:tcPr>
            <w:tcW w:w="316" w:type="dxa"/>
            <w:tcBorders>
              <w:left w:val="single" w:sz="4" w:space="0" w:color="auto"/>
              <w:right w:val="nil"/>
            </w:tcBorders>
          </w:tcPr>
          <w:p w14:paraId="5E057580" w14:textId="77777777" w:rsidR="00A76A0A" w:rsidRPr="0027156F" w:rsidRDefault="00A76A0A" w:rsidP="001B1290">
            <w:pPr>
              <w:ind w:right="-54" w:firstLine="440"/>
              <w:rPr>
                <w:rFonts w:ascii="Arial" w:hAnsi="Arial" w:cs="Arial"/>
                <w:b/>
                <w:color w:val="000000"/>
                <w:szCs w:val="22"/>
              </w:rPr>
            </w:pPr>
          </w:p>
        </w:tc>
        <w:tc>
          <w:tcPr>
            <w:tcW w:w="2700" w:type="dxa"/>
            <w:tcBorders>
              <w:left w:val="nil"/>
              <w:right w:val="single" w:sz="4" w:space="0" w:color="auto"/>
            </w:tcBorders>
          </w:tcPr>
          <w:p w14:paraId="12799CF9" w14:textId="77777777" w:rsidR="00A76A0A" w:rsidRPr="0027156F" w:rsidRDefault="00A76A0A" w:rsidP="001B1290">
            <w:pPr>
              <w:ind w:right="-54" w:firstLine="440"/>
              <w:rPr>
                <w:rFonts w:ascii="Arial" w:hAnsi="Arial" w:cs="Arial"/>
                <w:b/>
                <w:color w:val="000000"/>
                <w:szCs w:val="22"/>
              </w:rPr>
            </w:pPr>
          </w:p>
        </w:tc>
        <w:tc>
          <w:tcPr>
            <w:tcW w:w="2062" w:type="dxa"/>
            <w:tcBorders>
              <w:left w:val="single" w:sz="4" w:space="0" w:color="auto"/>
            </w:tcBorders>
          </w:tcPr>
          <w:p w14:paraId="5E87BE64" w14:textId="77777777" w:rsidR="00A76A0A" w:rsidRPr="0027156F" w:rsidRDefault="00A76A0A" w:rsidP="001B1290">
            <w:pPr>
              <w:ind w:right="-54" w:firstLine="440"/>
              <w:rPr>
                <w:rFonts w:ascii="Arial" w:hAnsi="Arial" w:cs="Arial"/>
                <w:b/>
                <w:color w:val="000000"/>
                <w:szCs w:val="22"/>
              </w:rPr>
            </w:pPr>
          </w:p>
        </w:tc>
      </w:tr>
      <w:tr w:rsidR="00A76A0A" w:rsidRPr="0027156F" w14:paraId="4FADBB2B" w14:textId="77777777" w:rsidTr="001B1290">
        <w:trPr>
          <w:cantSplit/>
          <w:trHeight w:val="164"/>
        </w:trPr>
        <w:tc>
          <w:tcPr>
            <w:tcW w:w="1904" w:type="dxa"/>
            <w:tcBorders>
              <w:right w:val="single" w:sz="4" w:space="0" w:color="auto"/>
            </w:tcBorders>
          </w:tcPr>
          <w:p w14:paraId="4CA7F76C" w14:textId="77777777" w:rsidR="00A76A0A" w:rsidRPr="0027156F" w:rsidRDefault="00A76A0A" w:rsidP="001B1290">
            <w:pPr>
              <w:ind w:right="-54" w:firstLine="440"/>
              <w:rPr>
                <w:rFonts w:ascii="Arial" w:hAnsi="Arial" w:cs="Arial"/>
                <w:b/>
                <w:color w:val="000000"/>
                <w:szCs w:val="22"/>
              </w:rPr>
            </w:pPr>
            <w:r w:rsidRPr="0027156F">
              <w:rPr>
                <w:rFonts w:ascii="Arial" w:hAnsi="Arial" w:cs="Arial"/>
                <w:b/>
                <w:color w:val="000000"/>
                <w:szCs w:val="22"/>
              </w:rPr>
              <w:t>Član</w:t>
            </w:r>
          </w:p>
        </w:tc>
        <w:tc>
          <w:tcPr>
            <w:tcW w:w="2539" w:type="dxa"/>
            <w:tcBorders>
              <w:left w:val="single" w:sz="4" w:space="0" w:color="auto"/>
              <w:right w:val="nil"/>
            </w:tcBorders>
          </w:tcPr>
          <w:p w14:paraId="62CBDA66" w14:textId="77777777" w:rsidR="00A76A0A" w:rsidRPr="0027156F" w:rsidRDefault="00A76A0A" w:rsidP="001B1290">
            <w:pPr>
              <w:ind w:right="-54" w:firstLine="440"/>
              <w:rPr>
                <w:rFonts w:ascii="Arial" w:hAnsi="Arial" w:cs="Arial"/>
                <w:b/>
                <w:color w:val="000000"/>
                <w:szCs w:val="22"/>
              </w:rPr>
            </w:pPr>
          </w:p>
        </w:tc>
        <w:tc>
          <w:tcPr>
            <w:tcW w:w="316" w:type="dxa"/>
            <w:tcBorders>
              <w:left w:val="single" w:sz="4" w:space="0" w:color="auto"/>
              <w:right w:val="nil"/>
            </w:tcBorders>
          </w:tcPr>
          <w:p w14:paraId="41867809" w14:textId="77777777" w:rsidR="00A76A0A" w:rsidRPr="0027156F" w:rsidRDefault="00A76A0A" w:rsidP="001B1290">
            <w:pPr>
              <w:ind w:right="-54" w:firstLine="440"/>
              <w:rPr>
                <w:rFonts w:ascii="Arial" w:hAnsi="Arial" w:cs="Arial"/>
                <w:b/>
                <w:color w:val="000000"/>
                <w:szCs w:val="22"/>
              </w:rPr>
            </w:pPr>
          </w:p>
        </w:tc>
        <w:tc>
          <w:tcPr>
            <w:tcW w:w="2700" w:type="dxa"/>
            <w:tcBorders>
              <w:left w:val="nil"/>
              <w:right w:val="single" w:sz="4" w:space="0" w:color="auto"/>
            </w:tcBorders>
          </w:tcPr>
          <w:p w14:paraId="5EB7CA35" w14:textId="77777777" w:rsidR="00A76A0A" w:rsidRPr="0027156F" w:rsidRDefault="00A76A0A" w:rsidP="001B1290">
            <w:pPr>
              <w:ind w:right="-54" w:firstLine="440"/>
              <w:rPr>
                <w:rFonts w:ascii="Arial" w:hAnsi="Arial" w:cs="Arial"/>
                <w:b/>
                <w:color w:val="000000"/>
                <w:szCs w:val="22"/>
              </w:rPr>
            </w:pPr>
          </w:p>
        </w:tc>
        <w:tc>
          <w:tcPr>
            <w:tcW w:w="2062" w:type="dxa"/>
            <w:tcBorders>
              <w:left w:val="single" w:sz="4" w:space="0" w:color="auto"/>
            </w:tcBorders>
          </w:tcPr>
          <w:p w14:paraId="4BD54465" w14:textId="77777777" w:rsidR="00A76A0A" w:rsidRPr="0027156F" w:rsidRDefault="00A76A0A" w:rsidP="001B1290">
            <w:pPr>
              <w:ind w:right="-54" w:firstLine="440"/>
              <w:rPr>
                <w:rFonts w:ascii="Arial" w:hAnsi="Arial" w:cs="Arial"/>
                <w:b/>
                <w:color w:val="000000"/>
                <w:szCs w:val="22"/>
              </w:rPr>
            </w:pPr>
          </w:p>
        </w:tc>
      </w:tr>
      <w:tr w:rsidR="00A76A0A" w:rsidRPr="0027156F" w14:paraId="6F625B75" w14:textId="77777777" w:rsidTr="001B1290">
        <w:trPr>
          <w:cantSplit/>
          <w:trHeight w:val="164"/>
        </w:trPr>
        <w:tc>
          <w:tcPr>
            <w:tcW w:w="1904" w:type="dxa"/>
            <w:tcBorders>
              <w:right w:val="single" w:sz="4" w:space="0" w:color="auto"/>
            </w:tcBorders>
          </w:tcPr>
          <w:p w14:paraId="56F250B6" w14:textId="77777777" w:rsidR="00A76A0A" w:rsidRPr="0027156F" w:rsidRDefault="00A76A0A" w:rsidP="001B1290">
            <w:pPr>
              <w:ind w:right="-54" w:firstLine="440"/>
              <w:rPr>
                <w:rFonts w:ascii="Arial" w:hAnsi="Arial" w:cs="Arial"/>
                <w:b/>
                <w:color w:val="000000"/>
                <w:szCs w:val="22"/>
              </w:rPr>
            </w:pPr>
            <w:r w:rsidRPr="0027156F">
              <w:rPr>
                <w:rFonts w:ascii="Arial" w:hAnsi="Arial" w:cs="Arial"/>
                <w:b/>
                <w:color w:val="000000"/>
                <w:szCs w:val="22"/>
              </w:rPr>
              <w:t>Član</w:t>
            </w:r>
          </w:p>
        </w:tc>
        <w:tc>
          <w:tcPr>
            <w:tcW w:w="2539" w:type="dxa"/>
            <w:tcBorders>
              <w:left w:val="single" w:sz="4" w:space="0" w:color="auto"/>
              <w:right w:val="nil"/>
            </w:tcBorders>
          </w:tcPr>
          <w:p w14:paraId="290F4C22" w14:textId="77777777" w:rsidR="00A76A0A" w:rsidRPr="0027156F" w:rsidRDefault="00A76A0A" w:rsidP="001B1290">
            <w:pPr>
              <w:ind w:right="-54" w:firstLine="440"/>
              <w:rPr>
                <w:rFonts w:ascii="Arial" w:hAnsi="Arial" w:cs="Arial"/>
                <w:b/>
                <w:color w:val="000000"/>
                <w:szCs w:val="22"/>
              </w:rPr>
            </w:pPr>
          </w:p>
        </w:tc>
        <w:tc>
          <w:tcPr>
            <w:tcW w:w="316" w:type="dxa"/>
            <w:tcBorders>
              <w:left w:val="single" w:sz="4" w:space="0" w:color="auto"/>
              <w:right w:val="nil"/>
            </w:tcBorders>
          </w:tcPr>
          <w:p w14:paraId="4AE86B0D" w14:textId="77777777" w:rsidR="00A76A0A" w:rsidRPr="0027156F" w:rsidRDefault="00A76A0A" w:rsidP="001B1290">
            <w:pPr>
              <w:ind w:right="-54" w:firstLine="440"/>
              <w:rPr>
                <w:rFonts w:ascii="Arial" w:hAnsi="Arial" w:cs="Arial"/>
                <w:b/>
                <w:color w:val="000000"/>
                <w:szCs w:val="22"/>
              </w:rPr>
            </w:pPr>
          </w:p>
        </w:tc>
        <w:tc>
          <w:tcPr>
            <w:tcW w:w="2700" w:type="dxa"/>
            <w:tcBorders>
              <w:left w:val="nil"/>
              <w:right w:val="single" w:sz="4" w:space="0" w:color="auto"/>
            </w:tcBorders>
          </w:tcPr>
          <w:p w14:paraId="515F9C20" w14:textId="77777777" w:rsidR="00A76A0A" w:rsidRPr="0027156F" w:rsidRDefault="00A76A0A" w:rsidP="001B1290">
            <w:pPr>
              <w:ind w:right="-54" w:firstLine="440"/>
              <w:rPr>
                <w:rFonts w:ascii="Arial" w:hAnsi="Arial" w:cs="Arial"/>
                <w:b/>
                <w:color w:val="000000"/>
                <w:szCs w:val="22"/>
              </w:rPr>
            </w:pPr>
          </w:p>
        </w:tc>
        <w:tc>
          <w:tcPr>
            <w:tcW w:w="2062" w:type="dxa"/>
            <w:tcBorders>
              <w:left w:val="single" w:sz="4" w:space="0" w:color="auto"/>
            </w:tcBorders>
          </w:tcPr>
          <w:p w14:paraId="5BF55FA0" w14:textId="77777777" w:rsidR="00A76A0A" w:rsidRPr="0027156F" w:rsidRDefault="00A76A0A" w:rsidP="001B1290">
            <w:pPr>
              <w:ind w:right="-54" w:firstLine="440"/>
              <w:rPr>
                <w:rFonts w:ascii="Arial" w:hAnsi="Arial" w:cs="Arial"/>
                <w:b/>
                <w:color w:val="000000"/>
                <w:szCs w:val="22"/>
              </w:rPr>
            </w:pPr>
          </w:p>
        </w:tc>
      </w:tr>
      <w:tr w:rsidR="00A76A0A" w:rsidRPr="0027156F" w14:paraId="3814C227" w14:textId="77777777" w:rsidTr="001B1290">
        <w:trPr>
          <w:cantSplit/>
          <w:trHeight w:val="164"/>
        </w:trPr>
        <w:tc>
          <w:tcPr>
            <w:tcW w:w="1904" w:type="dxa"/>
            <w:tcBorders>
              <w:right w:val="single" w:sz="4" w:space="0" w:color="auto"/>
            </w:tcBorders>
          </w:tcPr>
          <w:p w14:paraId="2B5B8BA5" w14:textId="77777777" w:rsidR="00A76A0A" w:rsidRPr="0027156F" w:rsidRDefault="00A76A0A" w:rsidP="001B1290">
            <w:pPr>
              <w:ind w:right="-54" w:firstLine="440"/>
              <w:rPr>
                <w:rFonts w:ascii="Arial" w:hAnsi="Arial" w:cs="Arial"/>
                <w:b/>
                <w:color w:val="000000"/>
                <w:szCs w:val="22"/>
              </w:rPr>
            </w:pPr>
            <w:r w:rsidRPr="0027156F">
              <w:rPr>
                <w:rFonts w:ascii="Arial" w:hAnsi="Arial" w:cs="Arial"/>
                <w:b/>
                <w:color w:val="000000"/>
                <w:szCs w:val="22"/>
              </w:rPr>
              <w:t>Član</w:t>
            </w:r>
          </w:p>
        </w:tc>
        <w:tc>
          <w:tcPr>
            <w:tcW w:w="2539" w:type="dxa"/>
            <w:tcBorders>
              <w:left w:val="single" w:sz="4" w:space="0" w:color="auto"/>
              <w:right w:val="nil"/>
            </w:tcBorders>
          </w:tcPr>
          <w:p w14:paraId="72090165" w14:textId="77777777" w:rsidR="00A76A0A" w:rsidRPr="0027156F" w:rsidRDefault="00A76A0A" w:rsidP="001B1290">
            <w:pPr>
              <w:ind w:right="-54" w:firstLine="440"/>
              <w:rPr>
                <w:rFonts w:ascii="Arial" w:hAnsi="Arial" w:cs="Arial"/>
                <w:b/>
                <w:color w:val="000000"/>
                <w:szCs w:val="22"/>
              </w:rPr>
            </w:pPr>
          </w:p>
        </w:tc>
        <w:tc>
          <w:tcPr>
            <w:tcW w:w="316" w:type="dxa"/>
            <w:tcBorders>
              <w:left w:val="single" w:sz="4" w:space="0" w:color="auto"/>
              <w:right w:val="nil"/>
            </w:tcBorders>
          </w:tcPr>
          <w:p w14:paraId="5E877255" w14:textId="77777777" w:rsidR="00A76A0A" w:rsidRPr="0027156F" w:rsidRDefault="00A76A0A" w:rsidP="001B1290">
            <w:pPr>
              <w:ind w:right="-54" w:firstLine="440"/>
              <w:rPr>
                <w:rFonts w:ascii="Arial" w:hAnsi="Arial" w:cs="Arial"/>
                <w:b/>
                <w:color w:val="000000"/>
                <w:szCs w:val="22"/>
              </w:rPr>
            </w:pPr>
          </w:p>
        </w:tc>
        <w:tc>
          <w:tcPr>
            <w:tcW w:w="2700" w:type="dxa"/>
            <w:tcBorders>
              <w:left w:val="nil"/>
              <w:right w:val="single" w:sz="4" w:space="0" w:color="auto"/>
            </w:tcBorders>
          </w:tcPr>
          <w:p w14:paraId="0D39FD6D" w14:textId="77777777" w:rsidR="00A76A0A" w:rsidRPr="0027156F" w:rsidRDefault="00A76A0A" w:rsidP="001B1290">
            <w:pPr>
              <w:ind w:right="-54" w:firstLine="440"/>
              <w:rPr>
                <w:rFonts w:ascii="Arial" w:hAnsi="Arial" w:cs="Arial"/>
                <w:b/>
                <w:color w:val="000000"/>
                <w:szCs w:val="22"/>
              </w:rPr>
            </w:pPr>
          </w:p>
        </w:tc>
        <w:tc>
          <w:tcPr>
            <w:tcW w:w="2062" w:type="dxa"/>
            <w:tcBorders>
              <w:left w:val="single" w:sz="4" w:space="0" w:color="auto"/>
            </w:tcBorders>
          </w:tcPr>
          <w:p w14:paraId="04BBEA36" w14:textId="77777777" w:rsidR="00A76A0A" w:rsidRPr="0027156F" w:rsidRDefault="00A76A0A" w:rsidP="001B1290">
            <w:pPr>
              <w:ind w:right="-54" w:firstLine="440"/>
              <w:rPr>
                <w:rFonts w:ascii="Arial" w:hAnsi="Arial" w:cs="Arial"/>
                <w:b/>
                <w:color w:val="000000"/>
                <w:szCs w:val="22"/>
              </w:rPr>
            </w:pPr>
          </w:p>
        </w:tc>
      </w:tr>
      <w:tr w:rsidR="00A76A0A" w:rsidRPr="0027156F" w14:paraId="0823D8FD" w14:textId="77777777" w:rsidTr="001B1290">
        <w:trPr>
          <w:cantSplit/>
          <w:trHeight w:val="164"/>
        </w:trPr>
        <w:tc>
          <w:tcPr>
            <w:tcW w:w="1904" w:type="dxa"/>
            <w:tcBorders>
              <w:right w:val="single" w:sz="4" w:space="0" w:color="auto"/>
            </w:tcBorders>
          </w:tcPr>
          <w:p w14:paraId="0F693647" w14:textId="77777777" w:rsidR="00A76A0A" w:rsidRPr="0027156F" w:rsidRDefault="00A76A0A" w:rsidP="001B1290">
            <w:pPr>
              <w:ind w:right="-54" w:firstLine="440"/>
              <w:rPr>
                <w:rFonts w:ascii="Arial" w:hAnsi="Arial" w:cs="Arial"/>
                <w:b/>
                <w:color w:val="000000"/>
                <w:szCs w:val="22"/>
              </w:rPr>
            </w:pPr>
            <w:r w:rsidRPr="0027156F">
              <w:rPr>
                <w:rFonts w:ascii="Arial" w:hAnsi="Arial" w:cs="Arial"/>
                <w:b/>
                <w:color w:val="000000"/>
                <w:szCs w:val="22"/>
              </w:rPr>
              <w:t>Član</w:t>
            </w:r>
          </w:p>
        </w:tc>
        <w:tc>
          <w:tcPr>
            <w:tcW w:w="2539" w:type="dxa"/>
            <w:tcBorders>
              <w:left w:val="single" w:sz="4" w:space="0" w:color="auto"/>
              <w:right w:val="nil"/>
            </w:tcBorders>
          </w:tcPr>
          <w:p w14:paraId="5253E8AE" w14:textId="77777777" w:rsidR="00A76A0A" w:rsidRPr="0027156F" w:rsidRDefault="00A76A0A" w:rsidP="001B1290">
            <w:pPr>
              <w:ind w:right="-54" w:firstLine="440"/>
              <w:rPr>
                <w:rFonts w:ascii="Arial" w:hAnsi="Arial" w:cs="Arial"/>
                <w:b/>
                <w:color w:val="000000"/>
                <w:szCs w:val="22"/>
              </w:rPr>
            </w:pPr>
          </w:p>
        </w:tc>
        <w:tc>
          <w:tcPr>
            <w:tcW w:w="316" w:type="dxa"/>
            <w:tcBorders>
              <w:left w:val="single" w:sz="4" w:space="0" w:color="auto"/>
              <w:right w:val="nil"/>
            </w:tcBorders>
          </w:tcPr>
          <w:p w14:paraId="78123F76" w14:textId="77777777" w:rsidR="00A76A0A" w:rsidRPr="0027156F" w:rsidRDefault="00A76A0A" w:rsidP="001B1290">
            <w:pPr>
              <w:ind w:right="-54" w:firstLine="440"/>
              <w:rPr>
                <w:rFonts w:ascii="Arial" w:hAnsi="Arial" w:cs="Arial"/>
                <w:b/>
                <w:color w:val="000000"/>
                <w:szCs w:val="22"/>
              </w:rPr>
            </w:pPr>
          </w:p>
        </w:tc>
        <w:tc>
          <w:tcPr>
            <w:tcW w:w="2700" w:type="dxa"/>
            <w:tcBorders>
              <w:left w:val="nil"/>
              <w:right w:val="single" w:sz="4" w:space="0" w:color="auto"/>
            </w:tcBorders>
          </w:tcPr>
          <w:p w14:paraId="6F19936A" w14:textId="77777777" w:rsidR="00A76A0A" w:rsidRPr="0027156F" w:rsidRDefault="00A76A0A" w:rsidP="001B1290">
            <w:pPr>
              <w:ind w:right="-54" w:firstLine="440"/>
              <w:rPr>
                <w:rFonts w:ascii="Arial" w:hAnsi="Arial" w:cs="Arial"/>
                <w:b/>
                <w:color w:val="000000"/>
                <w:szCs w:val="22"/>
              </w:rPr>
            </w:pPr>
          </w:p>
        </w:tc>
        <w:tc>
          <w:tcPr>
            <w:tcW w:w="2062" w:type="dxa"/>
            <w:tcBorders>
              <w:left w:val="single" w:sz="4" w:space="0" w:color="auto"/>
            </w:tcBorders>
          </w:tcPr>
          <w:p w14:paraId="43394BF5" w14:textId="77777777" w:rsidR="00A76A0A" w:rsidRPr="0027156F" w:rsidRDefault="00A76A0A" w:rsidP="001B1290">
            <w:pPr>
              <w:ind w:right="-54" w:firstLine="440"/>
              <w:rPr>
                <w:rFonts w:ascii="Arial" w:hAnsi="Arial" w:cs="Arial"/>
                <w:b/>
                <w:color w:val="000000"/>
                <w:szCs w:val="22"/>
              </w:rPr>
            </w:pPr>
          </w:p>
        </w:tc>
      </w:tr>
    </w:tbl>
    <w:p w14:paraId="6248135C" w14:textId="77777777" w:rsidR="00A76A0A" w:rsidRPr="0027156F" w:rsidRDefault="00A76A0A" w:rsidP="00A76A0A">
      <w:pPr>
        <w:ind w:right="-54" w:firstLine="440"/>
        <w:rPr>
          <w:rFonts w:ascii="Arial" w:hAnsi="Arial" w:cs="Arial"/>
          <w:b/>
          <w:color w:val="000000"/>
          <w:szCs w:val="22"/>
        </w:rPr>
      </w:pPr>
    </w:p>
    <w:p w14:paraId="021BAC22" w14:textId="77777777" w:rsidR="00A76A0A" w:rsidRPr="0027156F" w:rsidRDefault="00A76A0A" w:rsidP="00A76A0A">
      <w:pPr>
        <w:ind w:right="-54" w:firstLine="440"/>
        <w:rPr>
          <w:rFonts w:ascii="Arial" w:hAnsi="Arial" w:cs="Arial"/>
          <w:b/>
          <w:color w:val="000000"/>
          <w:szCs w:val="22"/>
        </w:rPr>
      </w:pPr>
    </w:p>
    <w:p w14:paraId="7AA7438E" w14:textId="77777777" w:rsidR="00A76A0A" w:rsidRPr="0027156F" w:rsidRDefault="00A76A0A" w:rsidP="00A76A0A">
      <w:pPr>
        <w:ind w:right="-54" w:firstLine="440"/>
        <w:rPr>
          <w:rFonts w:ascii="Arial" w:hAnsi="Arial" w:cs="Arial"/>
          <w:b/>
          <w:color w:val="000000"/>
          <w:szCs w:val="22"/>
        </w:rPr>
      </w:pPr>
    </w:p>
    <w:p w14:paraId="7DD7890F" w14:textId="77777777" w:rsidR="00A76A0A" w:rsidRPr="0027156F" w:rsidRDefault="00A76A0A" w:rsidP="00A76A0A">
      <w:pPr>
        <w:numPr>
          <w:ilvl w:val="1"/>
          <w:numId w:val="3"/>
        </w:numPr>
        <w:tabs>
          <w:tab w:val="clear" w:pos="3338"/>
          <w:tab w:val="num" w:pos="720"/>
          <w:tab w:val="num" w:pos="880"/>
          <w:tab w:val="num" w:pos="1880"/>
        </w:tabs>
        <w:ind w:left="0" w:right="-54" w:firstLine="440"/>
        <w:rPr>
          <w:rFonts w:ascii="Arial" w:hAnsi="Arial" w:cs="Arial"/>
          <w:b/>
          <w:color w:val="000000"/>
          <w:szCs w:val="22"/>
        </w:rPr>
      </w:pPr>
      <w:r w:rsidRPr="0027156F">
        <w:rPr>
          <w:rFonts w:ascii="Arial" w:hAnsi="Arial" w:cs="Arial"/>
          <w:b/>
          <w:color w:val="000000"/>
          <w:szCs w:val="22"/>
        </w:rPr>
        <w:t xml:space="preserve"> PROGRAMI U PEDAGOŠKOJ 201</w:t>
      </w:r>
      <w:r>
        <w:rPr>
          <w:rFonts w:ascii="Arial" w:hAnsi="Arial" w:cs="Arial"/>
          <w:b/>
          <w:color w:val="000000"/>
          <w:szCs w:val="22"/>
        </w:rPr>
        <w:t>9</w:t>
      </w:r>
      <w:r w:rsidRPr="0027156F">
        <w:rPr>
          <w:rFonts w:ascii="Arial" w:hAnsi="Arial" w:cs="Arial"/>
          <w:b/>
          <w:color w:val="000000"/>
          <w:szCs w:val="22"/>
        </w:rPr>
        <w:t>./20</w:t>
      </w:r>
      <w:r>
        <w:rPr>
          <w:rFonts w:ascii="Arial" w:hAnsi="Arial" w:cs="Arial"/>
          <w:b/>
          <w:color w:val="000000"/>
          <w:szCs w:val="22"/>
        </w:rPr>
        <w:t>20</w:t>
      </w:r>
      <w:r w:rsidRPr="0027156F">
        <w:rPr>
          <w:rFonts w:ascii="Arial" w:hAnsi="Arial" w:cs="Arial"/>
          <w:b/>
          <w:color w:val="000000"/>
          <w:szCs w:val="22"/>
        </w:rPr>
        <w:t>. GODINI</w:t>
      </w:r>
    </w:p>
    <w:p w14:paraId="50B1F990" w14:textId="77777777" w:rsidR="00A76A0A" w:rsidRPr="0027156F" w:rsidRDefault="00A76A0A" w:rsidP="00A76A0A">
      <w:pPr>
        <w:ind w:right="-54" w:firstLine="440"/>
        <w:rPr>
          <w:rFonts w:ascii="Arial" w:hAnsi="Arial" w:cs="Arial"/>
          <w:b/>
          <w:color w:val="000000"/>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6"/>
        <w:gridCol w:w="2021"/>
        <w:gridCol w:w="2021"/>
        <w:gridCol w:w="2021"/>
      </w:tblGrid>
      <w:tr w:rsidR="00A76A0A" w:rsidRPr="0027156F" w14:paraId="099910D4" w14:textId="77777777" w:rsidTr="001B1290">
        <w:trPr>
          <w:trHeight w:val="1013"/>
        </w:trPr>
        <w:tc>
          <w:tcPr>
            <w:tcW w:w="3526" w:type="dxa"/>
            <w:vAlign w:val="center"/>
          </w:tcPr>
          <w:p w14:paraId="56BFDF8E"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lastRenderedPageBreak/>
              <w:t>Vrsta  programa</w:t>
            </w:r>
          </w:p>
        </w:tc>
        <w:tc>
          <w:tcPr>
            <w:tcW w:w="2021" w:type="dxa"/>
            <w:vAlign w:val="center"/>
          </w:tcPr>
          <w:p w14:paraId="19F0270D" w14:textId="77777777" w:rsidR="00A76A0A" w:rsidRPr="0027156F" w:rsidRDefault="00A76A0A" w:rsidP="001B1290">
            <w:pPr>
              <w:ind w:right="-54" w:firstLine="12"/>
              <w:jc w:val="center"/>
              <w:rPr>
                <w:rFonts w:ascii="Arial" w:hAnsi="Arial" w:cs="Arial"/>
                <w:b/>
                <w:color w:val="000000"/>
                <w:szCs w:val="22"/>
              </w:rPr>
            </w:pPr>
            <w:r w:rsidRPr="0027156F">
              <w:rPr>
                <w:rFonts w:ascii="Arial" w:hAnsi="Arial" w:cs="Arial"/>
                <w:b/>
                <w:color w:val="000000"/>
                <w:szCs w:val="22"/>
              </w:rPr>
              <w:t>Broj grupa</w:t>
            </w:r>
          </w:p>
        </w:tc>
        <w:tc>
          <w:tcPr>
            <w:tcW w:w="2021" w:type="dxa"/>
            <w:vAlign w:val="center"/>
          </w:tcPr>
          <w:p w14:paraId="2D16D6BF"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Broj upisane djece po programu</w:t>
            </w:r>
          </w:p>
        </w:tc>
        <w:tc>
          <w:tcPr>
            <w:tcW w:w="2021" w:type="dxa"/>
            <w:vAlign w:val="center"/>
          </w:tcPr>
          <w:p w14:paraId="603919A1" w14:textId="77777777" w:rsidR="00A76A0A" w:rsidRPr="0027156F" w:rsidRDefault="00A76A0A" w:rsidP="001B1290">
            <w:pPr>
              <w:ind w:right="-54" w:firstLine="30"/>
              <w:jc w:val="center"/>
              <w:rPr>
                <w:rFonts w:ascii="Arial" w:hAnsi="Arial" w:cs="Arial"/>
                <w:b/>
                <w:color w:val="000000"/>
                <w:szCs w:val="22"/>
              </w:rPr>
            </w:pPr>
            <w:r w:rsidRPr="0027156F">
              <w:rPr>
                <w:rFonts w:ascii="Arial" w:hAnsi="Arial" w:cs="Arial"/>
                <w:b/>
                <w:color w:val="000000"/>
                <w:szCs w:val="22"/>
              </w:rPr>
              <w:t>Od toga s prebivalištem u gradu Rijeci</w:t>
            </w:r>
          </w:p>
        </w:tc>
      </w:tr>
      <w:tr w:rsidR="00A76A0A" w:rsidRPr="0027156F" w14:paraId="0E660FFA" w14:textId="77777777" w:rsidTr="001B1290">
        <w:trPr>
          <w:trHeight w:val="256"/>
        </w:trPr>
        <w:tc>
          <w:tcPr>
            <w:tcW w:w="3526" w:type="dxa"/>
          </w:tcPr>
          <w:p w14:paraId="5027589A" w14:textId="77777777" w:rsidR="00A76A0A" w:rsidRPr="0027156F" w:rsidRDefault="00A76A0A" w:rsidP="001B1290">
            <w:pPr>
              <w:ind w:right="-54" w:firstLine="440"/>
              <w:rPr>
                <w:rFonts w:ascii="Arial" w:hAnsi="Arial" w:cs="Arial"/>
                <w:color w:val="000000"/>
                <w:szCs w:val="22"/>
              </w:rPr>
            </w:pPr>
            <w:r w:rsidRPr="0027156F">
              <w:rPr>
                <w:rFonts w:ascii="Arial" w:hAnsi="Arial" w:cs="Arial"/>
                <w:color w:val="000000"/>
                <w:szCs w:val="22"/>
              </w:rPr>
              <w:t>1. Vrtićki 10-satni</w:t>
            </w:r>
          </w:p>
        </w:tc>
        <w:tc>
          <w:tcPr>
            <w:tcW w:w="2021" w:type="dxa"/>
          </w:tcPr>
          <w:p w14:paraId="107EDFA5" w14:textId="77777777" w:rsidR="00A76A0A" w:rsidRPr="0027156F" w:rsidRDefault="00A76A0A" w:rsidP="001B1290">
            <w:pPr>
              <w:ind w:right="-54" w:firstLine="440"/>
              <w:rPr>
                <w:rFonts w:ascii="Arial" w:hAnsi="Arial" w:cs="Arial"/>
                <w:color w:val="000000"/>
                <w:szCs w:val="22"/>
              </w:rPr>
            </w:pPr>
          </w:p>
        </w:tc>
        <w:tc>
          <w:tcPr>
            <w:tcW w:w="2021" w:type="dxa"/>
          </w:tcPr>
          <w:p w14:paraId="6E566C4B" w14:textId="77777777" w:rsidR="00A76A0A" w:rsidRPr="0027156F" w:rsidRDefault="00A76A0A" w:rsidP="001B1290">
            <w:pPr>
              <w:ind w:right="-54" w:firstLine="440"/>
              <w:rPr>
                <w:rFonts w:ascii="Arial" w:hAnsi="Arial" w:cs="Arial"/>
                <w:color w:val="000000"/>
                <w:szCs w:val="22"/>
              </w:rPr>
            </w:pPr>
          </w:p>
        </w:tc>
        <w:tc>
          <w:tcPr>
            <w:tcW w:w="2021" w:type="dxa"/>
          </w:tcPr>
          <w:p w14:paraId="048571A9" w14:textId="77777777" w:rsidR="00A76A0A" w:rsidRPr="0027156F" w:rsidRDefault="00A76A0A" w:rsidP="001B1290">
            <w:pPr>
              <w:ind w:right="-54" w:firstLine="440"/>
              <w:rPr>
                <w:rFonts w:ascii="Arial" w:hAnsi="Arial" w:cs="Arial"/>
                <w:color w:val="000000"/>
                <w:szCs w:val="22"/>
              </w:rPr>
            </w:pPr>
          </w:p>
        </w:tc>
      </w:tr>
      <w:tr w:rsidR="00A76A0A" w:rsidRPr="0027156F" w14:paraId="0286F137" w14:textId="77777777" w:rsidTr="001B1290">
        <w:trPr>
          <w:trHeight w:val="240"/>
        </w:trPr>
        <w:tc>
          <w:tcPr>
            <w:tcW w:w="3526" w:type="dxa"/>
          </w:tcPr>
          <w:p w14:paraId="7C7FAA68" w14:textId="77777777" w:rsidR="00A76A0A" w:rsidRPr="0027156F" w:rsidRDefault="00A76A0A" w:rsidP="001B1290">
            <w:pPr>
              <w:ind w:right="-54" w:firstLine="440"/>
              <w:rPr>
                <w:rFonts w:ascii="Arial" w:hAnsi="Arial" w:cs="Arial"/>
                <w:color w:val="000000"/>
                <w:szCs w:val="22"/>
              </w:rPr>
            </w:pPr>
            <w:r w:rsidRPr="0027156F">
              <w:rPr>
                <w:rFonts w:ascii="Arial" w:hAnsi="Arial" w:cs="Arial"/>
                <w:color w:val="000000"/>
                <w:szCs w:val="22"/>
              </w:rPr>
              <w:t>2. Vrtićki 6-satni</w:t>
            </w:r>
          </w:p>
        </w:tc>
        <w:tc>
          <w:tcPr>
            <w:tcW w:w="2021" w:type="dxa"/>
          </w:tcPr>
          <w:p w14:paraId="48B947A6" w14:textId="77777777" w:rsidR="00A76A0A" w:rsidRPr="0027156F" w:rsidRDefault="00A76A0A" w:rsidP="001B1290">
            <w:pPr>
              <w:ind w:right="-54" w:firstLine="440"/>
              <w:rPr>
                <w:rFonts w:ascii="Arial" w:hAnsi="Arial" w:cs="Arial"/>
                <w:color w:val="000000"/>
                <w:szCs w:val="22"/>
              </w:rPr>
            </w:pPr>
          </w:p>
        </w:tc>
        <w:tc>
          <w:tcPr>
            <w:tcW w:w="2021" w:type="dxa"/>
          </w:tcPr>
          <w:p w14:paraId="06FE8C7E" w14:textId="77777777" w:rsidR="00A76A0A" w:rsidRPr="0027156F" w:rsidRDefault="00A76A0A" w:rsidP="001B1290">
            <w:pPr>
              <w:ind w:right="-54" w:firstLine="440"/>
              <w:rPr>
                <w:rFonts w:ascii="Arial" w:hAnsi="Arial" w:cs="Arial"/>
                <w:color w:val="000000"/>
                <w:szCs w:val="22"/>
              </w:rPr>
            </w:pPr>
          </w:p>
        </w:tc>
        <w:tc>
          <w:tcPr>
            <w:tcW w:w="2021" w:type="dxa"/>
          </w:tcPr>
          <w:p w14:paraId="6E606170" w14:textId="77777777" w:rsidR="00A76A0A" w:rsidRPr="0027156F" w:rsidRDefault="00A76A0A" w:rsidP="001B1290">
            <w:pPr>
              <w:ind w:right="-54" w:firstLine="440"/>
              <w:rPr>
                <w:rFonts w:ascii="Arial" w:hAnsi="Arial" w:cs="Arial"/>
                <w:color w:val="000000"/>
                <w:szCs w:val="22"/>
              </w:rPr>
            </w:pPr>
          </w:p>
        </w:tc>
      </w:tr>
      <w:tr w:rsidR="00A76A0A" w:rsidRPr="0027156F" w14:paraId="78798AB4" w14:textId="77777777" w:rsidTr="001B1290">
        <w:trPr>
          <w:trHeight w:val="240"/>
        </w:trPr>
        <w:tc>
          <w:tcPr>
            <w:tcW w:w="3526" w:type="dxa"/>
          </w:tcPr>
          <w:p w14:paraId="0DE07146" w14:textId="77777777" w:rsidR="00A76A0A" w:rsidRPr="0027156F" w:rsidRDefault="00A76A0A" w:rsidP="001B1290">
            <w:pPr>
              <w:ind w:right="-54" w:firstLine="440"/>
              <w:rPr>
                <w:rFonts w:ascii="Arial" w:hAnsi="Arial" w:cs="Arial"/>
                <w:color w:val="000000"/>
                <w:szCs w:val="22"/>
              </w:rPr>
            </w:pPr>
            <w:r w:rsidRPr="0027156F">
              <w:rPr>
                <w:rFonts w:ascii="Arial" w:hAnsi="Arial" w:cs="Arial"/>
                <w:color w:val="000000"/>
                <w:szCs w:val="22"/>
              </w:rPr>
              <w:t>3. Jaslički 10-satni</w:t>
            </w:r>
          </w:p>
        </w:tc>
        <w:tc>
          <w:tcPr>
            <w:tcW w:w="2021" w:type="dxa"/>
          </w:tcPr>
          <w:p w14:paraId="766636F0" w14:textId="77777777" w:rsidR="00A76A0A" w:rsidRPr="0027156F" w:rsidRDefault="00A76A0A" w:rsidP="001B1290">
            <w:pPr>
              <w:ind w:right="-54" w:firstLine="440"/>
              <w:rPr>
                <w:rFonts w:ascii="Arial" w:hAnsi="Arial" w:cs="Arial"/>
                <w:color w:val="000000"/>
                <w:szCs w:val="22"/>
              </w:rPr>
            </w:pPr>
          </w:p>
        </w:tc>
        <w:tc>
          <w:tcPr>
            <w:tcW w:w="2021" w:type="dxa"/>
          </w:tcPr>
          <w:p w14:paraId="4A5681FC" w14:textId="77777777" w:rsidR="00A76A0A" w:rsidRPr="0027156F" w:rsidRDefault="00A76A0A" w:rsidP="001B1290">
            <w:pPr>
              <w:ind w:right="-54" w:firstLine="440"/>
              <w:rPr>
                <w:rFonts w:ascii="Arial" w:hAnsi="Arial" w:cs="Arial"/>
                <w:color w:val="000000"/>
                <w:szCs w:val="22"/>
              </w:rPr>
            </w:pPr>
          </w:p>
        </w:tc>
        <w:tc>
          <w:tcPr>
            <w:tcW w:w="2021" w:type="dxa"/>
          </w:tcPr>
          <w:p w14:paraId="73C5707E" w14:textId="77777777" w:rsidR="00A76A0A" w:rsidRPr="0027156F" w:rsidRDefault="00A76A0A" w:rsidP="001B1290">
            <w:pPr>
              <w:ind w:right="-54" w:firstLine="440"/>
              <w:rPr>
                <w:rFonts w:ascii="Arial" w:hAnsi="Arial" w:cs="Arial"/>
                <w:color w:val="000000"/>
                <w:szCs w:val="22"/>
              </w:rPr>
            </w:pPr>
          </w:p>
        </w:tc>
      </w:tr>
      <w:tr w:rsidR="00A76A0A" w:rsidRPr="0027156F" w14:paraId="00D65678" w14:textId="77777777" w:rsidTr="001B1290">
        <w:trPr>
          <w:trHeight w:val="256"/>
        </w:trPr>
        <w:tc>
          <w:tcPr>
            <w:tcW w:w="3526" w:type="dxa"/>
          </w:tcPr>
          <w:p w14:paraId="69CB222F" w14:textId="77777777" w:rsidR="00A76A0A" w:rsidRPr="0027156F" w:rsidRDefault="00A76A0A" w:rsidP="001B1290">
            <w:pPr>
              <w:ind w:right="-54" w:firstLine="440"/>
              <w:rPr>
                <w:rFonts w:ascii="Arial" w:hAnsi="Arial" w:cs="Arial"/>
                <w:b/>
                <w:color w:val="000000"/>
                <w:szCs w:val="22"/>
              </w:rPr>
            </w:pPr>
            <w:r w:rsidRPr="0027156F">
              <w:rPr>
                <w:rFonts w:ascii="Arial" w:hAnsi="Arial" w:cs="Arial"/>
                <w:b/>
                <w:color w:val="000000"/>
                <w:szCs w:val="22"/>
              </w:rPr>
              <w:t>UKUPNO</w:t>
            </w:r>
          </w:p>
        </w:tc>
        <w:tc>
          <w:tcPr>
            <w:tcW w:w="2021" w:type="dxa"/>
          </w:tcPr>
          <w:p w14:paraId="30EB5C96" w14:textId="77777777" w:rsidR="00A76A0A" w:rsidRPr="0027156F" w:rsidRDefault="00A76A0A" w:rsidP="001B1290">
            <w:pPr>
              <w:ind w:right="-54" w:firstLine="440"/>
              <w:rPr>
                <w:rFonts w:ascii="Arial" w:hAnsi="Arial" w:cs="Arial"/>
                <w:color w:val="000000"/>
                <w:szCs w:val="22"/>
              </w:rPr>
            </w:pPr>
          </w:p>
        </w:tc>
        <w:tc>
          <w:tcPr>
            <w:tcW w:w="2021" w:type="dxa"/>
          </w:tcPr>
          <w:p w14:paraId="504BB577" w14:textId="77777777" w:rsidR="00A76A0A" w:rsidRPr="0027156F" w:rsidRDefault="00A76A0A" w:rsidP="001B1290">
            <w:pPr>
              <w:ind w:right="-54" w:firstLine="440"/>
              <w:rPr>
                <w:rFonts w:ascii="Arial" w:hAnsi="Arial" w:cs="Arial"/>
                <w:color w:val="000000"/>
                <w:szCs w:val="22"/>
              </w:rPr>
            </w:pPr>
          </w:p>
        </w:tc>
        <w:tc>
          <w:tcPr>
            <w:tcW w:w="2021" w:type="dxa"/>
          </w:tcPr>
          <w:p w14:paraId="037D814F" w14:textId="77777777" w:rsidR="00A76A0A" w:rsidRPr="0027156F" w:rsidRDefault="00A76A0A" w:rsidP="001B1290">
            <w:pPr>
              <w:ind w:right="-54" w:firstLine="440"/>
              <w:rPr>
                <w:rFonts w:ascii="Arial" w:hAnsi="Arial" w:cs="Arial"/>
                <w:color w:val="000000"/>
                <w:szCs w:val="22"/>
              </w:rPr>
            </w:pPr>
          </w:p>
        </w:tc>
      </w:tr>
    </w:tbl>
    <w:p w14:paraId="39BFF7DC" w14:textId="77777777" w:rsidR="00A76A0A" w:rsidRPr="0027156F" w:rsidRDefault="00A76A0A" w:rsidP="00A76A0A">
      <w:pPr>
        <w:ind w:right="-54" w:firstLine="440"/>
        <w:rPr>
          <w:rFonts w:ascii="Arial" w:hAnsi="Arial" w:cs="Arial"/>
          <w:b/>
          <w:color w:val="000000"/>
          <w:szCs w:val="22"/>
        </w:rPr>
      </w:pPr>
    </w:p>
    <w:p w14:paraId="14948A98" w14:textId="77777777" w:rsidR="00A76A0A" w:rsidRPr="0027156F" w:rsidRDefault="00A76A0A" w:rsidP="00A76A0A">
      <w:pPr>
        <w:ind w:right="-54" w:firstLine="440"/>
        <w:rPr>
          <w:rFonts w:ascii="Arial" w:hAnsi="Arial" w:cs="Arial"/>
          <w:b/>
          <w:color w:val="000000"/>
          <w:szCs w:val="22"/>
        </w:rPr>
      </w:pPr>
    </w:p>
    <w:p w14:paraId="219595BA" w14:textId="77777777" w:rsidR="00A76A0A" w:rsidRPr="0027156F" w:rsidRDefault="00A76A0A" w:rsidP="00A76A0A">
      <w:pPr>
        <w:ind w:right="-54" w:firstLine="440"/>
        <w:rPr>
          <w:rFonts w:ascii="Arial" w:hAnsi="Arial" w:cs="Arial"/>
          <w:b/>
          <w:color w:val="000000"/>
          <w:szCs w:val="22"/>
        </w:rPr>
      </w:pPr>
    </w:p>
    <w:p w14:paraId="029DD65E" w14:textId="77777777" w:rsidR="00A76A0A" w:rsidRPr="0027156F" w:rsidRDefault="00A76A0A" w:rsidP="00A76A0A">
      <w:pPr>
        <w:ind w:right="-54" w:firstLine="440"/>
        <w:rPr>
          <w:rFonts w:ascii="Arial" w:hAnsi="Arial" w:cs="Arial"/>
          <w:b/>
          <w:color w:val="000000"/>
          <w:szCs w:val="22"/>
        </w:rPr>
      </w:pPr>
    </w:p>
    <w:p w14:paraId="7C3586CC" w14:textId="77777777" w:rsidR="00A76A0A" w:rsidRPr="0027156F" w:rsidRDefault="00A76A0A" w:rsidP="00A76A0A">
      <w:pPr>
        <w:numPr>
          <w:ilvl w:val="1"/>
          <w:numId w:val="3"/>
        </w:numPr>
        <w:tabs>
          <w:tab w:val="clear" w:pos="3338"/>
          <w:tab w:val="num" w:pos="720"/>
          <w:tab w:val="num" w:pos="880"/>
          <w:tab w:val="num" w:pos="1880"/>
        </w:tabs>
        <w:ind w:left="0" w:right="-54" w:firstLine="440"/>
        <w:rPr>
          <w:rFonts w:ascii="Arial" w:hAnsi="Arial" w:cs="Arial"/>
          <w:b/>
          <w:color w:val="000000"/>
          <w:szCs w:val="22"/>
        </w:rPr>
      </w:pPr>
      <w:r w:rsidRPr="0027156F">
        <w:rPr>
          <w:rFonts w:ascii="Arial" w:hAnsi="Arial" w:cs="Arial"/>
          <w:b/>
          <w:color w:val="000000"/>
          <w:szCs w:val="22"/>
        </w:rPr>
        <w:t xml:space="preserve"> STRUKTURA ZAPOSLENIH  DJELATNIKA </w:t>
      </w:r>
    </w:p>
    <w:p w14:paraId="2C813839" w14:textId="77777777" w:rsidR="00A76A0A" w:rsidRPr="0027156F" w:rsidRDefault="00A76A0A" w:rsidP="00A76A0A">
      <w:pPr>
        <w:widowControl w:val="0"/>
        <w:spacing w:after="120"/>
        <w:ind w:right="-54" w:firstLine="440"/>
        <w:rPr>
          <w:rFonts w:ascii="Arial" w:hAnsi="Arial" w:cs="Arial"/>
          <w:szCs w:val="22"/>
          <w:lang w:eastAsia="en-US"/>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9"/>
        <w:gridCol w:w="1473"/>
        <w:gridCol w:w="1145"/>
        <w:gridCol w:w="1785"/>
      </w:tblGrid>
      <w:tr w:rsidR="00A76A0A" w:rsidRPr="0027156F" w14:paraId="241F44F0" w14:textId="77777777" w:rsidTr="001B1290">
        <w:trPr>
          <w:trHeight w:val="1285"/>
        </w:trPr>
        <w:tc>
          <w:tcPr>
            <w:tcW w:w="3369" w:type="dxa"/>
            <w:vAlign w:val="center"/>
          </w:tcPr>
          <w:p w14:paraId="7456B3B4"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Naziv radnog mjesta</w:t>
            </w:r>
          </w:p>
        </w:tc>
        <w:tc>
          <w:tcPr>
            <w:tcW w:w="1989" w:type="dxa"/>
            <w:vAlign w:val="center"/>
          </w:tcPr>
          <w:p w14:paraId="3D38E7CB"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Bruto plaća s doprinosima na plaću</w:t>
            </w:r>
          </w:p>
        </w:tc>
        <w:tc>
          <w:tcPr>
            <w:tcW w:w="1473" w:type="dxa"/>
            <w:vAlign w:val="center"/>
          </w:tcPr>
          <w:p w14:paraId="4B2123B2"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Broj</w:t>
            </w:r>
          </w:p>
          <w:p w14:paraId="51635268"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izvršitelja</w:t>
            </w:r>
          </w:p>
        </w:tc>
        <w:tc>
          <w:tcPr>
            <w:tcW w:w="1145" w:type="dxa"/>
            <w:vAlign w:val="center"/>
          </w:tcPr>
          <w:p w14:paraId="6A5D4B73"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Školska</w:t>
            </w:r>
          </w:p>
          <w:p w14:paraId="18247BA8"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sprema</w:t>
            </w:r>
          </w:p>
        </w:tc>
        <w:tc>
          <w:tcPr>
            <w:tcW w:w="1785" w:type="dxa"/>
            <w:vAlign w:val="center"/>
          </w:tcPr>
          <w:p w14:paraId="4AA89FB1"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Status radnika</w:t>
            </w:r>
          </w:p>
          <w:p w14:paraId="420323F7" w14:textId="77777777" w:rsidR="00A76A0A" w:rsidRPr="0027156F" w:rsidRDefault="00A76A0A" w:rsidP="001B1290">
            <w:pPr>
              <w:ind w:right="-54"/>
              <w:jc w:val="center"/>
              <w:rPr>
                <w:rFonts w:ascii="Arial" w:hAnsi="Arial" w:cs="Arial"/>
                <w:i/>
                <w:color w:val="000000"/>
                <w:szCs w:val="22"/>
              </w:rPr>
            </w:pPr>
            <w:r w:rsidRPr="0027156F">
              <w:rPr>
                <w:rFonts w:ascii="Arial" w:hAnsi="Arial" w:cs="Arial"/>
                <w:i/>
                <w:color w:val="000000"/>
                <w:szCs w:val="22"/>
              </w:rPr>
              <w:t>ugovor o radu</w:t>
            </w:r>
          </w:p>
          <w:p w14:paraId="0D878C55" w14:textId="77777777" w:rsidR="00A76A0A" w:rsidRPr="0027156F" w:rsidRDefault="00A76A0A" w:rsidP="001B1290">
            <w:pPr>
              <w:ind w:right="-54"/>
              <w:jc w:val="center"/>
              <w:rPr>
                <w:rFonts w:ascii="Arial" w:hAnsi="Arial" w:cs="Arial"/>
                <w:b/>
                <w:color w:val="000000"/>
                <w:szCs w:val="22"/>
              </w:rPr>
            </w:pPr>
            <w:r w:rsidRPr="0027156F">
              <w:rPr>
                <w:rFonts w:ascii="Arial" w:hAnsi="Arial" w:cs="Arial"/>
                <w:i/>
                <w:color w:val="000000"/>
                <w:szCs w:val="22"/>
              </w:rPr>
              <w:t>ili djelu</w:t>
            </w:r>
          </w:p>
        </w:tc>
      </w:tr>
      <w:tr w:rsidR="00A76A0A" w:rsidRPr="0027156F" w14:paraId="372C1DD8" w14:textId="77777777" w:rsidTr="001B1290">
        <w:trPr>
          <w:trHeight w:val="473"/>
        </w:trPr>
        <w:tc>
          <w:tcPr>
            <w:tcW w:w="3369" w:type="dxa"/>
            <w:vAlign w:val="center"/>
          </w:tcPr>
          <w:p w14:paraId="5EA47D88" w14:textId="77777777" w:rsidR="00A76A0A" w:rsidRPr="0027156F" w:rsidRDefault="00A76A0A" w:rsidP="001B1290">
            <w:pPr>
              <w:ind w:right="-57" w:firstLine="442"/>
              <w:jc w:val="center"/>
              <w:rPr>
                <w:rFonts w:ascii="Arial" w:hAnsi="Arial" w:cs="Arial"/>
                <w:i/>
                <w:color w:val="000000"/>
                <w:szCs w:val="22"/>
              </w:rPr>
            </w:pPr>
          </w:p>
        </w:tc>
        <w:tc>
          <w:tcPr>
            <w:tcW w:w="1989" w:type="dxa"/>
            <w:vAlign w:val="center"/>
          </w:tcPr>
          <w:p w14:paraId="6770BC25" w14:textId="77777777" w:rsidR="00A76A0A" w:rsidRPr="0027156F" w:rsidRDefault="00A76A0A" w:rsidP="001B1290">
            <w:pPr>
              <w:keepNext/>
              <w:keepLines/>
              <w:widowControl w:val="0"/>
              <w:ind w:right="-57" w:firstLine="442"/>
              <w:jc w:val="center"/>
              <w:outlineLvl w:val="1"/>
              <w:rPr>
                <w:rFonts w:ascii="Arial" w:eastAsia="SimSun" w:hAnsi="Arial" w:cs="Arial"/>
                <w:b/>
                <w:bCs/>
                <w:i/>
                <w:color w:val="4F81BD"/>
                <w:szCs w:val="22"/>
                <w:lang w:eastAsia="en-US"/>
              </w:rPr>
            </w:pPr>
          </w:p>
        </w:tc>
        <w:tc>
          <w:tcPr>
            <w:tcW w:w="1473" w:type="dxa"/>
            <w:vAlign w:val="center"/>
          </w:tcPr>
          <w:p w14:paraId="6AEECD4D" w14:textId="77777777" w:rsidR="00A76A0A" w:rsidRPr="0027156F" w:rsidRDefault="00A76A0A" w:rsidP="001B1290">
            <w:pPr>
              <w:keepNext/>
              <w:keepLines/>
              <w:widowControl w:val="0"/>
              <w:ind w:right="-57" w:firstLine="442"/>
              <w:jc w:val="center"/>
              <w:outlineLvl w:val="1"/>
              <w:rPr>
                <w:rFonts w:ascii="Arial" w:eastAsia="SimSun" w:hAnsi="Arial" w:cs="Arial"/>
                <w:b/>
                <w:bCs/>
                <w:i/>
                <w:color w:val="4F81BD"/>
                <w:szCs w:val="22"/>
                <w:lang w:eastAsia="en-US"/>
              </w:rPr>
            </w:pPr>
          </w:p>
        </w:tc>
        <w:tc>
          <w:tcPr>
            <w:tcW w:w="1145" w:type="dxa"/>
            <w:vAlign w:val="center"/>
          </w:tcPr>
          <w:p w14:paraId="6646F875" w14:textId="77777777" w:rsidR="00A76A0A" w:rsidRPr="0027156F" w:rsidRDefault="00A76A0A" w:rsidP="001B1290">
            <w:pPr>
              <w:ind w:right="-57" w:firstLine="442"/>
              <w:jc w:val="center"/>
              <w:rPr>
                <w:rFonts w:ascii="Arial" w:hAnsi="Arial" w:cs="Arial"/>
                <w:i/>
                <w:color w:val="000000"/>
                <w:szCs w:val="22"/>
              </w:rPr>
            </w:pPr>
          </w:p>
        </w:tc>
        <w:tc>
          <w:tcPr>
            <w:tcW w:w="1785" w:type="dxa"/>
            <w:vAlign w:val="center"/>
          </w:tcPr>
          <w:p w14:paraId="4BB69983" w14:textId="77777777" w:rsidR="00A76A0A" w:rsidRPr="0027156F" w:rsidRDefault="00A76A0A" w:rsidP="001B1290">
            <w:pPr>
              <w:ind w:right="-57" w:firstLine="442"/>
              <w:jc w:val="center"/>
              <w:rPr>
                <w:rFonts w:ascii="Arial" w:hAnsi="Arial" w:cs="Arial"/>
                <w:i/>
                <w:color w:val="000000"/>
                <w:szCs w:val="22"/>
              </w:rPr>
            </w:pPr>
          </w:p>
        </w:tc>
      </w:tr>
      <w:tr w:rsidR="00A76A0A" w:rsidRPr="0027156F" w14:paraId="1D225EA3" w14:textId="77777777" w:rsidTr="001B1290">
        <w:trPr>
          <w:trHeight w:val="473"/>
        </w:trPr>
        <w:tc>
          <w:tcPr>
            <w:tcW w:w="3369" w:type="dxa"/>
            <w:vAlign w:val="center"/>
          </w:tcPr>
          <w:p w14:paraId="3281A67C" w14:textId="77777777" w:rsidR="00A76A0A" w:rsidRPr="0027156F" w:rsidRDefault="00A76A0A" w:rsidP="001B1290">
            <w:pPr>
              <w:ind w:right="-57" w:firstLine="442"/>
              <w:jc w:val="center"/>
              <w:rPr>
                <w:rFonts w:ascii="Arial" w:hAnsi="Arial" w:cs="Arial"/>
                <w:i/>
                <w:color w:val="000000"/>
                <w:szCs w:val="22"/>
              </w:rPr>
            </w:pPr>
          </w:p>
        </w:tc>
        <w:tc>
          <w:tcPr>
            <w:tcW w:w="1989" w:type="dxa"/>
            <w:vAlign w:val="center"/>
          </w:tcPr>
          <w:p w14:paraId="32DCB3AC" w14:textId="77777777" w:rsidR="00A76A0A" w:rsidRPr="0027156F" w:rsidRDefault="00A76A0A" w:rsidP="001B1290">
            <w:pPr>
              <w:ind w:right="-57" w:firstLine="442"/>
              <w:jc w:val="center"/>
              <w:rPr>
                <w:rFonts w:ascii="Arial" w:hAnsi="Arial" w:cs="Arial"/>
                <w:i/>
                <w:color w:val="000000"/>
                <w:szCs w:val="22"/>
              </w:rPr>
            </w:pPr>
          </w:p>
        </w:tc>
        <w:tc>
          <w:tcPr>
            <w:tcW w:w="1473" w:type="dxa"/>
            <w:vAlign w:val="center"/>
          </w:tcPr>
          <w:p w14:paraId="57E5920B" w14:textId="77777777" w:rsidR="00A76A0A" w:rsidRPr="0027156F" w:rsidRDefault="00A76A0A" w:rsidP="001B1290">
            <w:pPr>
              <w:ind w:right="-57" w:firstLine="442"/>
              <w:jc w:val="center"/>
              <w:rPr>
                <w:rFonts w:ascii="Arial" w:hAnsi="Arial" w:cs="Arial"/>
                <w:i/>
                <w:color w:val="000000"/>
                <w:szCs w:val="22"/>
              </w:rPr>
            </w:pPr>
          </w:p>
        </w:tc>
        <w:tc>
          <w:tcPr>
            <w:tcW w:w="1145" w:type="dxa"/>
            <w:vAlign w:val="center"/>
          </w:tcPr>
          <w:p w14:paraId="1D20918E" w14:textId="77777777" w:rsidR="00A76A0A" w:rsidRPr="0027156F" w:rsidRDefault="00A76A0A" w:rsidP="001B1290">
            <w:pPr>
              <w:ind w:right="-57" w:firstLine="442"/>
              <w:jc w:val="center"/>
              <w:rPr>
                <w:rFonts w:ascii="Arial" w:hAnsi="Arial" w:cs="Arial"/>
                <w:i/>
                <w:color w:val="000000"/>
                <w:szCs w:val="22"/>
              </w:rPr>
            </w:pPr>
          </w:p>
        </w:tc>
        <w:tc>
          <w:tcPr>
            <w:tcW w:w="1785" w:type="dxa"/>
            <w:vAlign w:val="center"/>
          </w:tcPr>
          <w:p w14:paraId="057CBB19" w14:textId="77777777" w:rsidR="00A76A0A" w:rsidRPr="0027156F" w:rsidRDefault="00A76A0A" w:rsidP="001B1290">
            <w:pPr>
              <w:ind w:right="-57" w:firstLine="442"/>
              <w:jc w:val="center"/>
              <w:rPr>
                <w:rFonts w:ascii="Arial" w:hAnsi="Arial" w:cs="Arial"/>
                <w:i/>
                <w:color w:val="000000"/>
                <w:szCs w:val="22"/>
              </w:rPr>
            </w:pPr>
          </w:p>
        </w:tc>
      </w:tr>
      <w:tr w:rsidR="00A76A0A" w:rsidRPr="0027156F" w14:paraId="5694792F" w14:textId="77777777" w:rsidTr="001B1290">
        <w:trPr>
          <w:trHeight w:val="473"/>
        </w:trPr>
        <w:tc>
          <w:tcPr>
            <w:tcW w:w="3369" w:type="dxa"/>
            <w:vAlign w:val="center"/>
          </w:tcPr>
          <w:p w14:paraId="4A9561AA" w14:textId="77777777" w:rsidR="00A76A0A" w:rsidRPr="0027156F" w:rsidRDefault="00A76A0A" w:rsidP="001B1290">
            <w:pPr>
              <w:ind w:right="-57" w:firstLine="442"/>
              <w:jc w:val="center"/>
              <w:rPr>
                <w:rFonts w:ascii="Arial" w:hAnsi="Arial" w:cs="Arial"/>
                <w:i/>
                <w:color w:val="000000"/>
                <w:szCs w:val="22"/>
              </w:rPr>
            </w:pPr>
          </w:p>
        </w:tc>
        <w:tc>
          <w:tcPr>
            <w:tcW w:w="1989" w:type="dxa"/>
            <w:vAlign w:val="center"/>
          </w:tcPr>
          <w:p w14:paraId="5FD0976A" w14:textId="77777777" w:rsidR="00A76A0A" w:rsidRPr="0027156F" w:rsidRDefault="00A76A0A" w:rsidP="001B1290">
            <w:pPr>
              <w:ind w:right="-57" w:firstLine="442"/>
              <w:jc w:val="center"/>
              <w:rPr>
                <w:rFonts w:ascii="Arial" w:hAnsi="Arial" w:cs="Arial"/>
                <w:i/>
                <w:color w:val="000000"/>
                <w:szCs w:val="22"/>
              </w:rPr>
            </w:pPr>
          </w:p>
        </w:tc>
        <w:tc>
          <w:tcPr>
            <w:tcW w:w="1473" w:type="dxa"/>
            <w:vAlign w:val="center"/>
          </w:tcPr>
          <w:p w14:paraId="604DA37C" w14:textId="77777777" w:rsidR="00A76A0A" w:rsidRPr="0027156F" w:rsidRDefault="00A76A0A" w:rsidP="001B1290">
            <w:pPr>
              <w:ind w:right="-57" w:firstLine="442"/>
              <w:jc w:val="center"/>
              <w:rPr>
                <w:rFonts w:ascii="Arial" w:hAnsi="Arial" w:cs="Arial"/>
                <w:i/>
                <w:color w:val="000000"/>
                <w:szCs w:val="22"/>
              </w:rPr>
            </w:pPr>
          </w:p>
        </w:tc>
        <w:tc>
          <w:tcPr>
            <w:tcW w:w="1145" w:type="dxa"/>
            <w:vAlign w:val="center"/>
          </w:tcPr>
          <w:p w14:paraId="1D85AE0E" w14:textId="77777777" w:rsidR="00A76A0A" w:rsidRPr="0027156F" w:rsidRDefault="00A76A0A" w:rsidP="001B1290">
            <w:pPr>
              <w:ind w:right="-57" w:firstLine="442"/>
              <w:jc w:val="center"/>
              <w:rPr>
                <w:rFonts w:ascii="Arial" w:hAnsi="Arial" w:cs="Arial"/>
                <w:i/>
                <w:color w:val="000000"/>
                <w:szCs w:val="22"/>
              </w:rPr>
            </w:pPr>
          </w:p>
        </w:tc>
        <w:tc>
          <w:tcPr>
            <w:tcW w:w="1785" w:type="dxa"/>
            <w:vAlign w:val="center"/>
          </w:tcPr>
          <w:p w14:paraId="2C73190B" w14:textId="77777777" w:rsidR="00A76A0A" w:rsidRPr="0027156F" w:rsidRDefault="00A76A0A" w:rsidP="001B1290">
            <w:pPr>
              <w:ind w:right="-57" w:firstLine="442"/>
              <w:jc w:val="center"/>
              <w:rPr>
                <w:rFonts w:ascii="Arial" w:hAnsi="Arial" w:cs="Arial"/>
                <w:i/>
                <w:color w:val="000000"/>
                <w:szCs w:val="22"/>
              </w:rPr>
            </w:pPr>
          </w:p>
        </w:tc>
      </w:tr>
      <w:tr w:rsidR="00A76A0A" w:rsidRPr="0027156F" w14:paraId="4B887826" w14:textId="77777777" w:rsidTr="001B1290">
        <w:trPr>
          <w:trHeight w:val="473"/>
        </w:trPr>
        <w:tc>
          <w:tcPr>
            <w:tcW w:w="3369" w:type="dxa"/>
            <w:vAlign w:val="center"/>
          </w:tcPr>
          <w:p w14:paraId="18F9F723" w14:textId="77777777" w:rsidR="00A76A0A" w:rsidRPr="0027156F" w:rsidRDefault="00A76A0A" w:rsidP="001B1290">
            <w:pPr>
              <w:ind w:right="-57" w:firstLine="442"/>
              <w:jc w:val="center"/>
              <w:rPr>
                <w:rFonts w:ascii="Arial" w:hAnsi="Arial" w:cs="Arial"/>
                <w:i/>
                <w:color w:val="000000"/>
                <w:szCs w:val="22"/>
              </w:rPr>
            </w:pPr>
          </w:p>
        </w:tc>
        <w:tc>
          <w:tcPr>
            <w:tcW w:w="1989" w:type="dxa"/>
            <w:vAlign w:val="center"/>
          </w:tcPr>
          <w:p w14:paraId="488AC53E" w14:textId="77777777" w:rsidR="00A76A0A" w:rsidRPr="0027156F" w:rsidRDefault="00A76A0A" w:rsidP="001B1290">
            <w:pPr>
              <w:ind w:right="-57" w:firstLine="442"/>
              <w:jc w:val="center"/>
              <w:rPr>
                <w:rFonts w:ascii="Arial" w:hAnsi="Arial" w:cs="Arial"/>
                <w:i/>
                <w:color w:val="000000"/>
                <w:szCs w:val="22"/>
              </w:rPr>
            </w:pPr>
          </w:p>
        </w:tc>
        <w:tc>
          <w:tcPr>
            <w:tcW w:w="1473" w:type="dxa"/>
            <w:vAlign w:val="center"/>
          </w:tcPr>
          <w:p w14:paraId="0EBDB8F6" w14:textId="77777777" w:rsidR="00A76A0A" w:rsidRPr="0027156F" w:rsidRDefault="00A76A0A" w:rsidP="001B1290">
            <w:pPr>
              <w:ind w:right="-57" w:firstLine="442"/>
              <w:jc w:val="center"/>
              <w:rPr>
                <w:rFonts w:ascii="Arial" w:hAnsi="Arial" w:cs="Arial"/>
                <w:i/>
                <w:color w:val="000000"/>
                <w:szCs w:val="22"/>
              </w:rPr>
            </w:pPr>
          </w:p>
        </w:tc>
        <w:tc>
          <w:tcPr>
            <w:tcW w:w="1145" w:type="dxa"/>
            <w:vAlign w:val="center"/>
          </w:tcPr>
          <w:p w14:paraId="1F6D7C40" w14:textId="77777777" w:rsidR="00A76A0A" w:rsidRPr="0027156F" w:rsidRDefault="00A76A0A" w:rsidP="001B1290">
            <w:pPr>
              <w:ind w:right="-57" w:firstLine="442"/>
              <w:jc w:val="center"/>
              <w:rPr>
                <w:rFonts w:ascii="Arial" w:hAnsi="Arial" w:cs="Arial"/>
                <w:i/>
                <w:color w:val="000000"/>
                <w:szCs w:val="22"/>
              </w:rPr>
            </w:pPr>
          </w:p>
        </w:tc>
        <w:tc>
          <w:tcPr>
            <w:tcW w:w="1785" w:type="dxa"/>
            <w:vAlign w:val="center"/>
          </w:tcPr>
          <w:p w14:paraId="464476A5" w14:textId="77777777" w:rsidR="00A76A0A" w:rsidRPr="0027156F" w:rsidRDefault="00A76A0A" w:rsidP="001B1290">
            <w:pPr>
              <w:ind w:right="-57" w:firstLine="442"/>
              <w:jc w:val="center"/>
              <w:rPr>
                <w:rFonts w:ascii="Arial" w:hAnsi="Arial" w:cs="Arial"/>
                <w:i/>
                <w:color w:val="000000"/>
                <w:szCs w:val="22"/>
              </w:rPr>
            </w:pPr>
          </w:p>
        </w:tc>
      </w:tr>
      <w:tr w:rsidR="00A76A0A" w:rsidRPr="0027156F" w14:paraId="436471E8" w14:textId="77777777" w:rsidTr="001B1290">
        <w:trPr>
          <w:trHeight w:val="473"/>
        </w:trPr>
        <w:tc>
          <w:tcPr>
            <w:tcW w:w="3369" w:type="dxa"/>
            <w:vAlign w:val="center"/>
          </w:tcPr>
          <w:p w14:paraId="4D762C56" w14:textId="77777777" w:rsidR="00A76A0A" w:rsidRPr="0027156F" w:rsidRDefault="00A76A0A" w:rsidP="001B1290">
            <w:pPr>
              <w:ind w:right="-57" w:firstLine="442"/>
              <w:jc w:val="center"/>
              <w:rPr>
                <w:rFonts w:ascii="Arial" w:hAnsi="Arial" w:cs="Arial"/>
                <w:i/>
                <w:color w:val="000000"/>
                <w:szCs w:val="22"/>
              </w:rPr>
            </w:pPr>
          </w:p>
        </w:tc>
        <w:tc>
          <w:tcPr>
            <w:tcW w:w="1989" w:type="dxa"/>
            <w:vAlign w:val="center"/>
          </w:tcPr>
          <w:p w14:paraId="498FB39C" w14:textId="77777777" w:rsidR="00A76A0A" w:rsidRPr="0027156F" w:rsidRDefault="00A76A0A" w:rsidP="001B1290">
            <w:pPr>
              <w:ind w:right="-57" w:firstLine="442"/>
              <w:jc w:val="center"/>
              <w:rPr>
                <w:rFonts w:ascii="Arial" w:hAnsi="Arial" w:cs="Arial"/>
                <w:i/>
                <w:color w:val="000000"/>
                <w:szCs w:val="22"/>
              </w:rPr>
            </w:pPr>
          </w:p>
        </w:tc>
        <w:tc>
          <w:tcPr>
            <w:tcW w:w="1473" w:type="dxa"/>
            <w:vAlign w:val="center"/>
          </w:tcPr>
          <w:p w14:paraId="28EA55BE" w14:textId="77777777" w:rsidR="00A76A0A" w:rsidRPr="0027156F" w:rsidRDefault="00A76A0A" w:rsidP="001B1290">
            <w:pPr>
              <w:ind w:right="-57" w:firstLine="442"/>
              <w:jc w:val="center"/>
              <w:rPr>
                <w:rFonts w:ascii="Arial" w:hAnsi="Arial" w:cs="Arial"/>
                <w:i/>
                <w:color w:val="000000"/>
                <w:szCs w:val="22"/>
              </w:rPr>
            </w:pPr>
          </w:p>
        </w:tc>
        <w:tc>
          <w:tcPr>
            <w:tcW w:w="1145" w:type="dxa"/>
            <w:vAlign w:val="center"/>
          </w:tcPr>
          <w:p w14:paraId="40E82D58" w14:textId="77777777" w:rsidR="00A76A0A" w:rsidRPr="0027156F" w:rsidRDefault="00A76A0A" w:rsidP="001B1290">
            <w:pPr>
              <w:ind w:right="-57" w:firstLine="442"/>
              <w:jc w:val="center"/>
              <w:rPr>
                <w:rFonts w:ascii="Arial" w:hAnsi="Arial" w:cs="Arial"/>
                <w:i/>
                <w:color w:val="000000"/>
                <w:szCs w:val="22"/>
              </w:rPr>
            </w:pPr>
          </w:p>
        </w:tc>
        <w:tc>
          <w:tcPr>
            <w:tcW w:w="1785" w:type="dxa"/>
            <w:vAlign w:val="center"/>
          </w:tcPr>
          <w:p w14:paraId="26206236" w14:textId="77777777" w:rsidR="00A76A0A" w:rsidRPr="0027156F" w:rsidRDefault="00A76A0A" w:rsidP="001B1290">
            <w:pPr>
              <w:ind w:right="-57" w:firstLine="442"/>
              <w:jc w:val="center"/>
              <w:rPr>
                <w:rFonts w:ascii="Arial" w:hAnsi="Arial" w:cs="Arial"/>
                <w:i/>
                <w:color w:val="000000"/>
                <w:szCs w:val="22"/>
              </w:rPr>
            </w:pPr>
          </w:p>
        </w:tc>
      </w:tr>
      <w:tr w:rsidR="00A76A0A" w:rsidRPr="0027156F" w14:paraId="1D5F2BE5" w14:textId="77777777" w:rsidTr="001B1290">
        <w:trPr>
          <w:trHeight w:val="473"/>
        </w:trPr>
        <w:tc>
          <w:tcPr>
            <w:tcW w:w="3369" w:type="dxa"/>
            <w:vAlign w:val="center"/>
          </w:tcPr>
          <w:p w14:paraId="7F72A546" w14:textId="77777777" w:rsidR="00A76A0A" w:rsidRPr="0027156F" w:rsidRDefault="00A76A0A" w:rsidP="001B1290">
            <w:pPr>
              <w:ind w:right="-57" w:firstLine="442"/>
              <w:jc w:val="center"/>
              <w:rPr>
                <w:rFonts w:ascii="Arial" w:hAnsi="Arial" w:cs="Arial"/>
                <w:i/>
                <w:color w:val="000000"/>
                <w:szCs w:val="22"/>
              </w:rPr>
            </w:pPr>
          </w:p>
        </w:tc>
        <w:tc>
          <w:tcPr>
            <w:tcW w:w="1989" w:type="dxa"/>
            <w:vAlign w:val="center"/>
          </w:tcPr>
          <w:p w14:paraId="6C3B6005" w14:textId="77777777" w:rsidR="00A76A0A" w:rsidRPr="0027156F" w:rsidRDefault="00A76A0A" w:rsidP="001B1290">
            <w:pPr>
              <w:ind w:right="-57" w:firstLine="442"/>
              <w:jc w:val="center"/>
              <w:rPr>
                <w:rFonts w:ascii="Arial" w:hAnsi="Arial" w:cs="Arial"/>
                <w:i/>
                <w:color w:val="000000"/>
                <w:szCs w:val="22"/>
              </w:rPr>
            </w:pPr>
          </w:p>
        </w:tc>
        <w:tc>
          <w:tcPr>
            <w:tcW w:w="1473" w:type="dxa"/>
            <w:vAlign w:val="center"/>
          </w:tcPr>
          <w:p w14:paraId="3CDF87BE" w14:textId="77777777" w:rsidR="00A76A0A" w:rsidRPr="0027156F" w:rsidRDefault="00A76A0A" w:rsidP="001B1290">
            <w:pPr>
              <w:ind w:right="-57" w:firstLine="442"/>
              <w:jc w:val="center"/>
              <w:rPr>
                <w:rFonts w:ascii="Arial" w:hAnsi="Arial" w:cs="Arial"/>
                <w:i/>
                <w:color w:val="000000"/>
                <w:szCs w:val="22"/>
              </w:rPr>
            </w:pPr>
          </w:p>
        </w:tc>
        <w:tc>
          <w:tcPr>
            <w:tcW w:w="1145" w:type="dxa"/>
            <w:vAlign w:val="center"/>
          </w:tcPr>
          <w:p w14:paraId="66675B76" w14:textId="77777777" w:rsidR="00A76A0A" w:rsidRPr="0027156F" w:rsidRDefault="00A76A0A" w:rsidP="001B1290">
            <w:pPr>
              <w:ind w:right="-57" w:firstLine="442"/>
              <w:jc w:val="center"/>
              <w:rPr>
                <w:rFonts w:ascii="Arial" w:hAnsi="Arial" w:cs="Arial"/>
                <w:i/>
                <w:color w:val="000000"/>
                <w:szCs w:val="22"/>
              </w:rPr>
            </w:pPr>
          </w:p>
        </w:tc>
        <w:tc>
          <w:tcPr>
            <w:tcW w:w="1785" w:type="dxa"/>
            <w:vAlign w:val="center"/>
          </w:tcPr>
          <w:p w14:paraId="262CBD19" w14:textId="77777777" w:rsidR="00A76A0A" w:rsidRPr="0027156F" w:rsidRDefault="00A76A0A" w:rsidP="001B1290">
            <w:pPr>
              <w:ind w:right="-57" w:firstLine="442"/>
              <w:jc w:val="center"/>
              <w:rPr>
                <w:rFonts w:ascii="Arial" w:hAnsi="Arial" w:cs="Arial"/>
                <w:i/>
                <w:color w:val="000000"/>
                <w:szCs w:val="22"/>
              </w:rPr>
            </w:pPr>
          </w:p>
        </w:tc>
      </w:tr>
      <w:tr w:rsidR="00A76A0A" w:rsidRPr="0027156F" w14:paraId="657A6AC0" w14:textId="77777777" w:rsidTr="001B1290">
        <w:trPr>
          <w:trHeight w:val="473"/>
        </w:trPr>
        <w:tc>
          <w:tcPr>
            <w:tcW w:w="3369" w:type="dxa"/>
            <w:vAlign w:val="center"/>
          </w:tcPr>
          <w:p w14:paraId="6723B26D" w14:textId="77777777" w:rsidR="00A76A0A" w:rsidRPr="0027156F" w:rsidRDefault="00A76A0A" w:rsidP="001B1290">
            <w:pPr>
              <w:ind w:right="-57" w:firstLine="442"/>
              <w:jc w:val="center"/>
              <w:rPr>
                <w:rFonts w:ascii="Arial" w:hAnsi="Arial" w:cs="Arial"/>
                <w:b/>
                <w:caps/>
                <w:color w:val="000000"/>
                <w:szCs w:val="22"/>
              </w:rPr>
            </w:pPr>
            <w:r w:rsidRPr="0027156F">
              <w:rPr>
                <w:rFonts w:ascii="Arial" w:hAnsi="Arial" w:cs="Arial"/>
                <w:b/>
                <w:caps/>
                <w:color w:val="000000"/>
                <w:szCs w:val="22"/>
              </w:rPr>
              <w:t>ukupno</w:t>
            </w:r>
          </w:p>
        </w:tc>
        <w:tc>
          <w:tcPr>
            <w:tcW w:w="1989" w:type="dxa"/>
            <w:vAlign w:val="center"/>
          </w:tcPr>
          <w:p w14:paraId="5F80EF50" w14:textId="77777777" w:rsidR="00A76A0A" w:rsidRPr="0027156F" w:rsidRDefault="00A76A0A" w:rsidP="001B1290">
            <w:pPr>
              <w:ind w:right="-57" w:firstLine="442"/>
              <w:jc w:val="center"/>
              <w:rPr>
                <w:rFonts w:ascii="Arial" w:hAnsi="Arial" w:cs="Arial"/>
                <w:b/>
                <w:caps/>
                <w:color w:val="000000"/>
                <w:szCs w:val="22"/>
              </w:rPr>
            </w:pPr>
          </w:p>
        </w:tc>
        <w:tc>
          <w:tcPr>
            <w:tcW w:w="1473" w:type="dxa"/>
            <w:vAlign w:val="center"/>
          </w:tcPr>
          <w:p w14:paraId="7069C998" w14:textId="77777777" w:rsidR="00A76A0A" w:rsidRPr="0027156F" w:rsidRDefault="00A76A0A" w:rsidP="001B1290">
            <w:pPr>
              <w:ind w:right="-57" w:firstLine="442"/>
              <w:jc w:val="center"/>
              <w:rPr>
                <w:rFonts w:ascii="Arial" w:hAnsi="Arial" w:cs="Arial"/>
                <w:b/>
                <w:caps/>
                <w:color w:val="000000"/>
                <w:szCs w:val="22"/>
              </w:rPr>
            </w:pPr>
          </w:p>
        </w:tc>
        <w:tc>
          <w:tcPr>
            <w:tcW w:w="1145" w:type="dxa"/>
            <w:vAlign w:val="center"/>
          </w:tcPr>
          <w:p w14:paraId="2567BDE3" w14:textId="77777777" w:rsidR="00A76A0A" w:rsidRPr="0027156F" w:rsidRDefault="00A76A0A" w:rsidP="001B1290">
            <w:pPr>
              <w:ind w:right="-57" w:firstLine="442"/>
              <w:jc w:val="center"/>
              <w:rPr>
                <w:rFonts w:ascii="Arial" w:hAnsi="Arial" w:cs="Arial"/>
                <w:b/>
                <w:caps/>
                <w:color w:val="000000"/>
                <w:szCs w:val="22"/>
              </w:rPr>
            </w:pPr>
          </w:p>
        </w:tc>
        <w:tc>
          <w:tcPr>
            <w:tcW w:w="1785" w:type="dxa"/>
            <w:vAlign w:val="center"/>
          </w:tcPr>
          <w:p w14:paraId="17EC7613" w14:textId="77777777" w:rsidR="00A76A0A" w:rsidRPr="0027156F" w:rsidRDefault="00A76A0A" w:rsidP="001B1290">
            <w:pPr>
              <w:ind w:right="-57" w:firstLine="442"/>
              <w:jc w:val="center"/>
              <w:rPr>
                <w:rFonts w:ascii="Arial" w:hAnsi="Arial" w:cs="Arial"/>
                <w:b/>
                <w:caps/>
                <w:color w:val="000000"/>
                <w:szCs w:val="22"/>
              </w:rPr>
            </w:pPr>
          </w:p>
        </w:tc>
      </w:tr>
    </w:tbl>
    <w:p w14:paraId="245E3C44" w14:textId="77777777" w:rsidR="00A76A0A" w:rsidRDefault="00A76A0A" w:rsidP="00A76A0A">
      <w:pPr>
        <w:ind w:right="-54"/>
        <w:rPr>
          <w:rFonts w:ascii="Arial" w:hAnsi="Arial" w:cs="Arial"/>
          <w:b/>
          <w:color w:val="000000"/>
          <w:szCs w:val="22"/>
        </w:rPr>
      </w:pPr>
    </w:p>
    <w:p w14:paraId="4E3AC17D" w14:textId="77777777" w:rsidR="00A76A0A" w:rsidRDefault="00A76A0A" w:rsidP="00A76A0A">
      <w:pPr>
        <w:ind w:right="-54"/>
        <w:rPr>
          <w:rFonts w:ascii="Arial" w:hAnsi="Arial" w:cs="Arial"/>
          <w:b/>
          <w:color w:val="000000"/>
          <w:szCs w:val="22"/>
        </w:rPr>
      </w:pPr>
    </w:p>
    <w:p w14:paraId="3F1DA882" w14:textId="77777777" w:rsidR="00A76A0A" w:rsidRPr="0027156F" w:rsidRDefault="00A76A0A" w:rsidP="00A76A0A">
      <w:pPr>
        <w:ind w:right="-54"/>
        <w:rPr>
          <w:rFonts w:ascii="Arial" w:hAnsi="Arial" w:cs="Arial"/>
          <w:b/>
          <w:color w:val="000000"/>
          <w:szCs w:val="22"/>
        </w:rPr>
      </w:pPr>
    </w:p>
    <w:p w14:paraId="6FD663BB" w14:textId="77777777" w:rsidR="00A76A0A" w:rsidRPr="0027156F" w:rsidRDefault="00A76A0A" w:rsidP="00A76A0A">
      <w:pPr>
        <w:ind w:right="-54" w:firstLine="440"/>
        <w:rPr>
          <w:rFonts w:ascii="Arial" w:hAnsi="Arial" w:cs="Arial"/>
          <w:b/>
          <w:color w:val="000000"/>
          <w:szCs w:val="22"/>
        </w:rPr>
      </w:pPr>
    </w:p>
    <w:p w14:paraId="0EBCFB57" w14:textId="77777777" w:rsidR="00A76A0A" w:rsidRPr="0027156F" w:rsidRDefault="00A76A0A" w:rsidP="00A76A0A">
      <w:pPr>
        <w:numPr>
          <w:ilvl w:val="1"/>
          <w:numId w:val="3"/>
        </w:numPr>
        <w:tabs>
          <w:tab w:val="clear" w:pos="3338"/>
          <w:tab w:val="num" w:pos="720"/>
          <w:tab w:val="num" w:pos="880"/>
          <w:tab w:val="num" w:pos="1880"/>
        </w:tabs>
        <w:ind w:left="0" w:right="-54" w:firstLine="440"/>
        <w:rPr>
          <w:rFonts w:ascii="Arial" w:hAnsi="Arial" w:cs="Arial"/>
          <w:b/>
          <w:color w:val="000000"/>
          <w:szCs w:val="22"/>
        </w:rPr>
      </w:pPr>
      <w:r w:rsidRPr="0027156F">
        <w:rPr>
          <w:rFonts w:ascii="Arial" w:hAnsi="Arial" w:cs="Arial"/>
          <w:b/>
          <w:color w:val="000000"/>
          <w:szCs w:val="22"/>
        </w:rPr>
        <w:t xml:space="preserve"> PODACI O RASPOLOŽIVOM PROSTORU</w:t>
      </w:r>
    </w:p>
    <w:p w14:paraId="0302FC92" w14:textId="77777777" w:rsidR="00A76A0A" w:rsidRPr="0027156F" w:rsidRDefault="00A76A0A" w:rsidP="00A76A0A">
      <w:pPr>
        <w:widowControl w:val="0"/>
        <w:spacing w:after="120"/>
        <w:ind w:right="-54" w:firstLine="440"/>
        <w:rPr>
          <w:rFonts w:ascii="Arial" w:hAnsi="Arial" w:cs="Arial"/>
          <w:szCs w:val="22"/>
          <w:lang w:eastAsia="en-US"/>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1630"/>
        <w:gridCol w:w="1468"/>
        <w:gridCol w:w="1467"/>
        <w:gridCol w:w="977"/>
        <w:gridCol w:w="980"/>
      </w:tblGrid>
      <w:tr w:rsidR="00A76A0A" w:rsidRPr="0027156F" w14:paraId="5BE5C75D" w14:textId="77777777" w:rsidTr="001B1290">
        <w:trPr>
          <w:cantSplit/>
          <w:trHeight w:val="299"/>
        </w:trPr>
        <w:tc>
          <w:tcPr>
            <w:tcW w:w="3223" w:type="dxa"/>
            <w:vMerge w:val="restart"/>
          </w:tcPr>
          <w:p w14:paraId="24A016DA" w14:textId="77777777" w:rsidR="00A76A0A" w:rsidRPr="0027156F" w:rsidRDefault="00A76A0A" w:rsidP="001B1290">
            <w:pPr>
              <w:ind w:right="-54"/>
              <w:jc w:val="center"/>
              <w:rPr>
                <w:rFonts w:ascii="Arial" w:hAnsi="Arial" w:cs="Arial"/>
                <w:b/>
                <w:color w:val="000000"/>
                <w:szCs w:val="22"/>
              </w:rPr>
            </w:pPr>
          </w:p>
          <w:p w14:paraId="2C996A50" w14:textId="77777777" w:rsidR="00A76A0A" w:rsidRPr="0027156F" w:rsidRDefault="00A76A0A" w:rsidP="001B1290">
            <w:pPr>
              <w:ind w:right="-54"/>
              <w:jc w:val="center"/>
              <w:rPr>
                <w:rFonts w:ascii="Arial" w:hAnsi="Arial" w:cs="Arial"/>
                <w:b/>
                <w:color w:val="000000"/>
                <w:szCs w:val="22"/>
              </w:rPr>
            </w:pPr>
          </w:p>
          <w:p w14:paraId="149043A0"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Adresa</w:t>
            </w:r>
          </w:p>
          <w:p w14:paraId="7D7F0C51"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objekta</w:t>
            </w:r>
          </w:p>
        </w:tc>
        <w:tc>
          <w:tcPr>
            <w:tcW w:w="3098" w:type="dxa"/>
            <w:gridSpan w:val="2"/>
          </w:tcPr>
          <w:p w14:paraId="0E086C4D"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Površina prostora u m</w:t>
            </w:r>
            <w:r w:rsidRPr="0027156F">
              <w:rPr>
                <w:rFonts w:ascii="Arial" w:hAnsi="Arial" w:cs="Arial"/>
                <w:b/>
                <w:color w:val="000000"/>
                <w:szCs w:val="22"/>
                <w:vertAlign w:val="superscript"/>
              </w:rPr>
              <w:t>2</w:t>
            </w:r>
          </w:p>
        </w:tc>
        <w:tc>
          <w:tcPr>
            <w:tcW w:w="3424" w:type="dxa"/>
            <w:gridSpan w:val="3"/>
          </w:tcPr>
          <w:p w14:paraId="742F7699"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Oblik korištenja</w:t>
            </w:r>
          </w:p>
        </w:tc>
      </w:tr>
      <w:tr w:rsidR="00A76A0A" w:rsidRPr="0027156F" w14:paraId="64D9CF9A" w14:textId="77777777" w:rsidTr="001B1290">
        <w:trPr>
          <w:cantSplit/>
          <w:trHeight w:val="597"/>
        </w:trPr>
        <w:tc>
          <w:tcPr>
            <w:tcW w:w="3223" w:type="dxa"/>
            <w:vMerge/>
          </w:tcPr>
          <w:p w14:paraId="191E1753" w14:textId="77777777" w:rsidR="00A76A0A" w:rsidRPr="0027156F" w:rsidRDefault="00A76A0A" w:rsidP="001B1290">
            <w:pPr>
              <w:ind w:right="-54"/>
              <w:jc w:val="center"/>
              <w:rPr>
                <w:rFonts w:ascii="Arial" w:hAnsi="Arial" w:cs="Arial"/>
                <w:b/>
                <w:i/>
                <w:color w:val="000000"/>
                <w:szCs w:val="22"/>
              </w:rPr>
            </w:pPr>
          </w:p>
        </w:tc>
        <w:tc>
          <w:tcPr>
            <w:tcW w:w="1630" w:type="dxa"/>
            <w:vMerge w:val="restart"/>
          </w:tcPr>
          <w:p w14:paraId="32718B24" w14:textId="77777777" w:rsidR="00A76A0A" w:rsidRPr="0027156F" w:rsidRDefault="00A76A0A" w:rsidP="001B1290">
            <w:pPr>
              <w:ind w:right="-54"/>
              <w:jc w:val="center"/>
              <w:rPr>
                <w:rFonts w:ascii="Arial" w:hAnsi="Arial" w:cs="Arial"/>
                <w:b/>
                <w:color w:val="000000"/>
                <w:szCs w:val="22"/>
              </w:rPr>
            </w:pPr>
          </w:p>
          <w:p w14:paraId="48F3C290" w14:textId="77777777" w:rsidR="00A76A0A" w:rsidRPr="0027156F" w:rsidRDefault="00A76A0A" w:rsidP="001B1290">
            <w:pPr>
              <w:ind w:right="-54"/>
              <w:jc w:val="center"/>
              <w:rPr>
                <w:rFonts w:ascii="Arial" w:hAnsi="Arial" w:cs="Arial"/>
                <w:b/>
                <w:color w:val="000000"/>
                <w:szCs w:val="22"/>
              </w:rPr>
            </w:pPr>
          </w:p>
          <w:p w14:paraId="4A7BEA06"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Zatvoreni</w:t>
            </w:r>
          </w:p>
        </w:tc>
        <w:tc>
          <w:tcPr>
            <w:tcW w:w="1467" w:type="dxa"/>
            <w:vMerge w:val="restart"/>
          </w:tcPr>
          <w:p w14:paraId="0ECDCE9C" w14:textId="77777777" w:rsidR="00A76A0A" w:rsidRPr="0027156F" w:rsidRDefault="00A76A0A" w:rsidP="001B1290">
            <w:pPr>
              <w:ind w:right="-54"/>
              <w:jc w:val="center"/>
              <w:rPr>
                <w:rFonts w:ascii="Arial" w:hAnsi="Arial" w:cs="Arial"/>
                <w:b/>
                <w:color w:val="000000"/>
                <w:szCs w:val="22"/>
              </w:rPr>
            </w:pPr>
          </w:p>
          <w:p w14:paraId="087BF5C4" w14:textId="77777777" w:rsidR="00A76A0A" w:rsidRPr="0027156F" w:rsidRDefault="00A76A0A" w:rsidP="001B1290">
            <w:pPr>
              <w:ind w:right="-54"/>
              <w:jc w:val="center"/>
              <w:rPr>
                <w:rFonts w:ascii="Arial" w:hAnsi="Arial" w:cs="Arial"/>
                <w:b/>
                <w:color w:val="000000"/>
                <w:szCs w:val="22"/>
              </w:rPr>
            </w:pPr>
          </w:p>
          <w:p w14:paraId="1690116F"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Otvoreni</w:t>
            </w:r>
          </w:p>
        </w:tc>
        <w:tc>
          <w:tcPr>
            <w:tcW w:w="1467" w:type="dxa"/>
            <w:vMerge w:val="restart"/>
          </w:tcPr>
          <w:p w14:paraId="2FF98FC4" w14:textId="77777777" w:rsidR="00A76A0A" w:rsidRPr="0027156F" w:rsidRDefault="00A76A0A" w:rsidP="001B1290">
            <w:pPr>
              <w:ind w:right="-54"/>
              <w:jc w:val="center"/>
              <w:rPr>
                <w:rFonts w:ascii="Arial" w:hAnsi="Arial" w:cs="Arial"/>
                <w:b/>
                <w:color w:val="000000"/>
                <w:szCs w:val="22"/>
              </w:rPr>
            </w:pPr>
          </w:p>
          <w:p w14:paraId="140D0DC6" w14:textId="77777777" w:rsidR="00A76A0A" w:rsidRPr="0027156F" w:rsidRDefault="00A76A0A" w:rsidP="001B1290">
            <w:pPr>
              <w:ind w:right="-54"/>
              <w:jc w:val="center"/>
              <w:rPr>
                <w:rFonts w:ascii="Arial" w:hAnsi="Arial" w:cs="Arial"/>
                <w:b/>
                <w:color w:val="000000"/>
                <w:szCs w:val="22"/>
              </w:rPr>
            </w:pPr>
          </w:p>
          <w:p w14:paraId="53D627EA"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U vlasništvu</w:t>
            </w:r>
          </w:p>
        </w:tc>
        <w:tc>
          <w:tcPr>
            <w:tcW w:w="1956" w:type="dxa"/>
            <w:gridSpan w:val="2"/>
          </w:tcPr>
          <w:p w14:paraId="59C624AE" w14:textId="77777777" w:rsidR="00A76A0A" w:rsidRPr="0027156F" w:rsidRDefault="00A76A0A" w:rsidP="001B1290">
            <w:pPr>
              <w:ind w:right="-54"/>
              <w:jc w:val="center"/>
              <w:rPr>
                <w:rFonts w:ascii="Arial" w:hAnsi="Arial" w:cs="Arial"/>
                <w:b/>
                <w:color w:val="000000"/>
                <w:szCs w:val="22"/>
              </w:rPr>
            </w:pPr>
          </w:p>
          <w:p w14:paraId="217A1DE6"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Gradski prostor</w:t>
            </w:r>
          </w:p>
        </w:tc>
      </w:tr>
      <w:tr w:rsidR="00A76A0A" w:rsidRPr="0027156F" w14:paraId="459DEB89" w14:textId="77777777" w:rsidTr="001B1290">
        <w:trPr>
          <w:cantSplit/>
          <w:trHeight w:val="407"/>
        </w:trPr>
        <w:tc>
          <w:tcPr>
            <w:tcW w:w="3223" w:type="dxa"/>
            <w:vMerge/>
          </w:tcPr>
          <w:p w14:paraId="12FE38FD" w14:textId="77777777" w:rsidR="00A76A0A" w:rsidRPr="0027156F" w:rsidRDefault="00A76A0A" w:rsidP="001B1290">
            <w:pPr>
              <w:ind w:right="-54"/>
              <w:jc w:val="center"/>
              <w:rPr>
                <w:rFonts w:ascii="Arial" w:hAnsi="Arial" w:cs="Arial"/>
                <w:b/>
                <w:i/>
                <w:color w:val="000000"/>
                <w:szCs w:val="22"/>
              </w:rPr>
            </w:pPr>
          </w:p>
        </w:tc>
        <w:tc>
          <w:tcPr>
            <w:tcW w:w="1630" w:type="dxa"/>
            <w:vMerge/>
          </w:tcPr>
          <w:p w14:paraId="3DDD06EB" w14:textId="77777777" w:rsidR="00A76A0A" w:rsidRPr="0027156F" w:rsidRDefault="00A76A0A" w:rsidP="001B1290">
            <w:pPr>
              <w:ind w:right="-54"/>
              <w:jc w:val="center"/>
              <w:rPr>
                <w:rFonts w:ascii="Arial" w:hAnsi="Arial" w:cs="Arial"/>
                <w:b/>
                <w:color w:val="000000"/>
                <w:szCs w:val="22"/>
              </w:rPr>
            </w:pPr>
          </w:p>
        </w:tc>
        <w:tc>
          <w:tcPr>
            <w:tcW w:w="1467" w:type="dxa"/>
            <w:vMerge/>
          </w:tcPr>
          <w:p w14:paraId="635F4A5F" w14:textId="77777777" w:rsidR="00A76A0A" w:rsidRPr="0027156F" w:rsidRDefault="00A76A0A" w:rsidP="001B1290">
            <w:pPr>
              <w:ind w:right="-54"/>
              <w:jc w:val="center"/>
              <w:rPr>
                <w:rFonts w:ascii="Arial" w:hAnsi="Arial" w:cs="Arial"/>
                <w:b/>
                <w:color w:val="000000"/>
                <w:szCs w:val="22"/>
              </w:rPr>
            </w:pPr>
          </w:p>
        </w:tc>
        <w:tc>
          <w:tcPr>
            <w:tcW w:w="1467" w:type="dxa"/>
            <w:vMerge/>
          </w:tcPr>
          <w:p w14:paraId="59B51905" w14:textId="77777777" w:rsidR="00A76A0A" w:rsidRPr="0027156F" w:rsidRDefault="00A76A0A" w:rsidP="001B1290">
            <w:pPr>
              <w:ind w:right="-54"/>
              <w:jc w:val="center"/>
              <w:rPr>
                <w:rFonts w:ascii="Arial" w:hAnsi="Arial" w:cs="Arial"/>
                <w:b/>
                <w:color w:val="000000"/>
                <w:szCs w:val="22"/>
              </w:rPr>
            </w:pPr>
          </w:p>
        </w:tc>
        <w:tc>
          <w:tcPr>
            <w:tcW w:w="977" w:type="dxa"/>
          </w:tcPr>
          <w:p w14:paraId="138DADFC" w14:textId="77777777" w:rsidR="00A76A0A" w:rsidRPr="0027156F" w:rsidRDefault="00A76A0A" w:rsidP="001B1290">
            <w:pPr>
              <w:ind w:right="-54"/>
              <w:jc w:val="center"/>
              <w:rPr>
                <w:rFonts w:ascii="Arial" w:hAnsi="Arial" w:cs="Arial"/>
                <w:b/>
                <w:color w:val="000000"/>
                <w:szCs w:val="22"/>
              </w:rPr>
            </w:pPr>
          </w:p>
          <w:p w14:paraId="3D5855DE"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Da</w:t>
            </w:r>
          </w:p>
        </w:tc>
        <w:tc>
          <w:tcPr>
            <w:tcW w:w="979" w:type="dxa"/>
          </w:tcPr>
          <w:p w14:paraId="00E2FDC5" w14:textId="77777777" w:rsidR="00A76A0A" w:rsidRPr="0027156F" w:rsidRDefault="00A76A0A" w:rsidP="001B1290">
            <w:pPr>
              <w:ind w:right="-54"/>
              <w:jc w:val="center"/>
              <w:rPr>
                <w:rFonts w:ascii="Arial" w:hAnsi="Arial" w:cs="Arial"/>
                <w:b/>
                <w:color w:val="000000"/>
                <w:szCs w:val="22"/>
              </w:rPr>
            </w:pPr>
          </w:p>
          <w:p w14:paraId="1F2E130F" w14:textId="77777777" w:rsidR="00A76A0A" w:rsidRPr="0027156F" w:rsidRDefault="00A76A0A" w:rsidP="001B1290">
            <w:pPr>
              <w:ind w:right="-54"/>
              <w:jc w:val="center"/>
              <w:rPr>
                <w:rFonts w:ascii="Arial" w:hAnsi="Arial" w:cs="Arial"/>
                <w:b/>
                <w:color w:val="000000"/>
                <w:szCs w:val="22"/>
              </w:rPr>
            </w:pPr>
            <w:r w:rsidRPr="0027156F">
              <w:rPr>
                <w:rFonts w:ascii="Arial" w:hAnsi="Arial" w:cs="Arial"/>
                <w:b/>
                <w:color w:val="000000"/>
                <w:szCs w:val="22"/>
              </w:rPr>
              <w:t>Ne</w:t>
            </w:r>
          </w:p>
        </w:tc>
      </w:tr>
      <w:tr w:rsidR="00A76A0A" w:rsidRPr="0027156F" w14:paraId="0D7D56E3" w14:textId="77777777" w:rsidTr="001B1290">
        <w:trPr>
          <w:cantSplit/>
          <w:trHeight w:val="495"/>
        </w:trPr>
        <w:tc>
          <w:tcPr>
            <w:tcW w:w="3223" w:type="dxa"/>
          </w:tcPr>
          <w:p w14:paraId="5661B7E1" w14:textId="77777777" w:rsidR="00A76A0A" w:rsidRPr="0027156F" w:rsidRDefault="00A76A0A" w:rsidP="001B1290">
            <w:pPr>
              <w:ind w:right="-54" w:firstLine="440"/>
              <w:rPr>
                <w:rFonts w:ascii="Arial" w:hAnsi="Arial" w:cs="Arial"/>
                <w:color w:val="000000"/>
                <w:szCs w:val="22"/>
              </w:rPr>
            </w:pPr>
          </w:p>
        </w:tc>
        <w:tc>
          <w:tcPr>
            <w:tcW w:w="1630" w:type="dxa"/>
          </w:tcPr>
          <w:p w14:paraId="7DD81172" w14:textId="77777777" w:rsidR="00A76A0A" w:rsidRPr="0027156F" w:rsidRDefault="00A76A0A" w:rsidP="001B1290">
            <w:pPr>
              <w:ind w:right="-54" w:firstLine="440"/>
              <w:jc w:val="center"/>
              <w:rPr>
                <w:rFonts w:ascii="Arial" w:hAnsi="Arial" w:cs="Arial"/>
                <w:color w:val="000000"/>
                <w:szCs w:val="22"/>
              </w:rPr>
            </w:pPr>
          </w:p>
        </w:tc>
        <w:tc>
          <w:tcPr>
            <w:tcW w:w="1467" w:type="dxa"/>
          </w:tcPr>
          <w:p w14:paraId="65223308" w14:textId="77777777" w:rsidR="00A76A0A" w:rsidRPr="0027156F" w:rsidRDefault="00A76A0A" w:rsidP="001B1290">
            <w:pPr>
              <w:ind w:right="-54" w:firstLine="440"/>
              <w:jc w:val="center"/>
              <w:rPr>
                <w:rFonts w:ascii="Arial" w:hAnsi="Arial" w:cs="Arial"/>
                <w:color w:val="000000"/>
                <w:szCs w:val="22"/>
              </w:rPr>
            </w:pPr>
          </w:p>
        </w:tc>
        <w:tc>
          <w:tcPr>
            <w:tcW w:w="1467" w:type="dxa"/>
          </w:tcPr>
          <w:p w14:paraId="6C0C940B" w14:textId="77777777" w:rsidR="00A76A0A" w:rsidRPr="0027156F" w:rsidRDefault="00A76A0A" w:rsidP="001B1290">
            <w:pPr>
              <w:ind w:right="-54" w:firstLine="440"/>
              <w:rPr>
                <w:rFonts w:ascii="Arial" w:hAnsi="Arial" w:cs="Arial"/>
                <w:color w:val="000000"/>
                <w:szCs w:val="22"/>
              </w:rPr>
            </w:pPr>
          </w:p>
        </w:tc>
        <w:tc>
          <w:tcPr>
            <w:tcW w:w="977" w:type="dxa"/>
          </w:tcPr>
          <w:p w14:paraId="3998578B" w14:textId="77777777" w:rsidR="00A76A0A" w:rsidRPr="0027156F" w:rsidRDefault="00A76A0A" w:rsidP="001B1290">
            <w:pPr>
              <w:ind w:right="-54" w:firstLine="440"/>
              <w:rPr>
                <w:rFonts w:ascii="Arial" w:hAnsi="Arial" w:cs="Arial"/>
                <w:color w:val="000000"/>
                <w:szCs w:val="22"/>
              </w:rPr>
            </w:pPr>
          </w:p>
        </w:tc>
        <w:tc>
          <w:tcPr>
            <w:tcW w:w="979" w:type="dxa"/>
          </w:tcPr>
          <w:p w14:paraId="2463388E" w14:textId="77777777" w:rsidR="00A76A0A" w:rsidRPr="0027156F" w:rsidRDefault="00A76A0A" w:rsidP="001B1290">
            <w:pPr>
              <w:ind w:right="-54" w:firstLine="440"/>
              <w:rPr>
                <w:rFonts w:ascii="Arial" w:hAnsi="Arial" w:cs="Arial"/>
                <w:color w:val="000000"/>
                <w:szCs w:val="22"/>
              </w:rPr>
            </w:pPr>
          </w:p>
        </w:tc>
      </w:tr>
      <w:tr w:rsidR="00A76A0A" w:rsidRPr="0027156F" w14:paraId="2DF960CC" w14:textId="77777777" w:rsidTr="001B1290">
        <w:trPr>
          <w:cantSplit/>
          <w:trHeight w:val="495"/>
        </w:trPr>
        <w:tc>
          <w:tcPr>
            <w:tcW w:w="3223" w:type="dxa"/>
          </w:tcPr>
          <w:p w14:paraId="1C7AF7E4" w14:textId="77777777" w:rsidR="00A76A0A" w:rsidRPr="0027156F" w:rsidRDefault="00A76A0A" w:rsidP="001B1290">
            <w:pPr>
              <w:ind w:right="-54" w:firstLine="440"/>
              <w:rPr>
                <w:rFonts w:ascii="Arial" w:hAnsi="Arial" w:cs="Arial"/>
                <w:color w:val="000000"/>
                <w:szCs w:val="22"/>
              </w:rPr>
            </w:pPr>
          </w:p>
        </w:tc>
        <w:tc>
          <w:tcPr>
            <w:tcW w:w="1630" w:type="dxa"/>
          </w:tcPr>
          <w:p w14:paraId="3484ACDC" w14:textId="77777777" w:rsidR="00A76A0A" w:rsidRPr="0027156F" w:rsidRDefault="00A76A0A" w:rsidP="001B1290">
            <w:pPr>
              <w:ind w:right="-54" w:firstLine="440"/>
              <w:jc w:val="center"/>
              <w:rPr>
                <w:rFonts w:ascii="Arial" w:hAnsi="Arial" w:cs="Arial"/>
                <w:color w:val="000000"/>
                <w:szCs w:val="22"/>
              </w:rPr>
            </w:pPr>
          </w:p>
        </w:tc>
        <w:tc>
          <w:tcPr>
            <w:tcW w:w="1467" w:type="dxa"/>
          </w:tcPr>
          <w:p w14:paraId="60E85541" w14:textId="77777777" w:rsidR="00A76A0A" w:rsidRPr="0027156F" w:rsidRDefault="00A76A0A" w:rsidP="001B1290">
            <w:pPr>
              <w:ind w:right="-54" w:firstLine="440"/>
              <w:jc w:val="center"/>
              <w:rPr>
                <w:rFonts w:ascii="Arial" w:hAnsi="Arial" w:cs="Arial"/>
                <w:color w:val="000000"/>
                <w:szCs w:val="22"/>
              </w:rPr>
            </w:pPr>
          </w:p>
        </w:tc>
        <w:tc>
          <w:tcPr>
            <w:tcW w:w="1467" w:type="dxa"/>
          </w:tcPr>
          <w:p w14:paraId="4C1B7694" w14:textId="77777777" w:rsidR="00A76A0A" w:rsidRPr="0027156F" w:rsidRDefault="00A76A0A" w:rsidP="001B1290">
            <w:pPr>
              <w:ind w:right="-54" w:firstLine="440"/>
              <w:rPr>
                <w:rFonts w:ascii="Arial" w:hAnsi="Arial" w:cs="Arial"/>
                <w:color w:val="000000"/>
                <w:szCs w:val="22"/>
              </w:rPr>
            </w:pPr>
          </w:p>
        </w:tc>
        <w:tc>
          <w:tcPr>
            <w:tcW w:w="977" w:type="dxa"/>
          </w:tcPr>
          <w:p w14:paraId="54A0EF0B" w14:textId="77777777" w:rsidR="00A76A0A" w:rsidRPr="0027156F" w:rsidRDefault="00A76A0A" w:rsidP="001B1290">
            <w:pPr>
              <w:ind w:right="-54" w:firstLine="440"/>
              <w:rPr>
                <w:rFonts w:ascii="Arial" w:hAnsi="Arial" w:cs="Arial"/>
                <w:color w:val="000000"/>
                <w:szCs w:val="22"/>
              </w:rPr>
            </w:pPr>
          </w:p>
        </w:tc>
        <w:tc>
          <w:tcPr>
            <w:tcW w:w="979" w:type="dxa"/>
          </w:tcPr>
          <w:p w14:paraId="3CFF6CB0" w14:textId="77777777" w:rsidR="00A76A0A" w:rsidRPr="0027156F" w:rsidRDefault="00A76A0A" w:rsidP="001B1290">
            <w:pPr>
              <w:ind w:right="-54" w:firstLine="440"/>
              <w:rPr>
                <w:rFonts w:ascii="Arial" w:hAnsi="Arial" w:cs="Arial"/>
                <w:color w:val="000000"/>
                <w:szCs w:val="22"/>
              </w:rPr>
            </w:pPr>
          </w:p>
        </w:tc>
      </w:tr>
      <w:tr w:rsidR="00A76A0A" w:rsidRPr="0027156F" w14:paraId="32608727" w14:textId="77777777" w:rsidTr="001B1290">
        <w:trPr>
          <w:cantSplit/>
          <w:trHeight w:val="495"/>
        </w:trPr>
        <w:tc>
          <w:tcPr>
            <w:tcW w:w="3223" w:type="dxa"/>
            <w:vAlign w:val="center"/>
          </w:tcPr>
          <w:p w14:paraId="5303492D" w14:textId="77777777" w:rsidR="00A76A0A" w:rsidRPr="0027156F" w:rsidRDefault="00A76A0A" w:rsidP="001B1290">
            <w:pPr>
              <w:ind w:right="-54" w:firstLine="440"/>
              <w:rPr>
                <w:rFonts w:ascii="Arial" w:hAnsi="Arial" w:cs="Arial"/>
                <w:color w:val="000000"/>
                <w:szCs w:val="22"/>
              </w:rPr>
            </w:pPr>
            <w:r w:rsidRPr="0027156F">
              <w:rPr>
                <w:rFonts w:ascii="Arial" w:hAnsi="Arial" w:cs="Arial"/>
                <w:b/>
                <w:caps/>
                <w:color w:val="000000"/>
                <w:szCs w:val="22"/>
              </w:rPr>
              <w:lastRenderedPageBreak/>
              <w:t>ukupno:</w:t>
            </w:r>
          </w:p>
        </w:tc>
        <w:tc>
          <w:tcPr>
            <w:tcW w:w="1630" w:type="dxa"/>
            <w:vAlign w:val="center"/>
          </w:tcPr>
          <w:p w14:paraId="401B1FBC" w14:textId="77777777" w:rsidR="00A76A0A" w:rsidRPr="0027156F" w:rsidRDefault="00A76A0A" w:rsidP="001B1290">
            <w:pPr>
              <w:ind w:right="-54" w:firstLine="440"/>
              <w:jc w:val="center"/>
              <w:rPr>
                <w:rFonts w:ascii="Arial" w:hAnsi="Arial" w:cs="Arial"/>
                <w:color w:val="000000"/>
                <w:szCs w:val="22"/>
              </w:rPr>
            </w:pPr>
          </w:p>
        </w:tc>
        <w:tc>
          <w:tcPr>
            <w:tcW w:w="1467" w:type="dxa"/>
            <w:vAlign w:val="center"/>
          </w:tcPr>
          <w:p w14:paraId="6B9D47B6" w14:textId="77777777" w:rsidR="00A76A0A" w:rsidRPr="0027156F" w:rsidRDefault="00A76A0A" w:rsidP="001B1290">
            <w:pPr>
              <w:ind w:right="-54" w:firstLine="440"/>
              <w:jc w:val="center"/>
              <w:rPr>
                <w:rFonts w:ascii="Arial" w:hAnsi="Arial" w:cs="Arial"/>
                <w:color w:val="000000"/>
                <w:szCs w:val="22"/>
              </w:rPr>
            </w:pPr>
          </w:p>
        </w:tc>
        <w:tc>
          <w:tcPr>
            <w:tcW w:w="1467" w:type="dxa"/>
            <w:vAlign w:val="center"/>
          </w:tcPr>
          <w:p w14:paraId="0BD4F7D9" w14:textId="77777777" w:rsidR="00A76A0A" w:rsidRPr="0027156F" w:rsidRDefault="00A76A0A" w:rsidP="001B1290">
            <w:pPr>
              <w:ind w:right="-54" w:firstLine="440"/>
              <w:rPr>
                <w:rFonts w:ascii="Arial" w:hAnsi="Arial" w:cs="Arial"/>
                <w:color w:val="000000"/>
                <w:szCs w:val="22"/>
              </w:rPr>
            </w:pPr>
          </w:p>
        </w:tc>
        <w:tc>
          <w:tcPr>
            <w:tcW w:w="977" w:type="dxa"/>
            <w:vAlign w:val="center"/>
          </w:tcPr>
          <w:p w14:paraId="0434F483" w14:textId="77777777" w:rsidR="00A76A0A" w:rsidRPr="0027156F" w:rsidRDefault="00A76A0A" w:rsidP="001B1290">
            <w:pPr>
              <w:ind w:right="-54" w:firstLine="440"/>
              <w:rPr>
                <w:rFonts w:ascii="Arial" w:hAnsi="Arial" w:cs="Arial"/>
                <w:color w:val="000000"/>
                <w:szCs w:val="22"/>
              </w:rPr>
            </w:pPr>
          </w:p>
        </w:tc>
        <w:tc>
          <w:tcPr>
            <w:tcW w:w="979" w:type="dxa"/>
            <w:vAlign w:val="center"/>
          </w:tcPr>
          <w:p w14:paraId="7E94ED4C" w14:textId="77777777" w:rsidR="00A76A0A" w:rsidRPr="0027156F" w:rsidRDefault="00A76A0A" w:rsidP="001B1290">
            <w:pPr>
              <w:ind w:right="-54" w:firstLine="440"/>
              <w:rPr>
                <w:rFonts w:ascii="Arial" w:hAnsi="Arial" w:cs="Arial"/>
                <w:color w:val="000000"/>
                <w:szCs w:val="22"/>
              </w:rPr>
            </w:pPr>
          </w:p>
        </w:tc>
      </w:tr>
    </w:tbl>
    <w:p w14:paraId="3C2DB776" w14:textId="77777777" w:rsidR="00A76A0A" w:rsidRPr="0027156F" w:rsidRDefault="00A76A0A" w:rsidP="00A76A0A">
      <w:pPr>
        <w:ind w:right="-54"/>
        <w:rPr>
          <w:rFonts w:ascii="Arial" w:hAnsi="Arial" w:cs="Arial"/>
          <w:color w:val="000000"/>
          <w:szCs w:val="22"/>
        </w:rPr>
      </w:pPr>
    </w:p>
    <w:p w14:paraId="40E410F8" w14:textId="77777777" w:rsidR="00A76A0A" w:rsidRPr="0027156F" w:rsidRDefault="00A76A0A" w:rsidP="00A76A0A">
      <w:pPr>
        <w:ind w:right="-54" w:firstLine="440"/>
        <w:rPr>
          <w:rFonts w:ascii="Arial" w:hAnsi="Arial" w:cs="Arial"/>
          <w:color w:val="000000"/>
          <w:szCs w:val="22"/>
        </w:rPr>
      </w:pPr>
    </w:p>
    <w:p w14:paraId="086BD18A" w14:textId="77777777" w:rsidR="00A76A0A" w:rsidRDefault="00A76A0A" w:rsidP="00A76A0A">
      <w:pPr>
        <w:ind w:right="-54" w:firstLine="440"/>
        <w:rPr>
          <w:rFonts w:ascii="Arial" w:hAnsi="Arial" w:cs="Arial"/>
          <w:color w:val="000000"/>
          <w:szCs w:val="22"/>
        </w:rPr>
      </w:pPr>
    </w:p>
    <w:p w14:paraId="2B524DA3" w14:textId="77777777" w:rsidR="00A76A0A" w:rsidRPr="0027156F" w:rsidRDefault="00A76A0A" w:rsidP="00A76A0A">
      <w:pPr>
        <w:numPr>
          <w:ilvl w:val="0"/>
          <w:numId w:val="3"/>
        </w:numPr>
        <w:ind w:right="-54"/>
        <w:contextualSpacing/>
        <w:rPr>
          <w:rFonts w:ascii="Arial" w:hAnsi="Arial" w:cs="Arial"/>
          <w:b/>
          <w:color w:val="000000"/>
          <w:szCs w:val="22"/>
        </w:rPr>
      </w:pPr>
      <w:r w:rsidRPr="0027156F">
        <w:rPr>
          <w:rFonts w:ascii="Arial" w:hAnsi="Arial" w:cs="Arial"/>
          <w:b/>
          <w:color w:val="000000"/>
          <w:szCs w:val="22"/>
        </w:rPr>
        <w:t>ANALIZA POSLOVANJA USTANOVE U PEDAGOŠKOJ 201</w:t>
      </w:r>
      <w:r>
        <w:rPr>
          <w:rFonts w:ascii="Arial" w:hAnsi="Arial" w:cs="Arial"/>
          <w:b/>
          <w:color w:val="000000"/>
          <w:szCs w:val="22"/>
        </w:rPr>
        <w:t>8</w:t>
      </w:r>
      <w:r w:rsidRPr="0027156F">
        <w:rPr>
          <w:rFonts w:ascii="Arial" w:hAnsi="Arial" w:cs="Arial"/>
          <w:b/>
          <w:color w:val="000000"/>
          <w:szCs w:val="22"/>
        </w:rPr>
        <w:t>./201</w:t>
      </w:r>
      <w:r>
        <w:rPr>
          <w:rFonts w:ascii="Arial" w:hAnsi="Arial" w:cs="Arial"/>
          <w:b/>
          <w:color w:val="000000"/>
          <w:szCs w:val="22"/>
        </w:rPr>
        <w:t>9</w:t>
      </w:r>
      <w:r w:rsidRPr="0027156F">
        <w:rPr>
          <w:rFonts w:ascii="Arial" w:hAnsi="Arial" w:cs="Arial"/>
          <w:b/>
          <w:color w:val="000000"/>
          <w:szCs w:val="22"/>
        </w:rPr>
        <w:t>. GODINI</w:t>
      </w:r>
    </w:p>
    <w:p w14:paraId="0F792A07" w14:textId="77777777" w:rsidR="00A76A0A" w:rsidRPr="0027156F" w:rsidRDefault="00A76A0A" w:rsidP="00A76A0A">
      <w:pPr>
        <w:ind w:left="360" w:right="-54"/>
        <w:contextualSpacing/>
        <w:rPr>
          <w:rFonts w:ascii="Arial" w:hAnsi="Arial" w:cs="Arial"/>
          <w:b/>
          <w:color w:val="000000"/>
          <w:szCs w:val="22"/>
        </w:rPr>
      </w:pPr>
    </w:p>
    <w:p w14:paraId="364E10C8" w14:textId="77777777" w:rsidR="00A76A0A" w:rsidRPr="0027156F" w:rsidRDefault="00A76A0A" w:rsidP="00A76A0A">
      <w:pPr>
        <w:ind w:right="-54" w:firstLine="440"/>
        <w:rPr>
          <w:rFonts w:ascii="Arial" w:hAnsi="Arial" w:cs="Arial"/>
          <w:b/>
          <w:color w:val="000000"/>
          <w:szCs w:val="22"/>
        </w:rPr>
      </w:pPr>
      <w:r w:rsidRPr="0027156F">
        <w:rPr>
          <w:rFonts w:ascii="Arial" w:hAnsi="Arial" w:cs="Arial"/>
          <w:b/>
          <w:color w:val="000000"/>
          <w:szCs w:val="22"/>
        </w:rPr>
        <w:t>IZVORI SREDSTAVA (u kunama)</w:t>
      </w:r>
    </w:p>
    <w:p w14:paraId="6BE69202" w14:textId="77777777" w:rsidR="00A76A0A" w:rsidRPr="0027156F" w:rsidRDefault="00A76A0A" w:rsidP="00A76A0A">
      <w:pPr>
        <w:ind w:right="-54" w:firstLine="440"/>
        <w:rPr>
          <w:rFonts w:ascii="Arial" w:hAnsi="Arial" w:cs="Arial"/>
          <w:b/>
          <w:color w:val="000000"/>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729"/>
        <w:gridCol w:w="2949"/>
      </w:tblGrid>
      <w:tr w:rsidR="00A76A0A" w:rsidRPr="0027156F" w14:paraId="05D49D8F" w14:textId="77777777" w:rsidTr="001B1290">
        <w:trPr>
          <w:cantSplit/>
          <w:trHeight w:val="598"/>
        </w:trPr>
        <w:tc>
          <w:tcPr>
            <w:tcW w:w="4112" w:type="dxa"/>
          </w:tcPr>
          <w:p w14:paraId="077C5044" w14:textId="77777777" w:rsidR="00A76A0A" w:rsidRPr="0027156F" w:rsidRDefault="00A76A0A" w:rsidP="001B1290">
            <w:pPr>
              <w:widowControl w:val="0"/>
              <w:ind w:right="-54"/>
              <w:jc w:val="center"/>
              <w:rPr>
                <w:rFonts w:ascii="Arial" w:eastAsia="Calibri" w:hAnsi="Arial" w:cs="Arial"/>
                <w:b/>
                <w:szCs w:val="22"/>
                <w:lang w:eastAsia="en-US"/>
              </w:rPr>
            </w:pPr>
            <w:r w:rsidRPr="0027156F">
              <w:rPr>
                <w:rFonts w:ascii="Arial" w:eastAsia="Calibri" w:hAnsi="Arial" w:cs="Arial"/>
                <w:b/>
                <w:szCs w:val="22"/>
                <w:lang w:eastAsia="en-US"/>
              </w:rPr>
              <w:t>IZVOR</w:t>
            </w:r>
          </w:p>
          <w:p w14:paraId="471FE5CB" w14:textId="77777777" w:rsidR="00A76A0A" w:rsidRPr="0027156F" w:rsidRDefault="00A76A0A" w:rsidP="001B1290">
            <w:pPr>
              <w:widowControl w:val="0"/>
              <w:ind w:right="-54"/>
              <w:jc w:val="center"/>
              <w:rPr>
                <w:rFonts w:ascii="Arial" w:eastAsia="Calibri" w:hAnsi="Arial" w:cs="Arial"/>
                <w:b/>
                <w:szCs w:val="22"/>
                <w:lang w:eastAsia="en-US"/>
              </w:rPr>
            </w:pPr>
            <w:r w:rsidRPr="0027156F">
              <w:rPr>
                <w:rFonts w:ascii="Arial" w:eastAsia="Calibri" w:hAnsi="Arial" w:cs="Arial"/>
                <w:b/>
                <w:szCs w:val="22"/>
                <w:lang w:eastAsia="en-US"/>
              </w:rPr>
              <w:t>SREDSTAVA</w:t>
            </w:r>
          </w:p>
        </w:tc>
        <w:tc>
          <w:tcPr>
            <w:tcW w:w="2729" w:type="dxa"/>
          </w:tcPr>
          <w:p w14:paraId="2DBF7337" w14:textId="77777777" w:rsidR="00A76A0A" w:rsidRPr="00E20A1B" w:rsidRDefault="00A76A0A" w:rsidP="001B1290">
            <w:pPr>
              <w:widowControl w:val="0"/>
              <w:ind w:right="-54"/>
              <w:jc w:val="center"/>
              <w:rPr>
                <w:rFonts w:ascii="Arial" w:eastAsia="Calibri" w:hAnsi="Arial" w:cs="Arial"/>
                <w:b/>
                <w:szCs w:val="22"/>
                <w:lang w:eastAsia="en-US"/>
              </w:rPr>
            </w:pPr>
            <w:r w:rsidRPr="00E20A1B">
              <w:rPr>
                <w:rFonts w:ascii="Arial" w:eastAsia="Calibri" w:hAnsi="Arial" w:cs="Arial"/>
                <w:b/>
                <w:szCs w:val="22"/>
                <w:lang w:eastAsia="en-US"/>
              </w:rPr>
              <w:t>PLANIRANO</w:t>
            </w:r>
          </w:p>
          <w:p w14:paraId="24B3CFFC" w14:textId="77777777" w:rsidR="00A76A0A" w:rsidRPr="00E20A1B" w:rsidRDefault="00A76A0A" w:rsidP="001B1290">
            <w:pPr>
              <w:widowControl w:val="0"/>
              <w:ind w:right="-54"/>
              <w:jc w:val="center"/>
              <w:rPr>
                <w:rFonts w:ascii="Arial" w:eastAsia="Calibri" w:hAnsi="Arial" w:cs="Arial"/>
                <w:b/>
                <w:szCs w:val="22"/>
                <w:lang w:eastAsia="en-US"/>
              </w:rPr>
            </w:pPr>
            <w:r w:rsidRPr="00E20A1B">
              <w:rPr>
                <w:rFonts w:ascii="Arial" w:eastAsia="Calibri" w:hAnsi="Arial" w:cs="Arial"/>
                <w:b/>
                <w:szCs w:val="22"/>
                <w:lang w:eastAsia="en-US"/>
              </w:rPr>
              <w:t>2018./2019.</w:t>
            </w:r>
          </w:p>
        </w:tc>
        <w:tc>
          <w:tcPr>
            <w:tcW w:w="2949" w:type="dxa"/>
          </w:tcPr>
          <w:p w14:paraId="213EC992" w14:textId="77777777" w:rsidR="00A76A0A" w:rsidRPr="00E20A1B" w:rsidRDefault="00A76A0A" w:rsidP="001B1290">
            <w:pPr>
              <w:widowControl w:val="0"/>
              <w:ind w:right="-54"/>
              <w:jc w:val="center"/>
              <w:rPr>
                <w:rFonts w:ascii="Arial" w:eastAsia="Calibri" w:hAnsi="Arial" w:cs="Arial"/>
                <w:b/>
                <w:szCs w:val="22"/>
                <w:lang w:eastAsia="en-US"/>
              </w:rPr>
            </w:pPr>
            <w:r w:rsidRPr="00E20A1B">
              <w:rPr>
                <w:rFonts w:ascii="Arial" w:eastAsia="Calibri" w:hAnsi="Arial" w:cs="Arial"/>
                <w:b/>
                <w:szCs w:val="22"/>
                <w:lang w:eastAsia="en-US"/>
              </w:rPr>
              <w:t>OSTVARENO</w:t>
            </w:r>
          </w:p>
          <w:p w14:paraId="00C7A369" w14:textId="77777777" w:rsidR="00A76A0A" w:rsidRPr="00E20A1B" w:rsidRDefault="00A76A0A" w:rsidP="001B1290">
            <w:pPr>
              <w:widowControl w:val="0"/>
              <w:ind w:right="-54"/>
              <w:jc w:val="center"/>
              <w:rPr>
                <w:rFonts w:ascii="Arial" w:eastAsia="Calibri" w:hAnsi="Arial" w:cs="Arial"/>
                <w:b/>
                <w:szCs w:val="22"/>
                <w:lang w:eastAsia="en-US"/>
              </w:rPr>
            </w:pPr>
            <w:r w:rsidRPr="00E20A1B">
              <w:rPr>
                <w:rFonts w:ascii="Arial" w:eastAsia="Calibri" w:hAnsi="Arial" w:cs="Arial"/>
                <w:b/>
                <w:szCs w:val="22"/>
                <w:lang w:eastAsia="en-US"/>
              </w:rPr>
              <w:t>2018./2019.</w:t>
            </w:r>
          </w:p>
        </w:tc>
      </w:tr>
      <w:tr w:rsidR="00A76A0A" w:rsidRPr="0027156F" w14:paraId="73A9816A" w14:textId="77777777" w:rsidTr="001B1290">
        <w:trPr>
          <w:cantSplit/>
          <w:trHeight w:val="472"/>
        </w:trPr>
        <w:tc>
          <w:tcPr>
            <w:tcW w:w="4112" w:type="dxa"/>
            <w:vAlign w:val="center"/>
          </w:tcPr>
          <w:p w14:paraId="48AD2315"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GRAD RIJEKA – subvencija OGU za odgoj i školstvo</w:t>
            </w:r>
          </w:p>
        </w:tc>
        <w:tc>
          <w:tcPr>
            <w:tcW w:w="2729" w:type="dxa"/>
            <w:vAlign w:val="center"/>
          </w:tcPr>
          <w:p w14:paraId="3527C171"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5134DA5A"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69E26387" w14:textId="77777777" w:rsidTr="001B1290">
        <w:trPr>
          <w:cantSplit/>
          <w:trHeight w:val="236"/>
        </w:trPr>
        <w:tc>
          <w:tcPr>
            <w:tcW w:w="4112" w:type="dxa"/>
            <w:vAlign w:val="center"/>
          </w:tcPr>
          <w:p w14:paraId="48D6ADBA"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GRAD RIJEKA – socijalni program</w:t>
            </w:r>
          </w:p>
        </w:tc>
        <w:tc>
          <w:tcPr>
            <w:tcW w:w="2729" w:type="dxa"/>
            <w:vAlign w:val="center"/>
          </w:tcPr>
          <w:p w14:paraId="6ED399E6"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46C40AE2"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435B62AF" w14:textId="77777777" w:rsidTr="001B1290">
        <w:trPr>
          <w:cantSplit/>
          <w:trHeight w:val="472"/>
        </w:trPr>
        <w:tc>
          <w:tcPr>
            <w:tcW w:w="4112" w:type="dxa"/>
            <w:vAlign w:val="center"/>
          </w:tcPr>
          <w:p w14:paraId="2D1133AC"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subvencija drugih OPĆINA I GRADOVA</w:t>
            </w:r>
          </w:p>
        </w:tc>
        <w:tc>
          <w:tcPr>
            <w:tcW w:w="2729" w:type="dxa"/>
            <w:vAlign w:val="center"/>
          </w:tcPr>
          <w:p w14:paraId="07F80A1B"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51A85F43"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2384931D" w14:textId="77777777" w:rsidTr="001B1290">
        <w:trPr>
          <w:cantSplit/>
          <w:trHeight w:val="236"/>
        </w:trPr>
        <w:tc>
          <w:tcPr>
            <w:tcW w:w="4112" w:type="dxa"/>
            <w:vAlign w:val="center"/>
          </w:tcPr>
          <w:p w14:paraId="23E5A925"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ŽUPANIJA</w:t>
            </w:r>
          </w:p>
        </w:tc>
        <w:tc>
          <w:tcPr>
            <w:tcW w:w="2729" w:type="dxa"/>
            <w:vAlign w:val="center"/>
          </w:tcPr>
          <w:p w14:paraId="3C96B48D"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7C996354"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2819ECC4" w14:textId="77777777" w:rsidTr="001B1290">
        <w:trPr>
          <w:cantSplit/>
          <w:trHeight w:val="236"/>
        </w:trPr>
        <w:tc>
          <w:tcPr>
            <w:tcW w:w="4112" w:type="dxa"/>
            <w:vAlign w:val="center"/>
          </w:tcPr>
          <w:p w14:paraId="300C9448"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MZOS</w:t>
            </w:r>
          </w:p>
        </w:tc>
        <w:tc>
          <w:tcPr>
            <w:tcW w:w="2729" w:type="dxa"/>
            <w:vAlign w:val="center"/>
          </w:tcPr>
          <w:p w14:paraId="6DA15257"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60E0B8AF"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54C44B07" w14:textId="77777777" w:rsidTr="001B1290">
        <w:trPr>
          <w:cantSplit/>
          <w:trHeight w:val="236"/>
        </w:trPr>
        <w:tc>
          <w:tcPr>
            <w:tcW w:w="4112" w:type="dxa"/>
            <w:vAlign w:val="center"/>
          </w:tcPr>
          <w:p w14:paraId="059CD0DB"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VLASTITI PRIHODI (uplate roditelja)</w:t>
            </w:r>
          </w:p>
        </w:tc>
        <w:tc>
          <w:tcPr>
            <w:tcW w:w="2729" w:type="dxa"/>
            <w:vAlign w:val="center"/>
          </w:tcPr>
          <w:p w14:paraId="6C051721"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1A554853"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769D192F" w14:textId="77777777" w:rsidTr="001B1290">
        <w:trPr>
          <w:cantSplit/>
          <w:trHeight w:val="236"/>
        </w:trPr>
        <w:tc>
          <w:tcPr>
            <w:tcW w:w="4112" w:type="dxa"/>
            <w:vAlign w:val="center"/>
          </w:tcPr>
          <w:p w14:paraId="097F3233"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 xml:space="preserve">OSTALI </w:t>
            </w:r>
            <w:r w:rsidRPr="0027156F">
              <w:rPr>
                <w:rFonts w:ascii="Arial" w:eastAsia="Calibri" w:hAnsi="Arial" w:cs="Arial"/>
                <w:i/>
                <w:szCs w:val="22"/>
                <w:lang w:eastAsia="en-US"/>
              </w:rPr>
              <w:t>(navesti koji)</w:t>
            </w:r>
          </w:p>
        </w:tc>
        <w:tc>
          <w:tcPr>
            <w:tcW w:w="2729" w:type="dxa"/>
            <w:vAlign w:val="center"/>
          </w:tcPr>
          <w:p w14:paraId="6FB57C28"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2068FC20"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40ECD214" w14:textId="77777777" w:rsidTr="001B1290">
        <w:trPr>
          <w:cantSplit/>
          <w:trHeight w:val="308"/>
        </w:trPr>
        <w:tc>
          <w:tcPr>
            <w:tcW w:w="4112" w:type="dxa"/>
            <w:vAlign w:val="center"/>
          </w:tcPr>
          <w:p w14:paraId="03DC1DCF" w14:textId="77777777" w:rsidR="00A76A0A" w:rsidRPr="0027156F" w:rsidRDefault="00A76A0A" w:rsidP="001B1290">
            <w:pPr>
              <w:widowControl w:val="0"/>
              <w:ind w:right="-54"/>
              <w:rPr>
                <w:rFonts w:ascii="Arial" w:eastAsia="Calibri" w:hAnsi="Arial" w:cs="Arial"/>
                <w:szCs w:val="22"/>
                <w:lang w:eastAsia="en-US"/>
              </w:rPr>
            </w:pPr>
          </w:p>
        </w:tc>
        <w:tc>
          <w:tcPr>
            <w:tcW w:w="2729" w:type="dxa"/>
            <w:vAlign w:val="center"/>
          </w:tcPr>
          <w:p w14:paraId="2E7039E2"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226968F9"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6498F213" w14:textId="77777777" w:rsidTr="001B1290">
        <w:trPr>
          <w:cantSplit/>
          <w:trHeight w:val="308"/>
        </w:trPr>
        <w:tc>
          <w:tcPr>
            <w:tcW w:w="4112" w:type="dxa"/>
            <w:vAlign w:val="center"/>
          </w:tcPr>
          <w:p w14:paraId="584416E4" w14:textId="77777777" w:rsidR="00A76A0A" w:rsidRPr="0027156F" w:rsidRDefault="00A76A0A" w:rsidP="001B1290">
            <w:pPr>
              <w:widowControl w:val="0"/>
              <w:ind w:right="-54"/>
              <w:rPr>
                <w:rFonts w:ascii="Arial" w:eastAsia="Calibri" w:hAnsi="Arial" w:cs="Arial"/>
                <w:szCs w:val="22"/>
                <w:lang w:eastAsia="en-US"/>
              </w:rPr>
            </w:pPr>
          </w:p>
        </w:tc>
        <w:tc>
          <w:tcPr>
            <w:tcW w:w="2729" w:type="dxa"/>
            <w:vAlign w:val="center"/>
          </w:tcPr>
          <w:p w14:paraId="472F098F" w14:textId="77777777" w:rsidR="00A76A0A" w:rsidRPr="0027156F" w:rsidRDefault="00A76A0A" w:rsidP="001B1290">
            <w:pPr>
              <w:widowControl w:val="0"/>
              <w:ind w:right="-54"/>
              <w:rPr>
                <w:rFonts w:ascii="Arial" w:eastAsia="Calibri" w:hAnsi="Arial" w:cs="Arial"/>
                <w:szCs w:val="22"/>
                <w:lang w:eastAsia="en-US"/>
              </w:rPr>
            </w:pPr>
          </w:p>
        </w:tc>
        <w:tc>
          <w:tcPr>
            <w:tcW w:w="2949" w:type="dxa"/>
            <w:vAlign w:val="center"/>
          </w:tcPr>
          <w:p w14:paraId="728E9FE4" w14:textId="77777777" w:rsidR="00A76A0A" w:rsidRPr="0027156F" w:rsidRDefault="00A76A0A" w:rsidP="001B1290">
            <w:pPr>
              <w:widowControl w:val="0"/>
              <w:ind w:right="-54"/>
              <w:rPr>
                <w:rFonts w:ascii="Arial" w:eastAsia="Calibri" w:hAnsi="Arial" w:cs="Arial"/>
                <w:szCs w:val="22"/>
                <w:lang w:eastAsia="en-US"/>
              </w:rPr>
            </w:pPr>
          </w:p>
        </w:tc>
      </w:tr>
      <w:tr w:rsidR="00A76A0A" w:rsidRPr="0027156F" w14:paraId="372D995C" w14:textId="77777777" w:rsidTr="001B1290">
        <w:trPr>
          <w:cantSplit/>
          <w:trHeight w:val="619"/>
        </w:trPr>
        <w:tc>
          <w:tcPr>
            <w:tcW w:w="4112" w:type="dxa"/>
            <w:vAlign w:val="center"/>
          </w:tcPr>
          <w:p w14:paraId="5A8BB3AB" w14:textId="77777777" w:rsidR="00A76A0A" w:rsidRPr="0027156F" w:rsidRDefault="00A76A0A" w:rsidP="001B1290">
            <w:pPr>
              <w:widowControl w:val="0"/>
              <w:ind w:right="-54"/>
              <w:rPr>
                <w:rFonts w:ascii="Arial" w:eastAsia="Calibri" w:hAnsi="Arial" w:cs="Arial"/>
                <w:b/>
                <w:szCs w:val="22"/>
                <w:lang w:eastAsia="en-US"/>
              </w:rPr>
            </w:pPr>
            <w:r w:rsidRPr="0027156F">
              <w:rPr>
                <w:rFonts w:ascii="Arial" w:eastAsia="Calibri" w:hAnsi="Arial" w:cs="Arial"/>
                <w:b/>
                <w:szCs w:val="22"/>
                <w:lang w:eastAsia="en-US"/>
              </w:rPr>
              <w:t>UKUPNO</w:t>
            </w:r>
          </w:p>
        </w:tc>
        <w:tc>
          <w:tcPr>
            <w:tcW w:w="2729" w:type="dxa"/>
            <w:vAlign w:val="center"/>
          </w:tcPr>
          <w:p w14:paraId="3C788F1F" w14:textId="77777777" w:rsidR="00A76A0A" w:rsidRPr="0027156F" w:rsidRDefault="00A76A0A" w:rsidP="001B1290">
            <w:pPr>
              <w:widowControl w:val="0"/>
              <w:ind w:right="-54"/>
              <w:rPr>
                <w:rFonts w:ascii="Arial" w:eastAsia="Calibri" w:hAnsi="Arial" w:cs="Arial"/>
                <w:b/>
                <w:szCs w:val="22"/>
                <w:lang w:eastAsia="en-US"/>
              </w:rPr>
            </w:pPr>
          </w:p>
        </w:tc>
        <w:tc>
          <w:tcPr>
            <w:tcW w:w="2949" w:type="dxa"/>
            <w:vAlign w:val="center"/>
          </w:tcPr>
          <w:p w14:paraId="78177698" w14:textId="77777777" w:rsidR="00A76A0A" w:rsidRPr="0027156F" w:rsidRDefault="00A76A0A" w:rsidP="001B1290">
            <w:pPr>
              <w:widowControl w:val="0"/>
              <w:ind w:right="-54"/>
              <w:rPr>
                <w:rFonts w:ascii="Arial" w:eastAsia="Calibri" w:hAnsi="Arial" w:cs="Arial"/>
                <w:b/>
                <w:szCs w:val="22"/>
                <w:lang w:eastAsia="en-US"/>
              </w:rPr>
            </w:pPr>
          </w:p>
        </w:tc>
      </w:tr>
    </w:tbl>
    <w:p w14:paraId="6B6126E0" w14:textId="77777777" w:rsidR="00A76A0A" w:rsidRPr="0027156F" w:rsidRDefault="00A76A0A" w:rsidP="00A76A0A">
      <w:pPr>
        <w:ind w:right="-54"/>
        <w:rPr>
          <w:rFonts w:ascii="Arial" w:hAnsi="Arial" w:cs="Arial"/>
          <w:b/>
          <w:color w:val="000000"/>
          <w:szCs w:val="22"/>
        </w:rPr>
      </w:pPr>
    </w:p>
    <w:p w14:paraId="091D5205" w14:textId="77777777" w:rsidR="00A76A0A" w:rsidRPr="0027156F" w:rsidRDefault="00A76A0A" w:rsidP="00A76A0A">
      <w:pPr>
        <w:ind w:right="-54"/>
        <w:rPr>
          <w:rFonts w:ascii="Arial" w:hAnsi="Arial" w:cs="Arial"/>
          <w:b/>
          <w:color w:val="000000"/>
          <w:szCs w:val="22"/>
        </w:rPr>
      </w:pPr>
    </w:p>
    <w:p w14:paraId="44E039FF" w14:textId="77777777" w:rsidR="00A76A0A" w:rsidRPr="0027156F" w:rsidRDefault="00A76A0A" w:rsidP="00A76A0A">
      <w:pPr>
        <w:ind w:right="-54"/>
        <w:rPr>
          <w:rFonts w:ascii="Arial" w:hAnsi="Arial" w:cs="Arial"/>
          <w:b/>
          <w:color w:val="000000"/>
          <w:szCs w:val="22"/>
        </w:rPr>
      </w:pPr>
    </w:p>
    <w:p w14:paraId="691DBD9B" w14:textId="77777777" w:rsidR="00A76A0A" w:rsidRPr="0027156F" w:rsidRDefault="00A76A0A" w:rsidP="00A76A0A">
      <w:pPr>
        <w:ind w:right="-54"/>
        <w:rPr>
          <w:rFonts w:ascii="Arial" w:hAnsi="Arial" w:cs="Arial"/>
          <w:b/>
          <w:color w:val="000000"/>
          <w:szCs w:val="22"/>
        </w:rPr>
      </w:pPr>
    </w:p>
    <w:p w14:paraId="34FFD893" w14:textId="77777777" w:rsidR="00A76A0A" w:rsidRPr="0027156F" w:rsidRDefault="00A76A0A" w:rsidP="00A76A0A">
      <w:pPr>
        <w:ind w:right="-54"/>
        <w:rPr>
          <w:rFonts w:ascii="Arial" w:hAnsi="Arial" w:cs="Arial"/>
          <w:b/>
          <w:color w:val="000000"/>
          <w:szCs w:val="22"/>
        </w:rPr>
      </w:pPr>
      <w:r w:rsidRPr="0027156F">
        <w:rPr>
          <w:rFonts w:ascii="Arial" w:hAnsi="Arial" w:cs="Arial"/>
          <w:b/>
          <w:color w:val="000000"/>
          <w:szCs w:val="22"/>
        </w:rPr>
        <w:t>3. PROGRAM RADA ZA PEDAGOŠKU 201</w:t>
      </w:r>
      <w:r>
        <w:rPr>
          <w:rFonts w:ascii="Arial" w:hAnsi="Arial" w:cs="Arial"/>
          <w:b/>
          <w:color w:val="000000"/>
          <w:szCs w:val="22"/>
        </w:rPr>
        <w:t>9</w:t>
      </w:r>
      <w:r w:rsidRPr="0027156F">
        <w:rPr>
          <w:rFonts w:ascii="Arial" w:hAnsi="Arial" w:cs="Arial"/>
          <w:b/>
          <w:color w:val="000000"/>
          <w:szCs w:val="22"/>
        </w:rPr>
        <w:t>./20</w:t>
      </w:r>
      <w:r>
        <w:rPr>
          <w:rFonts w:ascii="Arial" w:hAnsi="Arial" w:cs="Arial"/>
          <w:b/>
          <w:color w:val="000000"/>
          <w:szCs w:val="22"/>
        </w:rPr>
        <w:t>20</w:t>
      </w:r>
      <w:r w:rsidRPr="0027156F">
        <w:rPr>
          <w:rFonts w:ascii="Arial" w:hAnsi="Arial" w:cs="Arial"/>
          <w:b/>
          <w:color w:val="000000"/>
          <w:szCs w:val="22"/>
        </w:rPr>
        <w:t xml:space="preserve">. GODINU S FINANCIJSKIM PLANOM </w:t>
      </w:r>
    </w:p>
    <w:p w14:paraId="56243D24" w14:textId="77777777" w:rsidR="00A76A0A" w:rsidRPr="0027156F" w:rsidRDefault="00A76A0A" w:rsidP="00A76A0A">
      <w:pPr>
        <w:ind w:right="-54" w:firstLine="440"/>
        <w:rPr>
          <w:rFonts w:ascii="Arial" w:hAnsi="Arial" w:cs="Arial"/>
          <w:color w:val="000000"/>
          <w:szCs w:val="22"/>
        </w:rPr>
      </w:pPr>
    </w:p>
    <w:p w14:paraId="474A81B1" w14:textId="77777777" w:rsidR="00A76A0A" w:rsidRPr="0027156F" w:rsidRDefault="00A76A0A" w:rsidP="00A76A0A">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3.1.</w:t>
      </w:r>
      <w:r w:rsidRPr="0027156F">
        <w:rPr>
          <w:rFonts w:ascii="Arial" w:eastAsia="Calibri" w:hAnsi="Arial" w:cs="Arial"/>
          <w:b/>
          <w:szCs w:val="22"/>
          <w:lang w:eastAsia="en-US"/>
        </w:rPr>
        <w:tab/>
        <w:t xml:space="preserve">SAŽETAK PROGRAMA RADA </w:t>
      </w:r>
    </w:p>
    <w:p w14:paraId="105E478F" w14:textId="77777777" w:rsidR="00A76A0A" w:rsidRPr="0027156F" w:rsidRDefault="00A76A0A" w:rsidP="00A76A0A">
      <w:pPr>
        <w:widowControl w:val="0"/>
        <w:ind w:right="-54" w:firstLine="440"/>
        <w:rPr>
          <w:rFonts w:ascii="Arial" w:eastAsia="Calibri" w:hAnsi="Arial" w:cs="Arial"/>
          <w:i/>
          <w:szCs w:val="22"/>
          <w:lang w:eastAsia="en-US"/>
        </w:rPr>
      </w:pPr>
      <w:r w:rsidRPr="0027156F">
        <w:rPr>
          <w:rFonts w:ascii="Arial" w:eastAsia="Calibri" w:hAnsi="Arial" w:cs="Arial"/>
          <w:i/>
          <w:szCs w:val="22"/>
          <w:lang w:eastAsia="en-US"/>
        </w:rPr>
        <w:t>Navesti bitne zadaće plana i programa rada.</w:t>
      </w:r>
    </w:p>
    <w:p w14:paraId="0BEBEDC7" w14:textId="77777777" w:rsidR="00A76A0A" w:rsidRPr="0027156F" w:rsidRDefault="00A76A0A" w:rsidP="00A76A0A">
      <w:pPr>
        <w:widowControl w:val="0"/>
        <w:ind w:right="-54" w:firstLine="440"/>
        <w:rPr>
          <w:rFonts w:ascii="Arial" w:eastAsia="Calibri" w:hAnsi="Arial" w:cs="Arial"/>
          <w:i/>
          <w:szCs w:val="22"/>
          <w:lang w:eastAsia="en-US"/>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A76A0A" w:rsidRPr="0027156F" w14:paraId="37A0AEA7" w14:textId="77777777" w:rsidTr="001B1290">
        <w:trPr>
          <w:trHeight w:val="4252"/>
        </w:trPr>
        <w:tc>
          <w:tcPr>
            <w:tcW w:w="9904" w:type="dxa"/>
          </w:tcPr>
          <w:p w14:paraId="750DA0F0" w14:textId="77777777" w:rsidR="00A76A0A" w:rsidRPr="0027156F" w:rsidRDefault="00A76A0A" w:rsidP="001B1290">
            <w:pPr>
              <w:widowControl w:val="0"/>
              <w:ind w:right="-54" w:firstLine="440"/>
              <w:rPr>
                <w:rFonts w:ascii="Arial" w:eastAsia="Calibri" w:hAnsi="Arial" w:cs="Arial"/>
                <w:szCs w:val="22"/>
                <w:lang w:eastAsia="en-US"/>
              </w:rPr>
            </w:pPr>
          </w:p>
          <w:p w14:paraId="26E4197D" w14:textId="77777777" w:rsidR="00A76A0A" w:rsidRPr="0027156F" w:rsidRDefault="00A76A0A" w:rsidP="001B1290">
            <w:pPr>
              <w:widowControl w:val="0"/>
              <w:ind w:right="-54" w:firstLine="440"/>
              <w:rPr>
                <w:rFonts w:ascii="Arial" w:eastAsia="Calibri" w:hAnsi="Arial" w:cs="Arial"/>
                <w:szCs w:val="22"/>
                <w:lang w:eastAsia="en-US"/>
              </w:rPr>
            </w:pPr>
          </w:p>
          <w:p w14:paraId="17B2A575" w14:textId="77777777" w:rsidR="00A76A0A" w:rsidRPr="0027156F" w:rsidRDefault="00A76A0A" w:rsidP="001B1290">
            <w:pPr>
              <w:widowControl w:val="0"/>
              <w:ind w:right="-54" w:firstLine="440"/>
              <w:rPr>
                <w:rFonts w:ascii="Arial" w:eastAsia="Calibri" w:hAnsi="Arial" w:cs="Arial"/>
                <w:szCs w:val="22"/>
                <w:lang w:eastAsia="en-US"/>
              </w:rPr>
            </w:pPr>
          </w:p>
          <w:p w14:paraId="3B823333" w14:textId="77777777" w:rsidR="00A76A0A" w:rsidRPr="0027156F" w:rsidRDefault="00A76A0A" w:rsidP="001B1290">
            <w:pPr>
              <w:widowControl w:val="0"/>
              <w:ind w:right="-54" w:firstLine="440"/>
              <w:rPr>
                <w:rFonts w:ascii="Arial" w:eastAsia="Calibri" w:hAnsi="Arial" w:cs="Arial"/>
                <w:szCs w:val="22"/>
                <w:lang w:eastAsia="en-US"/>
              </w:rPr>
            </w:pPr>
          </w:p>
          <w:p w14:paraId="0CF30020" w14:textId="77777777" w:rsidR="00A76A0A" w:rsidRPr="0027156F" w:rsidRDefault="00A76A0A" w:rsidP="001B1290">
            <w:pPr>
              <w:widowControl w:val="0"/>
              <w:ind w:right="-54" w:firstLine="440"/>
              <w:rPr>
                <w:rFonts w:ascii="Arial" w:eastAsia="Calibri" w:hAnsi="Arial" w:cs="Arial"/>
                <w:szCs w:val="22"/>
                <w:lang w:eastAsia="en-US"/>
              </w:rPr>
            </w:pPr>
          </w:p>
          <w:p w14:paraId="615881DF" w14:textId="77777777" w:rsidR="00A76A0A" w:rsidRPr="0027156F" w:rsidRDefault="00A76A0A" w:rsidP="001B1290">
            <w:pPr>
              <w:widowControl w:val="0"/>
              <w:ind w:right="-54" w:firstLine="440"/>
              <w:rPr>
                <w:rFonts w:ascii="Arial" w:eastAsia="Calibri" w:hAnsi="Arial" w:cs="Arial"/>
                <w:szCs w:val="22"/>
                <w:lang w:eastAsia="en-US"/>
              </w:rPr>
            </w:pPr>
          </w:p>
          <w:p w14:paraId="1B7B3556" w14:textId="77777777" w:rsidR="00A76A0A" w:rsidRPr="0027156F" w:rsidRDefault="00A76A0A" w:rsidP="001B1290">
            <w:pPr>
              <w:widowControl w:val="0"/>
              <w:ind w:right="-54" w:firstLine="440"/>
              <w:rPr>
                <w:rFonts w:ascii="Arial" w:eastAsia="Calibri" w:hAnsi="Arial" w:cs="Arial"/>
                <w:szCs w:val="22"/>
                <w:lang w:eastAsia="en-US"/>
              </w:rPr>
            </w:pPr>
          </w:p>
          <w:p w14:paraId="60B9D83E" w14:textId="77777777" w:rsidR="00A76A0A" w:rsidRPr="0027156F" w:rsidRDefault="00A76A0A" w:rsidP="001B1290">
            <w:pPr>
              <w:widowControl w:val="0"/>
              <w:ind w:right="-54" w:firstLine="440"/>
              <w:rPr>
                <w:rFonts w:ascii="Arial" w:eastAsia="Calibri" w:hAnsi="Arial" w:cs="Arial"/>
                <w:szCs w:val="22"/>
                <w:lang w:eastAsia="en-US"/>
              </w:rPr>
            </w:pPr>
          </w:p>
          <w:p w14:paraId="54A99E9C" w14:textId="77777777" w:rsidR="00A76A0A" w:rsidRPr="0027156F" w:rsidRDefault="00A76A0A" w:rsidP="001B1290">
            <w:pPr>
              <w:widowControl w:val="0"/>
              <w:ind w:right="-54" w:firstLine="440"/>
              <w:rPr>
                <w:rFonts w:ascii="Arial" w:eastAsia="Calibri" w:hAnsi="Arial" w:cs="Arial"/>
                <w:szCs w:val="22"/>
                <w:lang w:eastAsia="en-US"/>
              </w:rPr>
            </w:pPr>
          </w:p>
          <w:p w14:paraId="0A36A995" w14:textId="77777777" w:rsidR="00A76A0A" w:rsidRPr="0027156F" w:rsidRDefault="00A76A0A" w:rsidP="001B1290">
            <w:pPr>
              <w:widowControl w:val="0"/>
              <w:ind w:right="-54" w:firstLine="440"/>
              <w:rPr>
                <w:rFonts w:ascii="Arial" w:eastAsia="Calibri" w:hAnsi="Arial" w:cs="Arial"/>
                <w:szCs w:val="22"/>
                <w:lang w:eastAsia="en-US"/>
              </w:rPr>
            </w:pPr>
          </w:p>
          <w:p w14:paraId="6E14639C" w14:textId="77777777" w:rsidR="00A76A0A" w:rsidRPr="0027156F" w:rsidRDefault="00A76A0A" w:rsidP="001B1290">
            <w:pPr>
              <w:widowControl w:val="0"/>
              <w:ind w:right="-54" w:firstLine="440"/>
              <w:rPr>
                <w:rFonts w:ascii="Arial" w:eastAsia="Calibri" w:hAnsi="Arial" w:cs="Arial"/>
                <w:szCs w:val="22"/>
                <w:lang w:eastAsia="en-US"/>
              </w:rPr>
            </w:pPr>
          </w:p>
          <w:p w14:paraId="1F3E5780" w14:textId="77777777" w:rsidR="00A76A0A" w:rsidRPr="0027156F" w:rsidRDefault="00A76A0A" w:rsidP="001B1290">
            <w:pPr>
              <w:widowControl w:val="0"/>
              <w:ind w:right="-54" w:firstLine="440"/>
              <w:rPr>
                <w:rFonts w:ascii="Arial" w:eastAsia="Calibri" w:hAnsi="Arial" w:cs="Arial"/>
                <w:szCs w:val="22"/>
                <w:lang w:eastAsia="en-US"/>
              </w:rPr>
            </w:pPr>
          </w:p>
          <w:p w14:paraId="35AF9ED8" w14:textId="77777777" w:rsidR="00A76A0A" w:rsidRPr="0027156F" w:rsidRDefault="00A76A0A" w:rsidP="001B1290">
            <w:pPr>
              <w:widowControl w:val="0"/>
              <w:ind w:right="-54" w:firstLine="440"/>
              <w:rPr>
                <w:rFonts w:ascii="Arial" w:eastAsia="Calibri" w:hAnsi="Arial" w:cs="Arial"/>
                <w:szCs w:val="22"/>
                <w:lang w:eastAsia="en-US"/>
              </w:rPr>
            </w:pPr>
          </w:p>
          <w:p w14:paraId="2D6D9A0A" w14:textId="77777777" w:rsidR="00A76A0A" w:rsidRPr="0027156F" w:rsidRDefault="00A76A0A" w:rsidP="001B1290">
            <w:pPr>
              <w:widowControl w:val="0"/>
              <w:ind w:right="-54" w:firstLine="440"/>
              <w:rPr>
                <w:rFonts w:ascii="Arial" w:eastAsia="Calibri" w:hAnsi="Arial" w:cs="Arial"/>
                <w:szCs w:val="22"/>
                <w:lang w:eastAsia="en-US"/>
              </w:rPr>
            </w:pPr>
          </w:p>
          <w:p w14:paraId="60BB35BE" w14:textId="77777777" w:rsidR="00A76A0A" w:rsidRPr="0027156F" w:rsidRDefault="00A76A0A" w:rsidP="001B1290">
            <w:pPr>
              <w:widowControl w:val="0"/>
              <w:ind w:right="-54" w:firstLine="440"/>
              <w:rPr>
                <w:rFonts w:ascii="Arial" w:eastAsia="Calibri" w:hAnsi="Arial" w:cs="Arial"/>
                <w:szCs w:val="22"/>
                <w:lang w:eastAsia="en-US"/>
              </w:rPr>
            </w:pPr>
          </w:p>
          <w:p w14:paraId="09099823" w14:textId="77777777" w:rsidR="00A76A0A" w:rsidRPr="0027156F" w:rsidRDefault="00A76A0A" w:rsidP="001B1290">
            <w:pPr>
              <w:widowControl w:val="0"/>
              <w:ind w:right="-54" w:firstLine="440"/>
              <w:rPr>
                <w:rFonts w:ascii="Arial" w:eastAsia="Calibri" w:hAnsi="Arial" w:cs="Arial"/>
                <w:szCs w:val="22"/>
                <w:lang w:eastAsia="en-US"/>
              </w:rPr>
            </w:pPr>
          </w:p>
          <w:p w14:paraId="501E2F96" w14:textId="77777777" w:rsidR="00A76A0A" w:rsidRPr="0027156F" w:rsidRDefault="00A76A0A" w:rsidP="001B1290">
            <w:pPr>
              <w:widowControl w:val="0"/>
              <w:ind w:right="-54" w:firstLine="440"/>
              <w:rPr>
                <w:rFonts w:ascii="Arial" w:eastAsia="Calibri" w:hAnsi="Arial" w:cs="Arial"/>
                <w:szCs w:val="22"/>
                <w:lang w:eastAsia="en-US"/>
              </w:rPr>
            </w:pPr>
          </w:p>
          <w:p w14:paraId="3114622A" w14:textId="77777777" w:rsidR="00A76A0A" w:rsidRPr="0027156F" w:rsidRDefault="00A76A0A" w:rsidP="001B1290">
            <w:pPr>
              <w:widowControl w:val="0"/>
              <w:ind w:right="-54" w:firstLine="440"/>
              <w:rPr>
                <w:rFonts w:ascii="Arial" w:eastAsia="Calibri" w:hAnsi="Arial" w:cs="Arial"/>
                <w:szCs w:val="22"/>
                <w:lang w:eastAsia="en-US"/>
              </w:rPr>
            </w:pPr>
          </w:p>
          <w:p w14:paraId="7606A279" w14:textId="77777777" w:rsidR="00A76A0A" w:rsidRPr="0027156F" w:rsidRDefault="00A76A0A" w:rsidP="001B1290">
            <w:pPr>
              <w:widowControl w:val="0"/>
              <w:ind w:right="-54" w:firstLine="440"/>
              <w:rPr>
                <w:rFonts w:ascii="Arial" w:eastAsia="Calibri" w:hAnsi="Arial" w:cs="Arial"/>
                <w:szCs w:val="22"/>
                <w:lang w:eastAsia="en-US"/>
              </w:rPr>
            </w:pPr>
          </w:p>
          <w:p w14:paraId="7793E527" w14:textId="77777777" w:rsidR="00A76A0A" w:rsidRPr="0027156F" w:rsidRDefault="00A76A0A" w:rsidP="001B1290">
            <w:pPr>
              <w:widowControl w:val="0"/>
              <w:ind w:right="-54" w:firstLine="440"/>
              <w:rPr>
                <w:rFonts w:ascii="Arial" w:eastAsia="Calibri" w:hAnsi="Arial" w:cs="Arial"/>
                <w:szCs w:val="22"/>
                <w:lang w:eastAsia="en-US"/>
              </w:rPr>
            </w:pPr>
          </w:p>
          <w:p w14:paraId="7FCB0A44" w14:textId="77777777" w:rsidR="00A76A0A" w:rsidRPr="0027156F" w:rsidRDefault="00A76A0A" w:rsidP="001B1290">
            <w:pPr>
              <w:widowControl w:val="0"/>
              <w:ind w:right="-54" w:firstLine="440"/>
              <w:rPr>
                <w:rFonts w:ascii="Arial" w:eastAsia="Calibri" w:hAnsi="Arial" w:cs="Arial"/>
                <w:szCs w:val="22"/>
                <w:lang w:eastAsia="en-US"/>
              </w:rPr>
            </w:pPr>
          </w:p>
          <w:p w14:paraId="2B55D1B5" w14:textId="77777777" w:rsidR="00A76A0A" w:rsidRPr="0027156F" w:rsidRDefault="00A76A0A" w:rsidP="001B1290">
            <w:pPr>
              <w:widowControl w:val="0"/>
              <w:ind w:right="-54" w:firstLine="440"/>
              <w:rPr>
                <w:rFonts w:ascii="Arial" w:eastAsia="Calibri" w:hAnsi="Arial" w:cs="Arial"/>
                <w:szCs w:val="22"/>
                <w:lang w:eastAsia="en-US"/>
              </w:rPr>
            </w:pPr>
          </w:p>
          <w:p w14:paraId="165AE21A" w14:textId="77777777" w:rsidR="00A76A0A" w:rsidRPr="0027156F" w:rsidRDefault="00A76A0A" w:rsidP="001B1290">
            <w:pPr>
              <w:widowControl w:val="0"/>
              <w:ind w:right="-54" w:firstLine="440"/>
              <w:rPr>
                <w:rFonts w:ascii="Arial" w:eastAsia="Calibri" w:hAnsi="Arial" w:cs="Arial"/>
                <w:szCs w:val="22"/>
                <w:lang w:eastAsia="en-US"/>
              </w:rPr>
            </w:pPr>
          </w:p>
        </w:tc>
      </w:tr>
    </w:tbl>
    <w:p w14:paraId="2A5900C8" w14:textId="77777777" w:rsidR="00A76A0A" w:rsidRPr="0027156F" w:rsidRDefault="00A76A0A" w:rsidP="00A76A0A">
      <w:pPr>
        <w:widowControl w:val="0"/>
        <w:ind w:right="-54" w:firstLine="440"/>
        <w:rPr>
          <w:rFonts w:ascii="Arial" w:eastAsia="Calibri" w:hAnsi="Arial" w:cs="Arial"/>
          <w:b/>
          <w:szCs w:val="22"/>
          <w:lang w:eastAsia="en-US"/>
        </w:rPr>
      </w:pPr>
    </w:p>
    <w:p w14:paraId="337FB067" w14:textId="77777777" w:rsidR="00A76A0A" w:rsidRPr="0027156F" w:rsidRDefault="00A76A0A" w:rsidP="00A76A0A">
      <w:pPr>
        <w:widowControl w:val="0"/>
        <w:ind w:right="-54" w:firstLine="440"/>
        <w:rPr>
          <w:rFonts w:ascii="Arial" w:eastAsia="Calibri" w:hAnsi="Arial" w:cs="Arial"/>
          <w:b/>
          <w:szCs w:val="22"/>
          <w:lang w:eastAsia="en-US"/>
        </w:rPr>
      </w:pPr>
    </w:p>
    <w:p w14:paraId="449F3EA7" w14:textId="77777777" w:rsidR="00A76A0A" w:rsidRPr="0027156F" w:rsidRDefault="00A76A0A" w:rsidP="00A76A0A">
      <w:pPr>
        <w:widowControl w:val="0"/>
        <w:ind w:right="-54" w:firstLine="440"/>
        <w:rPr>
          <w:rFonts w:ascii="Arial" w:eastAsia="Calibri" w:hAnsi="Arial" w:cs="Arial"/>
          <w:b/>
          <w:szCs w:val="22"/>
          <w:lang w:eastAsia="en-US"/>
        </w:rPr>
      </w:pPr>
    </w:p>
    <w:p w14:paraId="2C336157" w14:textId="77777777" w:rsidR="00A76A0A" w:rsidRPr="0027156F" w:rsidRDefault="00A76A0A" w:rsidP="00A76A0A">
      <w:pPr>
        <w:widowControl w:val="0"/>
        <w:ind w:right="-54" w:firstLine="440"/>
        <w:rPr>
          <w:rFonts w:ascii="Arial" w:eastAsia="Calibri" w:hAnsi="Arial" w:cs="Arial"/>
          <w:b/>
          <w:szCs w:val="22"/>
          <w:lang w:eastAsia="en-US"/>
        </w:rPr>
      </w:pPr>
    </w:p>
    <w:p w14:paraId="4A2A03D2" w14:textId="77777777" w:rsidR="00A76A0A" w:rsidRPr="0027156F" w:rsidRDefault="00A76A0A" w:rsidP="00A76A0A">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 xml:space="preserve">3.2.    PLANIRANA SREDSTVA PO VRSTI TROŠKA </w:t>
      </w:r>
    </w:p>
    <w:p w14:paraId="48E1787D" w14:textId="77777777" w:rsidR="00A76A0A" w:rsidRPr="0027156F" w:rsidRDefault="00A76A0A" w:rsidP="00A76A0A">
      <w:pPr>
        <w:widowControl w:val="0"/>
        <w:ind w:right="-54" w:firstLine="440"/>
        <w:rPr>
          <w:rFonts w:ascii="Arial" w:eastAsia="Calibri" w:hAnsi="Arial" w:cs="Arial"/>
          <w:b/>
          <w:szCs w:val="22"/>
          <w:lang w:eastAsia="en-US"/>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2199"/>
      </w:tblGrid>
      <w:tr w:rsidR="00A76A0A" w:rsidRPr="0027156F" w14:paraId="6D13E048" w14:textId="77777777" w:rsidTr="001B1290">
        <w:trPr>
          <w:trHeight w:val="490"/>
        </w:trPr>
        <w:tc>
          <w:tcPr>
            <w:tcW w:w="7717" w:type="dxa"/>
            <w:vAlign w:val="center"/>
          </w:tcPr>
          <w:p w14:paraId="0CD82E27" w14:textId="77777777" w:rsidR="00A76A0A" w:rsidRPr="0027156F" w:rsidRDefault="00A76A0A" w:rsidP="001B1290">
            <w:pPr>
              <w:widowControl w:val="0"/>
              <w:ind w:right="-54" w:firstLine="440"/>
              <w:jc w:val="center"/>
              <w:rPr>
                <w:rFonts w:ascii="Arial" w:eastAsia="Calibri" w:hAnsi="Arial" w:cs="Arial"/>
                <w:b/>
                <w:szCs w:val="22"/>
                <w:lang w:eastAsia="en-US"/>
              </w:rPr>
            </w:pPr>
            <w:r w:rsidRPr="0027156F">
              <w:rPr>
                <w:rFonts w:ascii="Arial" w:eastAsia="Calibri" w:hAnsi="Arial" w:cs="Arial"/>
                <w:b/>
                <w:szCs w:val="22"/>
                <w:lang w:eastAsia="en-US"/>
              </w:rPr>
              <w:t>OPIS TROŠKA</w:t>
            </w:r>
          </w:p>
        </w:tc>
        <w:tc>
          <w:tcPr>
            <w:tcW w:w="2199" w:type="dxa"/>
            <w:vAlign w:val="center"/>
          </w:tcPr>
          <w:p w14:paraId="5C6F405E" w14:textId="77777777" w:rsidR="00A76A0A" w:rsidRPr="0027156F" w:rsidRDefault="00A76A0A" w:rsidP="001B1290">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 xml:space="preserve">    PLAN</w:t>
            </w:r>
          </w:p>
          <w:p w14:paraId="33054AD0" w14:textId="77777777" w:rsidR="00A76A0A" w:rsidRPr="0027156F" w:rsidRDefault="00A76A0A" w:rsidP="001B1290">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201</w:t>
            </w:r>
            <w:r>
              <w:rPr>
                <w:rFonts w:ascii="Arial" w:eastAsia="Calibri" w:hAnsi="Arial" w:cs="Arial"/>
                <w:b/>
                <w:szCs w:val="22"/>
                <w:lang w:eastAsia="en-US"/>
              </w:rPr>
              <w:t>9</w:t>
            </w:r>
            <w:r w:rsidRPr="0027156F">
              <w:rPr>
                <w:rFonts w:ascii="Arial" w:eastAsia="Calibri" w:hAnsi="Arial" w:cs="Arial"/>
                <w:b/>
                <w:szCs w:val="22"/>
                <w:lang w:eastAsia="en-US"/>
              </w:rPr>
              <w:t>./ 20</w:t>
            </w:r>
            <w:r>
              <w:rPr>
                <w:rFonts w:ascii="Arial" w:eastAsia="Calibri" w:hAnsi="Arial" w:cs="Arial"/>
                <w:b/>
                <w:szCs w:val="22"/>
                <w:lang w:eastAsia="en-US"/>
              </w:rPr>
              <w:t>20</w:t>
            </w:r>
            <w:r w:rsidRPr="0027156F">
              <w:rPr>
                <w:rFonts w:ascii="Arial" w:eastAsia="Calibri" w:hAnsi="Arial" w:cs="Arial"/>
                <w:b/>
                <w:szCs w:val="22"/>
                <w:lang w:eastAsia="en-US"/>
              </w:rPr>
              <w:t>.</w:t>
            </w:r>
          </w:p>
        </w:tc>
      </w:tr>
      <w:tr w:rsidR="00A76A0A" w:rsidRPr="0027156F" w14:paraId="70A5289F" w14:textId="77777777" w:rsidTr="001B1290">
        <w:trPr>
          <w:trHeight w:val="411"/>
        </w:trPr>
        <w:tc>
          <w:tcPr>
            <w:tcW w:w="7717" w:type="dxa"/>
          </w:tcPr>
          <w:p w14:paraId="2E901861" w14:textId="77777777" w:rsidR="00A76A0A" w:rsidRPr="0027156F" w:rsidRDefault="00A76A0A" w:rsidP="001B1290">
            <w:pPr>
              <w:numPr>
                <w:ilvl w:val="0"/>
                <w:numId w:val="4"/>
              </w:numPr>
              <w:ind w:left="0" w:right="-54" w:firstLine="440"/>
              <w:jc w:val="both"/>
              <w:rPr>
                <w:rFonts w:ascii="Arial" w:eastAsia="Calibri" w:hAnsi="Arial" w:cs="Arial"/>
                <w:szCs w:val="22"/>
                <w:lang w:eastAsia="en-US"/>
              </w:rPr>
            </w:pPr>
            <w:r w:rsidRPr="0027156F">
              <w:rPr>
                <w:rFonts w:ascii="Arial" w:eastAsia="Calibri" w:hAnsi="Arial" w:cs="Arial"/>
                <w:szCs w:val="22"/>
                <w:lang w:eastAsia="en-US"/>
              </w:rPr>
              <w:t>Rashodi za zaposlene</w:t>
            </w:r>
          </w:p>
          <w:p w14:paraId="6903FC34" w14:textId="77777777" w:rsidR="00A76A0A" w:rsidRPr="0027156F" w:rsidRDefault="00A76A0A" w:rsidP="001B1290">
            <w:pPr>
              <w:widowControl w:val="0"/>
              <w:ind w:right="-54" w:firstLine="440"/>
              <w:rPr>
                <w:rFonts w:ascii="Arial" w:eastAsia="Calibri" w:hAnsi="Arial" w:cs="Arial"/>
                <w:i/>
                <w:szCs w:val="22"/>
                <w:lang w:eastAsia="en-US"/>
              </w:rPr>
            </w:pPr>
            <w:r w:rsidRPr="0027156F">
              <w:rPr>
                <w:rFonts w:ascii="Arial" w:eastAsia="Calibri" w:hAnsi="Arial" w:cs="Arial"/>
                <w:i/>
                <w:szCs w:val="22"/>
                <w:lang w:eastAsia="en-US"/>
              </w:rPr>
              <w:t xml:space="preserve">     (bruto plaće)</w:t>
            </w:r>
          </w:p>
        </w:tc>
        <w:tc>
          <w:tcPr>
            <w:tcW w:w="2199" w:type="dxa"/>
          </w:tcPr>
          <w:p w14:paraId="58EF5538"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2C6745BB" w14:textId="77777777" w:rsidTr="001B1290">
        <w:trPr>
          <w:trHeight w:val="705"/>
        </w:trPr>
        <w:tc>
          <w:tcPr>
            <w:tcW w:w="7717" w:type="dxa"/>
          </w:tcPr>
          <w:p w14:paraId="0B144F74" w14:textId="77777777" w:rsidR="00A76A0A" w:rsidRPr="0027156F" w:rsidRDefault="00A76A0A" w:rsidP="001B1290">
            <w:pPr>
              <w:numPr>
                <w:ilvl w:val="0"/>
                <w:numId w:val="4"/>
              </w:numPr>
              <w:ind w:left="0" w:right="-54" w:firstLine="440"/>
              <w:jc w:val="both"/>
              <w:rPr>
                <w:rFonts w:ascii="Arial" w:eastAsia="Calibri" w:hAnsi="Arial" w:cs="Arial"/>
                <w:szCs w:val="22"/>
                <w:lang w:eastAsia="en-US"/>
              </w:rPr>
            </w:pPr>
            <w:r w:rsidRPr="0027156F">
              <w:rPr>
                <w:rFonts w:ascii="Arial" w:eastAsia="Calibri" w:hAnsi="Arial" w:cs="Arial"/>
                <w:szCs w:val="22"/>
                <w:lang w:eastAsia="en-US"/>
              </w:rPr>
              <w:t xml:space="preserve">Materijalni rashodi </w:t>
            </w:r>
          </w:p>
          <w:p w14:paraId="2538DA00" w14:textId="77777777" w:rsidR="00A76A0A" w:rsidRPr="0027156F" w:rsidRDefault="00A76A0A" w:rsidP="001B1290">
            <w:pPr>
              <w:widowControl w:val="0"/>
              <w:ind w:right="-54" w:firstLine="440"/>
              <w:rPr>
                <w:rFonts w:ascii="Arial" w:eastAsia="Calibri" w:hAnsi="Arial" w:cs="Arial"/>
                <w:i/>
                <w:szCs w:val="22"/>
                <w:lang w:eastAsia="en-US"/>
              </w:rPr>
            </w:pPr>
            <w:r w:rsidRPr="0027156F">
              <w:rPr>
                <w:rFonts w:ascii="Arial" w:eastAsia="Calibri" w:hAnsi="Arial" w:cs="Arial"/>
                <w:i/>
                <w:szCs w:val="22"/>
                <w:lang w:eastAsia="en-US"/>
              </w:rPr>
              <w:t xml:space="preserve">     (naknade troškova zaposlenima, rashodi za materijal i energiju,      </w:t>
            </w:r>
          </w:p>
          <w:p w14:paraId="11100912" w14:textId="77777777" w:rsidR="00A76A0A" w:rsidRPr="0027156F" w:rsidRDefault="00A76A0A" w:rsidP="001B1290">
            <w:pPr>
              <w:widowControl w:val="0"/>
              <w:ind w:right="-54" w:firstLine="440"/>
              <w:rPr>
                <w:rFonts w:ascii="Arial" w:eastAsia="Calibri" w:hAnsi="Arial" w:cs="Arial"/>
                <w:szCs w:val="22"/>
                <w:lang w:eastAsia="en-US"/>
              </w:rPr>
            </w:pPr>
            <w:r w:rsidRPr="0027156F">
              <w:rPr>
                <w:rFonts w:ascii="Arial" w:eastAsia="Calibri" w:hAnsi="Arial" w:cs="Arial"/>
                <w:i/>
                <w:szCs w:val="22"/>
                <w:lang w:eastAsia="en-US"/>
              </w:rPr>
              <w:t xml:space="preserve">     rashodi za usluge, financijski rashodi i ostali rashodi)</w:t>
            </w:r>
            <w:r w:rsidRPr="0027156F">
              <w:rPr>
                <w:rFonts w:ascii="Arial" w:eastAsia="Calibri" w:hAnsi="Arial" w:cs="Arial"/>
                <w:szCs w:val="22"/>
                <w:lang w:eastAsia="en-US"/>
              </w:rPr>
              <w:t xml:space="preserve"> </w:t>
            </w:r>
          </w:p>
        </w:tc>
        <w:tc>
          <w:tcPr>
            <w:tcW w:w="2199" w:type="dxa"/>
          </w:tcPr>
          <w:p w14:paraId="2F38AD90"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10B61A88" w14:textId="77777777" w:rsidTr="001B1290">
        <w:trPr>
          <w:trHeight w:val="459"/>
        </w:trPr>
        <w:tc>
          <w:tcPr>
            <w:tcW w:w="7717" w:type="dxa"/>
          </w:tcPr>
          <w:p w14:paraId="10EAD74D" w14:textId="77777777" w:rsidR="00A76A0A" w:rsidRPr="0027156F" w:rsidRDefault="00A76A0A" w:rsidP="001B1290">
            <w:pPr>
              <w:numPr>
                <w:ilvl w:val="0"/>
                <w:numId w:val="4"/>
              </w:numPr>
              <w:ind w:left="0" w:right="-54" w:firstLine="440"/>
              <w:jc w:val="both"/>
              <w:rPr>
                <w:rFonts w:ascii="Arial" w:eastAsia="Calibri" w:hAnsi="Arial" w:cs="Arial"/>
                <w:szCs w:val="22"/>
                <w:lang w:eastAsia="en-US"/>
              </w:rPr>
            </w:pPr>
            <w:r w:rsidRPr="0027156F">
              <w:rPr>
                <w:rFonts w:ascii="Arial" w:eastAsia="Calibri" w:hAnsi="Arial" w:cs="Arial"/>
                <w:szCs w:val="22"/>
                <w:lang w:eastAsia="en-US"/>
              </w:rPr>
              <w:t>Ostali troškovi</w:t>
            </w:r>
          </w:p>
          <w:p w14:paraId="1C525993" w14:textId="77777777" w:rsidR="00A76A0A" w:rsidRPr="0027156F" w:rsidRDefault="00A76A0A" w:rsidP="001B1290">
            <w:pPr>
              <w:widowControl w:val="0"/>
              <w:ind w:right="-54" w:firstLine="440"/>
              <w:rPr>
                <w:rFonts w:ascii="Arial" w:eastAsia="Calibri" w:hAnsi="Arial" w:cs="Arial"/>
                <w:i/>
                <w:szCs w:val="22"/>
                <w:lang w:eastAsia="en-US"/>
              </w:rPr>
            </w:pPr>
            <w:r w:rsidRPr="0027156F">
              <w:rPr>
                <w:rFonts w:ascii="Arial" w:eastAsia="Calibri" w:hAnsi="Arial" w:cs="Arial"/>
                <w:i/>
                <w:szCs w:val="22"/>
                <w:lang w:eastAsia="en-US"/>
              </w:rPr>
              <w:t xml:space="preserve">     (navesti koji)</w:t>
            </w:r>
          </w:p>
        </w:tc>
        <w:tc>
          <w:tcPr>
            <w:tcW w:w="2199" w:type="dxa"/>
          </w:tcPr>
          <w:p w14:paraId="1E432383"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1DB43712" w14:textId="77777777" w:rsidTr="001B1290">
        <w:trPr>
          <w:trHeight w:val="485"/>
        </w:trPr>
        <w:tc>
          <w:tcPr>
            <w:tcW w:w="7717" w:type="dxa"/>
            <w:vAlign w:val="center"/>
          </w:tcPr>
          <w:p w14:paraId="352480E4" w14:textId="77777777" w:rsidR="00A76A0A" w:rsidRPr="0027156F" w:rsidRDefault="00A76A0A" w:rsidP="001B1290">
            <w:pPr>
              <w:widowControl w:val="0"/>
              <w:ind w:right="-54" w:firstLine="440"/>
              <w:rPr>
                <w:rFonts w:ascii="Arial" w:eastAsia="Calibri" w:hAnsi="Arial" w:cs="Arial"/>
                <w:szCs w:val="22"/>
                <w:lang w:eastAsia="en-US"/>
              </w:rPr>
            </w:pPr>
          </w:p>
        </w:tc>
        <w:tc>
          <w:tcPr>
            <w:tcW w:w="2199" w:type="dxa"/>
            <w:vAlign w:val="center"/>
          </w:tcPr>
          <w:p w14:paraId="5471681E" w14:textId="77777777" w:rsidR="00A76A0A" w:rsidRPr="0027156F" w:rsidRDefault="00A76A0A" w:rsidP="001B1290">
            <w:pPr>
              <w:widowControl w:val="0"/>
              <w:ind w:right="-54" w:firstLine="440"/>
              <w:rPr>
                <w:rFonts w:ascii="Arial" w:eastAsia="Calibri" w:hAnsi="Arial" w:cs="Arial"/>
                <w:b/>
                <w:szCs w:val="22"/>
                <w:lang w:eastAsia="en-US"/>
              </w:rPr>
            </w:pPr>
          </w:p>
        </w:tc>
      </w:tr>
      <w:tr w:rsidR="00A76A0A" w:rsidRPr="0027156F" w14:paraId="52E1E3B7" w14:textId="77777777" w:rsidTr="001B1290">
        <w:trPr>
          <w:trHeight w:val="485"/>
        </w:trPr>
        <w:tc>
          <w:tcPr>
            <w:tcW w:w="7717" w:type="dxa"/>
            <w:vAlign w:val="center"/>
          </w:tcPr>
          <w:p w14:paraId="25B15DCB" w14:textId="77777777" w:rsidR="00A76A0A" w:rsidRPr="0027156F" w:rsidRDefault="00A76A0A" w:rsidP="001B1290">
            <w:pPr>
              <w:widowControl w:val="0"/>
              <w:ind w:right="-54" w:firstLine="440"/>
              <w:rPr>
                <w:rFonts w:ascii="Arial" w:eastAsia="Calibri" w:hAnsi="Arial" w:cs="Arial"/>
                <w:b/>
                <w:szCs w:val="22"/>
                <w:lang w:eastAsia="en-US"/>
              </w:rPr>
            </w:pPr>
          </w:p>
        </w:tc>
        <w:tc>
          <w:tcPr>
            <w:tcW w:w="2199" w:type="dxa"/>
            <w:vAlign w:val="center"/>
          </w:tcPr>
          <w:p w14:paraId="20680DB0" w14:textId="77777777" w:rsidR="00A76A0A" w:rsidRPr="0027156F" w:rsidRDefault="00A76A0A" w:rsidP="001B1290">
            <w:pPr>
              <w:widowControl w:val="0"/>
              <w:ind w:right="-54" w:firstLine="440"/>
              <w:rPr>
                <w:rFonts w:ascii="Arial" w:eastAsia="Calibri" w:hAnsi="Arial" w:cs="Arial"/>
                <w:b/>
                <w:szCs w:val="22"/>
                <w:lang w:eastAsia="en-US"/>
              </w:rPr>
            </w:pPr>
          </w:p>
        </w:tc>
      </w:tr>
      <w:tr w:rsidR="00A76A0A" w:rsidRPr="0027156F" w14:paraId="515C78BB" w14:textId="77777777" w:rsidTr="001B1290">
        <w:trPr>
          <w:trHeight w:val="485"/>
        </w:trPr>
        <w:tc>
          <w:tcPr>
            <w:tcW w:w="7717" w:type="dxa"/>
            <w:vAlign w:val="center"/>
          </w:tcPr>
          <w:p w14:paraId="3EE9C7F6" w14:textId="77777777" w:rsidR="00A76A0A" w:rsidRPr="0027156F" w:rsidRDefault="00A76A0A" w:rsidP="001B1290">
            <w:pPr>
              <w:widowControl w:val="0"/>
              <w:ind w:right="-54" w:firstLine="440"/>
              <w:rPr>
                <w:rFonts w:ascii="Arial" w:eastAsia="Calibri" w:hAnsi="Arial" w:cs="Arial"/>
                <w:b/>
                <w:szCs w:val="22"/>
                <w:lang w:eastAsia="en-US"/>
              </w:rPr>
            </w:pPr>
          </w:p>
        </w:tc>
        <w:tc>
          <w:tcPr>
            <w:tcW w:w="2199" w:type="dxa"/>
            <w:vAlign w:val="center"/>
          </w:tcPr>
          <w:p w14:paraId="29A8F219" w14:textId="77777777" w:rsidR="00A76A0A" w:rsidRPr="0027156F" w:rsidRDefault="00A76A0A" w:rsidP="001B1290">
            <w:pPr>
              <w:widowControl w:val="0"/>
              <w:ind w:right="-54" w:firstLine="440"/>
              <w:rPr>
                <w:rFonts w:ascii="Arial" w:eastAsia="Calibri" w:hAnsi="Arial" w:cs="Arial"/>
                <w:b/>
                <w:szCs w:val="22"/>
                <w:lang w:eastAsia="en-US"/>
              </w:rPr>
            </w:pPr>
          </w:p>
        </w:tc>
      </w:tr>
      <w:tr w:rsidR="00A76A0A" w:rsidRPr="0027156F" w14:paraId="6B3D8EA2" w14:textId="77777777" w:rsidTr="001B1290">
        <w:trPr>
          <w:trHeight w:val="485"/>
        </w:trPr>
        <w:tc>
          <w:tcPr>
            <w:tcW w:w="7717" w:type="dxa"/>
            <w:vAlign w:val="center"/>
          </w:tcPr>
          <w:p w14:paraId="63907AFE" w14:textId="77777777" w:rsidR="00A76A0A" w:rsidRPr="0027156F" w:rsidRDefault="00A76A0A" w:rsidP="001B1290">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UKUPNO</w:t>
            </w:r>
          </w:p>
        </w:tc>
        <w:tc>
          <w:tcPr>
            <w:tcW w:w="2199" w:type="dxa"/>
            <w:vAlign w:val="center"/>
          </w:tcPr>
          <w:p w14:paraId="38CB530B" w14:textId="77777777" w:rsidR="00A76A0A" w:rsidRPr="0027156F" w:rsidRDefault="00A76A0A" w:rsidP="001B1290">
            <w:pPr>
              <w:widowControl w:val="0"/>
              <w:ind w:right="-54" w:firstLine="440"/>
              <w:rPr>
                <w:rFonts w:ascii="Arial" w:eastAsia="Calibri" w:hAnsi="Arial" w:cs="Arial"/>
                <w:b/>
                <w:szCs w:val="22"/>
                <w:lang w:eastAsia="en-US"/>
              </w:rPr>
            </w:pPr>
          </w:p>
        </w:tc>
      </w:tr>
    </w:tbl>
    <w:p w14:paraId="3395BB30" w14:textId="77777777" w:rsidR="00A76A0A" w:rsidRPr="0027156F" w:rsidRDefault="00A76A0A" w:rsidP="00A76A0A">
      <w:pPr>
        <w:widowControl w:val="0"/>
        <w:ind w:right="-54" w:firstLine="440"/>
        <w:rPr>
          <w:rFonts w:ascii="Arial" w:eastAsia="Calibri" w:hAnsi="Arial" w:cs="Arial"/>
          <w:b/>
          <w:szCs w:val="22"/>
          <w:lang w:eastAsia="en-US"/>
        </w:rPr>
      </w:pPr>
    </w:p>
    <w:p w14:paraId="123AEE4B" w14:textId="77777777" w:rsidR="00A76A0A" w:rsidRDefault="00A76A0A" w:rsidP="00A76A0A">
      <w:pPr>
        <w:widowControl w:val="0"/>
        <w:ind w:right="-54"/>
        <w:rPr>
          <w:rFonts w:ascii="Arial" w:eastAsia="Calibri" w:hAnsi="Arial" w:cs="Arial"/>
          <w:b/>
          <w:szCs w:val="22"/>
          <w:lang w:eastAsia="en-US"/>
        </w:rPr>
      </w:pPr>
    </w:p>
    <w:p w14:paraId="79D45C27" w14:textId="77777777" w:rsidR="00A76A0A" w:rsidRPr="0027156F" w:rsidRDefault="00A76A0A" w:rsidP="00A76A0A">
      <w:pPr>
        <w:widowControl w:val="0"/>
        <w:ind w:right="-54"/>
        <w:rPr>
          <w:rFonts w:ascii="Arial" w:eastAsia="Calibri" w:hAnsi="Arial" w:cs="Arial"/>
          <w:b/>
          <w:szCs w:val="22"/>
          <w:lang w:eastAsia="en-US"/>
        </w:rPr>
      </w:pPr>
      <w:r w:rsidRPr="0027156F">
        <w:rPr>
          <w:rFonts w:ascii="Arial" w:eastAsia="Calibri" w:hAnsi="Arial" w:cs="Arial"/>
          <w:b/>
          <w:szCs w:val="22"/>
          <w:lang w:eastAsia="en-US"/>
        </w:rPr>
        <w:t>3.3.   IZRAČUN EKONOMSKE CIJENE SMJEŠTAJA DJECE (PODUZETNICI)</w:t>
      </w:r>
    </w:p>
    <w:p w14:paraId="62E04B1D" w14:textId="77777777" w:rsidR="00A76A0A" w:rsidRPr="0027156F" w:rsidRDefault="00A76A0A" w:rsidP="00A76A0A">
      <w:pPr>
        <w:widowControl w:val="0"/>
        <w:ind w:right="-54" w:firstLine="440"/>
        <w:rPr>
          <w:rFonts w:ascii="Arial" w:eastAsia="Calibri" w:hAnsi="Arial" w:cs="Arial"/>
          <w:b/>
          <w:szCs w:val="22"/>
          <w:lang w:eastAsia="en-US"/>
        </w:rPr>
      </w:pPr>
    </w:p>
    <w:tbl>
      <w:tblPr>
        <w:tblW w:w="9671" w:type="dxa"/>
        <w:tblInd w:w="5" w:type="dxa"/>
        <w:tblLayout w:type="fixed"/>
        <w:tblCellMar>
          <w:left w:w="0" w:type="dxa"/>
          <w:right w:w="0" w:type="dxa"/>
        </w:tblCellMar>
        <w:tblLook w:val="0000" w:firstRow="0" w:lastRow="0" w:firstColumn="0" w:lastColumn="0" w:noHBand="0" w:noVBand="0"/>
      </w:tblPr>
      <w:tblGrid>
        <w:gridCol w:w="1166"/>
        <w:gridCol w:w="1134"/>
        <w:gridCol w:w="851"/>
        <w:gridCol w:w="850"/>
        <w:gridCol w:w="1134"/>
        <w:gridCol w:w="851"/>
        <w:gridCol w:w="850"/>
        <w:gridCol w:w="992"/>
        <w:gridCol w:w="709"/>
        <w:gridCol w:w="1134"/>
      </w:tblGrid>
      <w:tr w:rsidR="00A76A0A" w:rsidRPr="0027156F" w14:paraId="24A32B27" w14:textId="77777777" w:rsidTr="001B1290">
        <w:trPr>
          <w:trHeight w:val="1278"/>
        </w:trPr>
        <w:tc>
          <w:tcPr>
            <w:tcW w:w="1166" w:type="dxa"/>
            <w:tcBorders>
              <w:top w:val="single" w:sz="4" w:space="0" w:color="000000"/>
              <w:left w:val="single" w:sz="4" w:space="0" w:color="000000"/>
              <w:bottom w:val="single" w:sz="4" w:space="0" w:color="000000"/>
              <w:right w:val="single" w:sz="4" w:space="0" w:color="000000"/>
            </w:tcBorders>
            <w:vAlign w:val="center"/>
          </w:tcPr>
          <w:p w14:paraId="51AE769E"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lastRenderedPageBreak/>
              <w:t>Naziv vrtića</w:t>
            </w:r>
          </w:p>
        </w:tc>
        <w:tc>
          <w:tcPr>
            <w:tcW w:w="1134" w:type="dxa"/>
            <w:tcBorders>
              <w:top w:val="single" w:sz="4" w:space="0" w:color="000000"/>
              <w:left w:val="single" w:sz="4" w:space="0" w:color="000000"/>
              <w:bottom w:val="single" w:sz="4" w:space="0" w:color="000000"/>
              <w:right w:val="single" w:sz="4" w:space="0" w:color="000000"/>
            </w:tcBorders>
            <w:vAlign w:val="center"/>
          </w:tcPr>
          <w:p w14:paraId="2D09787F"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Troškovi sirovina i materijala</w:t>
            </w:r>
          </w:p>
        </w:tc>
        <w:tc>
          <w:tcPr>
            <w:tcW w:w="851" w:type="dxa"/>
            <w:tcBorders>
              <w:top w:val="single" w:sz="4" w:space="0" w:color="000000"/>
              <w:left w:val="single" w:sz="4" w:space="0" w:color="000000"/>
              <w:bottom w:val="single" w:sz="4" w:space="0" w:color="000000"/>
              <w:right w:val="single" w:sz="4" w:space="0" w:color="000000"/>
            </w:tcBorders>
            <w:vAlign w:val="center"/>
          </w:tcPr>
          <w:p w14:paraId="5F606598"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Ostali vanjski troškovi</w:t>
            </w:r>
          </w:p>
        </w:tc>
        <w:tc>
          <w:tcPr>
            <w:tcW w:w="850" w:type="dxa"/>
            <w:tcBorders>
              <w:top w:val="single" w:sz="4" w:space="0" w:color="000000"/>
              <w:left w:val="single" w:sz="4" w:space="0" w:color="000000"/>
              <w:bottom w:val="single" w:sz="4" w:space="0" w:color="000000"/>
              <w:right w:val="single" w:sz="4" w:space="0" w:color="000000"/>
            </w:tcBorders>
            <w:vAlign w:val="center"/>
          </w:tcPr>
          <w:p w14:paraId="102660AC"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Troškovi osoblja</w:t>
            </w:r>
          </w:p>
        </w:tc>
        <w:tc>
          <w:tcPr>
            <w:tcW w:w="1134" w:type="dxa"/>
            <w:tcBorders>
              <w:top w:val="single" w:sz="4" w:space="0" w:color="000000"/>
              <w:left w:val="single" w:sz="4" w:space="0" w:color="000000"/>
              <w:bottom w:val="single" w:sz="4" w:space="0" w:color="000000"/>
              <w:right w:val="single" w:sz="4" w:space="0" w:color="000000"/>
            </w:tcBorders>
          </w:tcPr>
          <w:p w14:paraId="2B5761E7"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5253B654"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7086A56E"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788562E5"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Amortizacija</w:t>
            </w:r>
          </w:p>
        </w:tc>
        <w:tc>
          <w:tcPr>
            <w:tcW w:w="851" w:type="dxa"/>
            <w:tcBorders>
              <w:top w:val="single" w:sz="4" w:space="0" w:color="000000"/>
              <w:left w:val="single" w:sz="4" w:space="0" w:color="000000"/>
              <w:bottom w:val="single" w:sz="4" w:space="0" w:color="000000"/>
              <w:right w:val="single" w:sz="4" w:space="0" w:color="000000"/>
            </w:tcBorders>
          </w:tcPr>
          <w:p w14:paraId="302FE7CC"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38DC59A6"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7867F54A"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Ostali troškovi</w:t>
            </w:r>
          </w:p>
        </w:tc>
        <w:tc>
          <w:tcPr>
            <w:tcW w:w="850" w:type="dxa"/>
            <w:tcBorders>
              <w:top w:val="single" w:sz="4" w:space="0" w:color="000000"/>
              <w:left w:val="single" w:sz="4" w:space="0" w:color="000000"/>
              <w:bottom w:val="single" w:sz="4" w:space="0" w:color="000000"/>
              <w:right w:val="single" w:sz="4" w:space="0" w:color="000000"/>
            </w:tcBorders>
          </w:tcPr>
          <w:p w14:paraId="473A1CBB"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1B6D0DB9"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41B4393D"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Ostali poslovni rashodi</w:t>
            </w:r>
          </w:p>
        </w:tc>
        <w:tc>
          <w:tcPr>
            <w:tcW w:w="992" w:type="dxa"/>
            <w:tcBorders>
              <w:top w:val="single" w:sz="4" w:space="0" w:color="000000"/>
              <w:left w:val="single" w:sz="4" w:space="0" w:color="000000"/>
              <w:bottom w:val="single" w:sz="4" w:space="0" w:color="000000"/>
              <w:right w:val="single" w:sz="4" w:space="0" w:color="000000"/>
            </w:tcBorders>
          </w:tcPr>
          <w:p w14:paraId="3A04BA7E"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62734BBD"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7C2D74F0"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Ukupno:</w:t>
            </w:r>
          </w:p>
        </w:tc>
        <w:tc>
          <w:tcPr>
            <w:tcW w:w="709" w:type="dxa"/>
            <w:tcBorders>
              <w:top w:val="single" w:sz="4" w:space="0" w:color="000000"/>
              <w:left w:val="single" w:sz="4" w:space="0" w:color="000000"/>
              <w:bottom w:val="single" w:sz="4" w:space="0" w:color="000000"/>
              <w:right w:val="single" w:sz="4" w:space="0" w:color="000000"/>
            </w:tcBorders>
          </w:tcPr>
          <w:p w14:paraId="76EC0EE0"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59039299"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791BCEB8"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Ukupan broj djece</w:t>
            </w:r>
          </w:p>
        </w:tc>
        <w:tc>
          <w:tcPr>
            <w:tcW w:w="1134" w:type="dxa"/>
            <w:tcBorders>
              <w:top w:val="single" w:sz="4" w:space="0" w:color="000000"/>
              <w:left w:val="single" w:sz="4" w:space="0" w:color="000000"/>
              <w:bottom w:val="single" w:sz="4" w:space="0" w:color="000000"/>
              <w:right w:val="single" w:sz="4" w:space="0" w:color="000000"/>
            </w:tcBorders>
            <w:vAlign w:val="center"/>
          </w:tcPr>
          <w:p w14:paraId="3AD67290"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Ekonomska cijena-</w:t>
            </w:r>
          </w:p>
          <w:p w14:paraId="4FF5D2C2" w14:textId="77777777" w:rsidR="00A76A0A" w:rsidRPr="0027156F" w:rsidRDefault="00A76A0A" w:rsidP="001B1290">
            <w:pPr>
              <w:autoSpaceDE w:val="0"/>
              <w:autoSpaceDN w:val="0"/>
              <w:adjustRightInd w:val="0"/>
              <w:ind w:right="-54"/>
              <w:jc w:val="center"/>
              <w:rPr>
                <w:rFonts w:ascii="Arial" w:hAnsi="Arial" w:cs="Arial"/>
                <w:color w:val="000000"/>
                <w:szCs w:val="22"/>
              </w:rPr>
            </w:pPr>
          </w:p>
        </w:tc>
      </w:tr>
      <w:tr w:rsidR="00A76A0A" w:rsidRPr="0027156F" w14:paraId="355D5BFD" w14:textId="77777777" w:rsidTr="001B1290">
        <w:trPr>
          <w:trHeight w:val="463"/>
        </w:trPr>
        <w:tc>
          <w:tcPr>
            <w:tcW w:w="1166" w:type="dxa"/>
            <w:tcBorders>
              <w:top w:val="single" w:sz="4" w:space="0" w:color="000000"/>
              <w:left w:val="single" w:sz="4" w:space="0" w:color="000000"/>
              <w:bottom w:val="single" w:sz="4" w:space="0" w:color="000000"/>
              <w:right w:val="single" w:sz="4" w:space="0" w:color="000000"/>
            </w:tcBorders>
          </w:tcPr>
          <w:p w14:paraId="22BB465F" w14:textId="77777777" w:rsidR="00A76A0A" w:rsidRPr="0027156F" w:rsidRDefault="00A76A0A" w:rsidP="001B1290">
            <w:pPr>
              <w:kinsoku w:val="0"/>
              <w:overflowPunct w:val="0"/>
              <w:autoSpaceDE w:val="0"/>
              <w:autoSpaceDN w:val="0"/>
              <w:adjustRightInd w:val="0"/>
              <w:spacing w:before="147"/>
              <w:ind w:right="-54" w:firstLine="440"/>
              <w:rPr>
                <w:rFonts w:ascii="Arial" w:hAnsi="Arial" w:cs="Arial"/>
                <w:color w:val="000000"/>
                <w:szCs w:val="22"/>
              </w:rPr>
            </w:pPr>
          </w:p>
        </w:tc>
        <w:tc>
          <w:tcPr>
            <w:tcW w:w="1134" w:type="dxa"/>
            <w:tcBorders>
              <w:top w:val="single" w:sz="4" w:space="0" w:color="000000"/>
              <w:left w:val="single" w:sz="4" w:space="0" w:color="000000"/>
              <w:bottom w:val="single" w:sz="4" w:space="0" w:color="000000"/>
              <w:right w:val="single" w:sz="4" w:space="0" w:color="000000"/>
            </w:tcBorders>
          </w:tcPr>
          <w:p w14:paraId="05875DC4"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851" w:type="dxa"/>
            <w:tcBorders>
              <w:top w:val="single" w:sz="4" w:space="0" w:color="000000"/>
              <w:left w:val="single" w:sz="4" w:space="0" w:color="000000"/>
              <w:bottom w:val="single" w:sz="4" w:space="0" w:color="000000"/>
              <w:right w:val="single" w:sz="4" w:space="0" w:color="000000"/>
            </w:tcBorders>
          </w:tcPr>
          <w:p w14:paraId="3524E4F9"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850" w:type="dxa"/>
            <w:tcBorders>
              <w:top w:val="single" w:sz="4" w:space="0" w:color="000000"/>
              <w:left w:val="single" w:sz="4" w:space="0" w:color="000000"/>
              <w:bottom w:val="single" w:sz="4" w:space="0" w:color="000000"/>
              <w:right w:val="single" w:sz="4" w:space="0" w:color="000000"/>
            </w:tcBorders>
          </w:tcPr>
          <w:p w14:paraId="6370E3D8"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1134" w:type="dxa"/>
            <w:tcBorders>
              <w:top w:val="single" w:sz="4" w:space="0" w:color="000000"/>
              <w:left w:val="single" w:sz="4" w:space="0" w:color="000000"/>
              <w:bottom w:val="single" w:sz="4" w:space="0" w:color="000000"/>
              <w:right w:val="single" w:sz="4" w:space="0" w:color="000000"/>
            </w:tcBorders>
          </w:tcPr>
          <w:p w14:paraId="7CE1C8EE"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851" w:type="dxa"/>
            <w:tcBorders>
              <w:top w:val="single" w:sz="4" w:space="0" w:color="000000"/>
              <w:left w:val="single" w:sz="4" w:space="0" w:color="000000"/>
              <w:bottom w:val="single" w:sz="4" w:space="0" w:color="000000"/>
              <w:right w:val="single" w:sz="4" w:space="0" w:color="000000"/>
            </w:tcBorders>
          </w:tcPr>
          <w:p w14:paraId="7CE64F23"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850" w:type="dxa"/>
            <w:tcBorders>
              <w:top w:val="single" w:sz="4" w:space="0" w:color="000000"/>
              <w:left w:val="single" w:sz="4" w:space="0" w:color="000000"/>
              <w:bottom w:val="single" w:sz="4" w:space="0" w:color="000000"/>
              <w:right w:val="single" w:sz="4" w:space="0" w:color="000000"/>
            </w:tcBorders>
          </w:tcPr>
          <w:p w14:paraId="2A76FB82"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992" w:type="dxa"/>
            <w:tcBorders>
              <w:top w:val="single" w:sz="4" w:space="0" w:color="000000"/>
              <w:left w:val="single" w:sz="4" w:space="0" w:color="000000"/>
              <w:bottom w:val="single" w:sz="4" w:space="0" w:color="000000"/>
              <w:right w:val="single" w:sz="4" w:space="0" w:color="000000"/>
            </w:tcBorders>
          </w:tcPr>
          <w:p w14:paraId="319B8591"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709" w:type="dxa"/>
            <w:tcBorders>
              <w:top w:val="single" w:sz="4" w:space="0" w:color="000000"/>
              <w:left w:val="single" w:sz="4" w:space="0" w:color="000000"/>
              <w:bottom w:val="single" w:sz="4" w:space="0" w:color="000000"/>
              <w:right w:val="single" w:sz="4" w:space="0" w:color="000000"/>
            </w:tcBorders>
          </w:tcPr>
          <w:p w14:paraId="365FCF43"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1134" w:type="dxa"/>
            <w:tcBorders>
              <w:top w:val="single" w:sz="4" w:space="0" w:color="000000"/>
              <w:left w:val="single" w:sz="4" w:space="0" w:color="000000"/>
              <w:bottom w:val="single" w:sz="4" w:space="0" w:color="000000"/>
              <w:right w:val="single" w:sz="4" w:space="0" w:color="000000"/>
            </w:tcBorders>
          </w:tcPr>
          <w:p w14:paraId="149F110A" w14:textId="77777777" w:rsidR="00A76A0A" w:rsidRPr="0027156F" w:rsidRDefault="00A76A0A" w:rsidP="001B1290">
            <w:pPr>
              <w:autoSpaceDE w:val="0"/>
              <w:autoSpaceDN w:val="0"/>
              <w:adjustRightInd w:val="0"/>
              <w:ind w:right="-54" w:firstLine="440"/>
              <w:rPr>
                <w:rFonts w:ascii="Arial" w:hAnsi="Arial" w:cs="Arial"/>
                <w:color w:val="000000"/>
                <w:szCs w:val="22"/>
              </w:rPr>
            </w:pPr>
          </w:p>
        </w:tc>
      </w:tr>
    </w:tbl>
    <w:p w14:paraId="599ECAF5" w14:textId="77777777" w:rsidR="00A76A0A" w:rsidRPr="0027156F" w:rsidRDefault="00A76A0A" w:rsidP="00A76A0A">
      <w:pPr>
        <w:widowControl w:val="0"/>
        <w:ind w:right="-54" w:firstLine="440"/>
        <w:rPr>
          <w:rFonts w:ascii="Arial" w:eastAsia="Calibri" w:hAnsi="Arial" w:cs="Arial"/>
          <w:b/>
          <w:szCs w:val="22"/>
          <w:lang w:eastAsia="en-US"/>
        </w:rPr>
      </w:pPr>
    </w:p>
    <w:p w14:paraId="3BDCEEDF" w14:textId="77777777" w:rsidR="00A76A0A" w:rsidRPr="0027156F" w:rsidRDefault="00A76A0A" w:rsidP="00A76A0A">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 xml:space="preserve">         IZRAČUN EKONOMSKE CIJENE SMJEŠTAJA DJECE (NEPROFITNI)</w:t>
      </w:r>
    </w:p>
    <w:p w14:paraId="25C4C0FF" w14:textId="77777777" w:rsidR="00A76A0A" w:rsidRPr="0027156F" w:rsidRDefault="00A76A0A" w:rsidP="00A76A0A">
      <w:pPr>
        <w:widowControl w:val="0"/>
        <w:ind w:right="-54" w:firstLine="440"/>
        <w:rPr>
          <w:rFonts w:ascii="Arial" w:eastAsia="Calibri" w:hAnsi="Arial" w:cs="Arial"/>
          <w:b/>
          <w:szCs w:val="22"/>
          <w:lang w:eastAsia="en-US"/>
        </w:rPr>
      </w:pPr>
    </w:p>
    <w:tbl>
      <w:tblPr>
        <w:tblW w:w="11077" w:type="dxa"/>
        <w:tblInd w:w="-980" w:type="dxa"/>
        <w:tblLayout w:type="fixed"/>
        <w:tblCellMar>
          <w:left w:w="0" w:type="dxa"/>
          <w:right w:w="0" w:type="dxa"/>
        </w:tblCellMar>
        <w:tblLook w:val="0000" w:firstRow="0" w:lastRow="0" w:firstColumn="0" w:lastColumn="0" w:noHBand="0" w:noVBand="0"/>
      </w:tblPr>
      <w:tblGrid>
        <w:gridCol w:w="853"/>
        <w:gridCol w:w="868"/>
        <w:gridCol w:w="850"/>
        <w:gridCol w:w="834"/>
        <w:gridCol w:w="867"/>
        <w:gridCol w:w="992"/>
        <w:gridCol w:w="993"/>
        <w:gridCol w:w="975"/>
        <w:gridCol w:w="709"/>
        <w:gridCol w:w="708"/>
        <w:gridCol w:w="709"/>
        <w:gridCol w:w="709"/>
        <w:gridCol w:w="1010"/>
      </w:tblGrid>
      <w:tr w:rsidR="00A76A0A" w:rsidRPr="0027156F" w14:paraId="342D300C" w14:textId="77777777" w:rsidTr="001B1290">
        <w:trPr>
          <w:trHeight w:val="1278"/>
        </w:trPr>
        <w:tc>
          <w:tcPr>
            <w:tcW w:w="853" w:type="dxa"/>
            <w:tcBorders>
              <w:top w:val="single" w:sz="4" w:space="0" w:color="000000"/>
              <w:left w:val="single" w:sz="4" w:space="0" w:color="000000"/>
              <w:bottom w:val="single" w:sz="4" w:space="0" w:color="000000"/>
              <w:right w:val="single" w:sz="4" w:space="0" w:color="000000"/>
            </w:tcBorders>
            <w:vAlign w:val="center"/>
          </w:tcPr>
          <w:p w14:paraId="082CC444"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Naziv vrtića</w:t>
            </w:r>
          </w:p>
        </w:tc>
        <w:tc>
          <w:tcPr>
            <w:tcW w:w="868" w:type="dxa"/>
            <w:tcBorders>
              <w:top w:val="single" w:sz="4" w:space="0" w:color="000000"/>
              <w:left w:val="single" w:sz="4" w:space="0" w:color="000000"/>
              <w:bottom w:val="single" w:sz="4" w:space="0" w:color="000000"/>
              <w:right w:val="single" w:sz="4" w:space="0" w:color="000000"/>
            </w:tcBorders>
            <w:vAlign w:val="center"/>
          </w:tcPr>
          <w:p w14:paraId="38721F13"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Plaće i doprinosi na plaće</w:t>
            </w:r>
          </w:p>
        </w:tc>
        <w:tc>
          <w:tcPr>
            <w:tcW w:w="850" w:type="dxa"/>
            <w:tcBorders>
              <w:top w:val="single" w:sz="4" w:space="0" w:color="000000"/>
              <w:left w:val="single" w:sz="4" w:space="0" w:color="000000"/>
              <w:bottom w:val="single" w:sz="4" w:space="0" w:color="000000"/>
              <w:right w:val="single" w:sz="4" w:space="0" w:color="000000"/>
            </w:tcBorders>
            <w:vAlign w:val="center"/>
          </w:tcPr>
          <w:p w14:paraId="0D1EE27D"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Ostali rashodi za radnike</w:t>
            </w:r>
          </w:p>
        </w:tc>
        <w:tc>
          <w:tcPr>
            <w:tcW w:w="834" w:type="dxa"/>
            <w:tcBorders>
              <w:top w:val="single" w:sz="4" w:space="0" w:color="000000"/>
              <w:left w:val="single" w:sz="4" w:space="0" w:color="000000"/>
              <w:bottom w:val="single" w:sz="4" w:space="0" w:color="000000"/>
              <w:right w:val="single" w:sz="4" w:space="0" w:color="000000"/>
            </w:tcBorders>
            <w:vAlign w:val="center"/>
          </w:tcPr>
          <w:p w14:paraId="74E38CEE"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Naknade troškova radnicima</w:t>
            </w:r>
          </w:p>
        </w:tc>
        <w:tc>
          <w:tcPr>
            <w:tcW w:w="867" w:type="dxa"/>
            <w:tcBorders>
              <w:top w:val="single" w:sz="4" w:space="0" w:color="000000"/>
              <w:left w:val="single" w:sz="4" w:space="0" w:color="000000"/>
              <w:bottom w:val="single" w:sz="4" w:space="0" w:color="000000"/>
              <w:right w:val="single" w:sz="4" w:space="0" w:color="000000"/>
            </w:tcBorders>
          </w:tcPr>
          <w:p w14:paraId="58A27727"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6BC1F433"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0AC22AFD"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Rashodi za usluge</w:t>
            </w:r>
          </w:p>
        </w:tc>
        <w:tc>
          <w:tcPr>
            <w:tcW w:w="992" w:type="dxa"/>
            <w:tcBorders>
              <w:top w:val="single" w:sz="4" w:space="0" w:color="000000"/>
              <w:left w:val="single" w:sz="4" w:space="0" w:color="000000"/>
              <w:bottom w:val="single" w:sz="4" w:space="0" w:color="000000"/>
              <w:right w:val="single" w:sz="4" w:space="0" w:color="000000"/>
            </w:tcBorders>
          </w:tcPr>
          <w:p w14:paraId="55F7D319"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1F6A3FD9"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4A203289"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Rashodi za materijal i energiju</w:t>
            </w:r>
          </w:p>
        </w:tc>
        <w:tc>
          <w:tcPr>
            <w:tcW w:w="993" w:type="dxa"/>
            <w:tcBorders>
              <w:top w:val="single" w:sz="4" w:space="0" w:color="000000"/>
              <w:left w:val="single" w:sz="4" w:space="0" w:color="000000"/>
              <w:bottom w:val="single" w:sz="4" w:space="0" w:color="000000"/>
              <w:right w:val="single" w:sz="4" w:space="0" w:color="000000"/>
            </w:tcBorders>
          </w:tcPr>
          <w:p w14:paraId="503F8F48"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31688B02"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12A99B01"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 xml:space="preserve">Ostali nespomenuti materijalni rashodi </w:t>
            </w:r>
          </w:p>
        </w:tc>
        <w:tc>
          <w:tcPr>
            <w:tcW w:w="975" w:type="dxa"/>
            <w:tcBorders>
              <w:top w:val="single" w:sz="4" w:space="0" w:color="000000"/>
              <w:left w:val="single" w:sz="4" w:space="0" w:color="000000"/>
              <w:bottom w:val="single" w:sz="4" w:space="0" w:color="000000"/>
              <w:right w:val="single" w:sz="4" w:space="0" w:color="000000"/>
            </w:tcBorders>
          </w:tcPr>
          <w:p w14:paraId="0FAC2F96"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5BAA4623"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2E5192D8"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Rashod amortizacije</w:t>
            </w:r>
          </w:p>
        </w:tc>
        <w:tc>
          <w:tcPr>
            <w:tcW w:w="709" w:type="dxa"/>
            <w:tcBorders>
              <w:top w:val="single" w:sz="4" w:space="0" w:color="000000"/>
              <w:left w:val="single" w:sz="4" w:space="0" w:color="000000"/>
              <w:bottom w:val="single" w:sz="4" w:space="0" w:color="000000"/>
              <w:right w:val="single" w:sz="4" w:space="0" w:color="000000"/>
            </w:tcBorders>
          </w:tcPr>
          <w:p w14:paraId="0A7B320D"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333BDE70"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1AD12DA1"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Ostali rashodi</w:t>
            </w:r>
          </w:p>
        </w:tc>
        <w:tc>
          <w:tcPr>
            <w:tcW w:w="708" w:type="dxa"/>
            <w:tcBorders>
              <w:top w:val="single" w:sz="4" w:space="0" w:color="000000"/>
              <w:left w:val="single" w:sz="4" w:space="0" w:color="000000"/>
              <w:bottom w:val="single" w:sz="4" w:space="0" w:color="000000"/>
              <w:right w:val="single" w:sz="4" w:space="0" w:color="000000"/>
            </w:tcBorders>
          </w:tcPr>
          <w:p w14:paraId="65D04324"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01ACAB20"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582DA571"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Rashodi vezani uz financije</w:t>
            </w:r>
          </w:p>
        </w:tc>
        <w:tc>
          <w:tcPr>
            <w:tcW w:w="709" w:type="dxa"/>
            <w:tcBorders>
              <w:top w:val="single" w:sz="4" w:space="0" w:color="000000"/>
              <w:left w:val="single" w:sz="4" w:space="0" w:color="000000"/>
              <w:bottom w:val="single" w:sz="4" w:space="0" w:color="000000"/>
              <w:right w:val="single" w:sz="4" w:space="0" w:color="000000"/>
            </w:tcBorders>
          </w:tcPr>
          <w:p w14:paraId="6A30D071"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6DB98193"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00ACCE48"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Ukupno:</w:t>
            </w:r>
          </w:p>
        </w:tc>
        <w:tc>
          <w:tcPr>
            <w:tcW w:w="709" w:type="dxa"/>
            <w:tcBorders>
              <w:top w:val="single" w:sz="4" w:space="0" w:color="000000"/>
              <w:left w:val="single" w:sz="4" w:space="0" w:color="000000"/>
              <w:bottom w:val="single" w:sz="4" w:space="0" w:color="000000"/>
              <w:right w:val="single" w:sz="4" w:space="0" w:color="000000"/>
            </w:tcBorders>
          </w:tcPr>
          <w:p w14:paraId="00724699"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3B0B1607" w14:textId="77777777" w:rsidR="00A76A0A" w:rsidRPr="0027156F" w:rsidRDefault="00A76A0A" w:rsidP="001B1290">
            <w:pPr>
              <w:autoSpaceDE w:val="0"/>
              <w:autoSpaceDN w:val="0"/>
              <w:adjustRightInd w:val="0"/>
              <w:ind w:right="-54"/>
              <w:jc w:val="center"/>
              <w:rPr>
                <w:rFonts w:ascii="Arial" w:hAnsi="Arial" w:cs="Arial"/>
                <w:color w:val="000000"/>
                <w:szCs w:val="22"/>
              </w:rPr>
            </w:pPr>
          </w:p>
          <w:p w14:paraId="3358E398"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Ukupan broj djece:</w:t>
            </w:r>
          </w:p>
          <w:p w14:paraId="74200FAA" w14:textId="77777777" w:rsidR="00A76A0A" w:rsidRPr="0027156F" w:rsidRDefault="00A76A0A" w:rsidP="001B1290">
            <w:pPr>
              <w:autoSpaceDE w:val="0"/>
              <w:autoSpaceDN w:val="0"/>
              <w:adjustRightInd w:val="0"/>
              <w:ind w:right="-54"/>
              <w:jc w:val="center"/>
              <w:rPr>
                <w:rFonts w:ascii="Arial" w:hAnsi="Arial" w:cs="Arial"/>
                <w:color w:val="000000"/>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D05D79C" w14:textId="77777777" w:rsidR="00A76A0A" w:rsidRPr="0027156F" w:rsidRDefault="00A76A0A" w:rsidP="001B1290">
            <w:pPr>
              <w:autoSpaceDE w:val="0"/>
              <w:autoSpaceDN w:val="0"/>
              <w:adjustRightInd w:val="0"/>
              <w:ind w:right="-54"/>
              <w:jc w:val="center"/>
              <w:rPr>
                <w:rFonts w:ascii="Arial" w:hAnsi="Arial" w:cs="Arial"/>
                <w:color w:val="000000"/>
                <w:szCs w:val="22"/>
              </w:rPr>
            </w:pPr>
            <w:r w:rsidRPr="0027156F">
              <w:rPr>
                <w:rFonts w:ascii="Arial" w:hAnsi="Arial" w:cs="Arial"/>
                <w:color w:val="000000"/>
                <w:szCs w:val="22"/>
              </w:rPr>
              <w:t>Ekonomska cijena</w:t>
            </w:r>
          </w:p>
        </w:tc>
      </w:tr>
      <w:tr w:rsidR="00A76A0A" w:rsidRPr="0027156F" w14:paraId="6AE96685" w14:textId="77777777" w:rsidTr="001B1290">
        <w:trPr>
          <w:trHeight w:val="463"/>
        </w:trPr>
        <w:tc>
          <w:tcPr>
            <w:tcW w:w="853" w:type="dxa"/>
            <w:tcBorders>
              <w:top w:val="single" w:sz="4" w:space="0" w:color="000000"/>
              <w:left w:val="single" w:sz="4" w:space="0" w:color="000000"/>
              <w:bottom w:val="single" w:sz="4" w:space="0" w:color="000000"/>
              <w:right w:val="single" w:sz="4" w:space="0" w:color="000000"/>
            </w:tcBorders>
          </w:tcPr>
          <w:p w14:paraId="449914ED" w14:textId="77777777" w:rsidR="00A76A0A" w:rsidRPr="0027156F" w:rsidRDefault="00A76A0A" w:rsidP="001B1290">
            <w:pPr>
              <w:kinsoku w:val="0"/>
              <w:overflowPunct w:val="0"/>
              <w:autoSpaceDE w:val="0"/>
              <w:autoSpaceDN w:val="0"/>
              <w:adjustRightInd w:val="0"/>
              <w:spacing w:before="147"/>
              <w:ind w:right="-54" w:firstLine="440"/>
              <w:rPr>
                <w:rFonts w:ascii="Arial" w:hAnsi="Arial" w:cs="Arial"/>
                <w:color w:val="000000"/>
                <w:szCs w:val="22"/>
              </w:rPr>
            </w:pPr>
          </w:p>
        </w:tc>
        <w:tc>
          <w:tcPr>
            <w:tcW w:w="868" w:type="dxa"/>
            <w:tcBorders>
              <w:top w:val="single" w:sz="4" w:space="0" w:color="000000"/>
              <w:left w:val="single" w:sz="4" w:space="0" w:color="000000"/>
              <w:bottom w:val="single" w:sz="4" w:space="0" w:color="000000"/>
              <w:right w:val="single" w:sz="4" w:space="0" w:color="000000"/>
            </w:tcBorders>
          </w:tcPr>
          <w:p w14:paraId="3FC49666"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850" w:type="dxa"/>
            <w:tcBorders>
              <w:top w:val="single" w:sz="4" w:space="0" w:color="000000"/>
              <w:left w:val="single" w:sz="4" w:space="0" w:color="000000"/>
              <w:bottom w:val="single" w:sz="4" w:space="0" w:color="000000"/>
              <w:right w:val="single" w:sz="4" w:space="0" w:color="000000"/>
            </w:tcBorders>
          </w:tcPr>
          <w:p w14:paraId="73CA99C6"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834" w:type="dxa"/>
            <w:tcBorders>
              <w:top w:val="single" w:sz="4" w:space="0" w:color="000000"/>
              <w:left w:val="single" w:sz="4" w:space="0" w:color="000000"/>
              <w:bottom w:val="single" w:sz="4" w:space="0" w:color="000000"/>
              <w:right w:val="single" w:sz="4" w:space="0" w:color="000000"/>
            </w:tcBorders>
          </w:tcPr>
          <w:p w14:paraId="3E7A2F26"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867" w:type="dxa"/>
            <w:tcBorders>
              <w:top w:val="single" w:sz="4" w:space="0" w:color="000000"/>
              <w:left w:val="single" w:sz="4" w:space="0" w:color="000000"/>
              <w:bottom w:val="single" w:sz="4" w:space="0" w:color="000000"/>
              <w:right w:val="single" w:sz="4" w:space="0" w:color="000000"/>
            </w:tcBorders>
          </w:tcPr>
          <w:p w14:paraId="706FA622"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992" w:type="dxa"/>
            <w:tcBorders>
              <w:top w:val="single" w:sz="4" w:space="0" w:color="000000"/>
              <w:left w:val="single" w:sz="4" w:space="0" w:color="000000"/>
              <w:bottom w:val="single" w:sz="4" w:space="0" w:color="000000"/>
              <w:right w:val="single" w:sz="4" w:space="0" w:color="000000"/>
            </w:tcBorders>
          </w:tcPr>
          <w:p w14:paraId="064564AF"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993" w:type="dxa"/>
            <w:tcBorders>
              <w:top w:val="single" w:sz="4" w:space="0" w:color="000000"/>
              <w:left w:val="single" w:sz="4" w:space="0" w:color="000000"/>
              <w:bottom w:val="single" w:sz="4" w:space="0" w:color="000000"/>
              <w:right w:val="single" w:sz="4" w:space="0" w:color="000000"/>
            </w:tcBorders>
          </w:tcPr>
          <w:p w14:paraId="2F344AA4"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975" w:type="dxa"/>
            <w:tcBorders>
              <w:top w:val="single" w:sz="4" w:space="0" w:color="000000"/>
              <w:left w:val="single" w:sz="4" w:space="0" w:color="000000"/>
              <w:bottom w:val="single" w:sz="4" w:space="0" w:color="000000"/>
              <w:right w:val="single" w:sz="4" w:space="0" w:color="000000"/>
            </w:tcBorders>
          </w:tcPr>
          <w:p w14:paraId="042050D8"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709" w:type="dxa"/>
            <w:tcBorders>
              <w:top w:val="single" w:sz="4" w:space="0" w:color="000000"/>
              <w:left w:val="single" w:sz="4" w:space="0" w:color="000000"/>
              <w:bottom w:val="single" w:sz="4" w:space="0" w:color="000000"/>
              <w:right w:val="single" w:sz="4" w:space="0" w:color="000000"/>
            </w:tcBorders>
          </w:tcPr>
          <w:p w14:paraId="66CA2B15"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708" w:type="dxa"/>
            <w:tcBorders>
              <w:top w:val="single" w:sz="4" w:space="0" w:color="000000"/>
              <w:left w:val="single" w:sz="4" w:space="0" w:color="000000"/>
              <w:bottom w:val="single" w:sz="4" w:space="0" w:color="000000"/>
              <w:right w:val="single" w:sz="4" w:space="0" w:color="000000"/>
            </w:tcBorders>
          </w:tcPr>
          <w:p w14:paraId="74E3C2CE"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709" w:type="dxa"/>
            <w:tcBorders>
              <w:top w:val="single" w:sz="4" w:space="0" w:color="000000"/>
              <w:left w:val="single" w:sz="4" w:space="0" w:color="000000"/>
              <w:bottom w:val="single" w:sz="4" w:space="0" w:color="000000"/>
              <w:right w:val="single" w:sz="4" w:space="0" w:color="000000"/>
            </w:tcBorders>
          </w:tcPr>
          <w:p w14:paraId="60B5548A"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709" w:type="dxa"/>
            <w:tcBorders>
              <w:top w:val="single" w:sz="4" w:space="0" w:color="000000"/>
              <w:left w:val="single" w:sz="4" w:space="0" w:color="000000"/>
              <w:bottom w:val="single" w:sz="4" w:space="0" w:color="000000"/>
              <w:right w:val="single" w:sz="4" w:space="0" w:color="000000"/>
            </w:tcBorders>
          </w:tcPr>
          <w:p w14:paraId="27792E24" w14:textId="77777777" w:rsidR="00A76A0A" w:rsidRPr="0027156F" w:rsidRDefault="00A76A0A" w:rsidP="001B1290">
            <w:pPr>
              <w:autoSpaceDE w:val="0"/>
              <w:autoSpaceDN w:val="0"/>
              <w:adjustRightInd w:val="0"/>
              <w:ind w:right="-54" w:firstLine="440"/>
              <w:rPr>
                <w:rFonts w:ascii="Arial" w:hAnsi="Arial" w:cs="Arial"/>
                <w:color w:val="000000"/>
                <w:szCs w:val="22"/>
              </w:rPr>
            </w:pPr>
          </w:p>
        </w:tc>
        <w:tc>
          <w:tcPr>
            <w:tcW w:w="1010" w:type="dxa"/>
            <w:tcBorders>
              <w:top w:val="single" w:sz="4" w:space="0" w:color="000000"/>
              <w:left w:val="single" w:sz="4" w:space="0" w:color="000000"/>
              <w:bottom w:val="single" w:sz="4" w:space="0" w:color="000000"/>
              <w:right w:val="single" w:sz="4" w:space="0" w:color="000000"/>
            </w:tcBorders>
          </w:tcPr>
          <w:p w14:paraId="6EEBE627" w14:textId="77777777" w:rsidR="00A76A0A" w:rsidRPr="0027156F" w:rsidRDefault="00A76A0A" w:rsidP="001B1290">
            <w:pPr>
              <w:autoSpaceDE w:val="0"/>
              <w:autoSpaceDN w:val="0"/>
              <w:adjustRightInd w:val="0"/>
              <w:ind w:right="-54" w:firstLine="440"/>
              <w:rPr>
                <w:rFonts w:ascii="Arial" w:hAnsi="Arial" w:cs="Arial"/>
                <w:color w:val="000000"/>
                <w:szCs w:val="22"/>
              </w:rPr>
            </w:pPr>
          </w:p>
        </w:tc>
      </w:tr>
    </w:tbl>
    <w:p w14:paraId="170EDC01" w14:textId="77777777" w:rsidR="00A76A0A" w:rsidRPr="0027156F" w:rsidRDefault="00A76A0A" w:rsidP="00A76A0A">
      <w:pPr>
        <w:widowControl w:val="0"/>
        <w:ind w:right="-54" w:firstLine="440"/>
        <w:rPr>
          <w:rFonts w:ascii="Arial" w:eastAsia="Calibri" w:hAnsi="Arial" w:cs="Arial"/>
          <w:b/>
          <w:szCs w:val="22"/>
          <w:lang w:eastAsia="en-US"/>
        </w:rPr>
      </w:pPr>
    </w:p>
    <w:p w14:paraId="301AC431" w14:textId="77777777" w:rsidR="00A76A0A" w:rsidRPr="0027156F" w:rsidRDefault="00A76A0A" w:rsidP="00A76A0A">
      <w:pPr>
        <w:widowControl w:val="0"/>
        <w:ind w:right="-54" w:firstLine="440"/>
        <w:rPr>
          <w:rFonts w:ascii="Arial" w:eastAsia="Calibri" w:hAnsi="Arial" w:cs="Arial"/>
          <w:b/>
          <w:szCs w:val="22"/>
          <w:lang w:eastAsia="en-US"/>
        </w:rPr>
      </w:pPr>
    </w:p>
    <w:p w14:paraId="0DE55DA0" w14:textId="77777777" w:rsidR="00A76A0A" w:rsidRPr="0027156F" w:rsidRDefault="00A76A0A" w:rsidP="00A76A0A">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3.4.    PLANIRANA SREDSTVA PO IZVORIMA</w:t>
      </w:r>
    </w:p>
    <w:p w14:paraId="33458417" w14:textId="77777777" w:rsidR="00A76A0A" w:rsidRPr="0027156F" w:rsidRDefault="00A76A0A" w:rsidP="00A76A0A">
      <w:pPr>
        <w:ind w:right="-54" w:firstLine="440"/>
        <w:rPr>
          <w:rFonts w:ascii="Arial" w:hAnsi="Arial" w:cs="Arial"/>
          <w:b/>
          <w:color w:val="000000"/>
          <w:szCs w:val="22"/>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1"/>
        <w:gridCol w:w="3862"/>
      </w:tblGrid>
      <w:tr w:rsidR="00A76A0A" w:rsidRPr="0027156F" w14:paraId="7656E4BB" w14:textId="77777777" w:rsidTr="001B1290">
        <w:trPr>
          <w:cantSplit/>
          <w:trHeight w:val="540"/>
        </w:trPr>
        <w:tc>
          <w:tcPr>
            <w:tcW w:w="5941" w:type="dxa"/>
            <w:vAlign w:val="center"/>
          </w:tcPr>
          <w:p w14:paraId="0CE92C58" w14:textId="77777777" w:rsidR="00A76A0A" w:rsidRPr="0027156F" w:rsidRDefault="00A76A0A" w:rsidP="001B1290">
            <w:pPr>
              <w:widowControl w:val="0"/>
              <w:ind w:right="-54"/>
              <w:jc w:val="center"/>
              <w:rPr>
                <w:rFonts w:ascii="Arial" w:eastAsia="Calibri" w:hAnsi="Arial" w:cs="Arial"/>
                <w:b/>
                <w:szCs w:val="22"/>
                <w:lang w:eastAsia="en-US"/>
              </w:rPr>
            </w:pPr>
            <w:r w:rsidRPr="0027156F">
              <w:rPr>
                <w:rFonts w:ascii="Arial" w:eastAsia="Calibri" w:hAnsi="Arial" w:cs="Arial"/>
                <w:b/>
                <w:szCs w:val="22"/>
                <w:lang w:eastAsia="en-US"/>
              </w:rPr>
              <w:t>IZVOR</w:t>
            </w:r>
          </w:p>
          <w:p w14:paraId="6856D21B" w14:textId="77777777" w:rsidR="00A76A0A" w:rsidRPr="0027156F" w:rsidRDefault="00A76A0A" w:rsidP="001B1290">
            <w:pPr>
              <w:widowControl w:val="0"/>
              <w:ind w:right="-54"/>
              <w:jc w:val="center"/>
              <w:rPr>
                <w:rFonts w:ascii="Arial" w:eastAsia="Calibri" w:hAnsi="Arial" w:cs="Arial"/>
                <w:b/>
                <w:szCs w:val="22"/>
                <w:lang w:eastAsia="en-US"/>
              </w:rPr>
            </w:pPr>
            <w:r w:rsidRPr="0027156F">
              <w:rPr>
                <w:rFonts w:ascii="Arial" w:eastAsia="Calibri" w:hAnsi="Arial" w:cs="Arial"/>
                <w:b/>
                <w:szCs w:val="22"/>
                <w:lang w:eastAsia="en-US"/>
              </w:rPr>
              <w:t>SREDSTAVA</w:t>
            </w:r>
          </w:p>
        </w:tc>
        <w:tc>
          <w:tcPr>
            <w:tcW w:w="3862" w:type="dxa"/>
            <w:vAlign w:val="center"/>
          </w:tcPr>
          <w:p w14:paraId="65C7411B" w14:textId="77777777" w:rsidR="00A76A0A" w:rsidRPr="0027156F" w:rsidRDefault="00A76A0A" w:rsidP="001B1290">
            <w:pPr>
              <w:widowControl w:val="0"/>
              <w:ind w:right="-54" w:firstLine="39"/>
              <w:jc w:val="center"/>
              <w:rPr>
                <w:rFonts w:ascii="Arial" w:eastAsia="Calibri" w:hAnsi="Arial" w:cs="Arial"/>
                <w:b/>
                <w:szCs w:val="22"/>
                <w:lang w:eastAsia="en-US"/>
              </w:rPr>
            </w:pPr>
            <w:r w:rsidRPr="0027156F">
              <w:rPr>
                <w:rFonts w:ascii="Arial" w:eastAsia="Calibri" w:hAnsi="Arial" w:cs="Arial"/>
                <w:b/>
                <w:szCs w:val="22"/>
                <w:lang w:eastAsia="en-US"/>
              </w:rPr>
              <w:t>PLANIRANO</w:t>
            </w:r>
          </w:p>
          <w:p w14:paraId="281986D8" w14:textId="77777777" w:rsidR="00A76A0A" w:rsidRPr="0027156F" w:rsidRDefault="00A76A0A" w:rsidP="001B1290">
            <w:pPr>
              <w:widowControl w:val="0"/>
              <w:ind w:right="-54"/>
              <w:jc w:val="center"/>
              <w:rPr>
                <w:rFonts w:ascii="Arial" w:eastAsia="Calibri" w:hAnsi="Arial" w:cs="Arial"/>
                <w:b/>
                <w:szCs w:val="22"/>
                <w:lang w:eastAsia="en-US"/>
              </w:rPr>
            </w:pPr>
            <w:r w:rsidRPr="0027156F">
              <w:rPr>
                <w:rFonts w:ascii="Arial" w:eastAsia="Calibri" w:hAnsi="Arial" w:cs="Arial"/>
                <w:b/>
                <w:szCs w:val="22"/>
                <w:lang w:eastAsia="en-US"/>
              </w:rPr>
              <w:t>201</w:t>
            </w:r>
            <w:r>
              <w:rPr>
                <w:rFonts w:ascii="Arial" w:eastAsia="Calibri" w:hAnsi="Arial" w:cs="Arial"/>
                <w:b/>
                <w:szCs w:val="22"/>
                <w:lang w:eastAsia="en-US"/>
              </w:rPr>
              <w:t>9</w:t>
            </w:r>
            <w:r w:rsidRPr="0027156F">
              <w:rPr>
                <w:rFonts w:ascii="Arial" w:eastAsia="Calibri" w:hAnsi="Arial" w:cs="Arial"/>
                <w:b/>
                <w:szCs w:val="22"/>
                <w:lang w:eastAsia="en-US"/>
              </w:rPr>
              <w:t>./20</w:t>
            </w:r>
            <w:r>
              <w:rPr>
                <w:rFonts w:ascii="Arial" w:eastAsia="Calibri" w:hAnsi="Arial" w:cs="Arial"/>
                <w:b/>
                <w:szCs w:val="22"/>
                <w:lang w:eastAsia="en-US"/>
              </w:rPr>
              <w:t>20</w:t>
            </w:r>
            <w:r w:rsidRPr="0027156F">
              <w:rPr>
                <w:rFonts w:ascii="Arial" w:eastAsia="Calibri" w:hAnsi="Arial" w:cs="Arial"/>
                <w:b/>
                <w:szCs w:val="22"/>
                <w:lang w:eastAsia="en-US"/>
              </w:rPr>
              <w:t>.</w:t>
            </w:r>
          </w:p>
        </w:tc>
      </w:tr>
      <w:tr w:rsidR="00A76A0A" w:rsidRPr="0027156F" w14:paraId="4BAABED5" w14:textId="77777777" w:rsidTr="001B1290">
        <w:trPr>
          <w:cantSplit/>
          <w:trHeight w:val="426"/>
        </w:trPr>
        <w:tc>
          <w:tcPr>
            <w:tcW w:w="5941" w:type="dxa"/>
            <w:vAlign w:val="center"/>
          </w:tcPr>
          <w:p w14:paraId="7E91D915"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GRAD RIJEKA – subvencija OGU za odgoj i školstvo</w:t>
            </w:r>
          </w:p>
        </w:tc>
        <w:tc>
          <w:tcPr>
            <w:tcW w:w="3862" w:type="dxa"/>
            <w:vAlign w:val="center"/>
          </w:tcPr>
          <w:p w14:paraId="3C420446"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61B41A5D" w14:textId="77777777" w:rsidTr="001B1290">
        <w:trPr>
          <w:cantSplit/>
          <w:trHeight w:val="213"/>
        </w:trPr>
        <w:tc>
          <w:tcPr>
            <w:tcW w:w="5941" w:type="dxa"/>
            <w:vAlign w:val="center"/>
          </w:tcPr>
          <w:p w14:paraId="7067BD34"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GRAD RIJEKA – socijalni program</w:t>
            </w:r>
          </w:p>
        </w:tc>
        <w:tc>
          <w:tcPr>
            <w:tcW w:w="3862" w:type="dxa"/>
            <w:vAlign w:val="center"/>
          </w:tcPr>
          <w:p w14:paraId="56D26D33"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1F59A88D" w14:textId="77777777" w:rsidTr="001B1290">
        <w:trPr>
          <w:cantSplit/>
          <w:trHeight w:val="213"/>
        </w:trPr>
        <w:tc>
          <w:tcPr>
            <w:tcW w:w="5941" w:type="dxa"/>
            <w:vAlign w:val="center"/>
          </w:tcPr>
          <w:p w14:paraId="55643DA5"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subvencija drugih OPĆINA I GRADOVA</w:t>
            </w:r>
          </w:p>
        </w:tc>
        <w:tc>
          <w:tcPr>
            <w:tcW w:w="3862" w:type="dxa"/>
            <w:vAlign w:val="center"/>
          </w:tcPr>
          <w:p w14:paraId="019DD74F"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5232F2B7" w14:textId="77777777" w:rsidTr="001B1290">
        <w:trPr>
          <w:cantSplit/>
          <w:trHeight w:val="213"/>
        </w:trPr>
        <w:tc>
          <w:tcPr>
            <w:tcW w:w="5941" w:type="dxa"/>
            <w:vAlign w:val="center"/>
          </w:tcPr>
          <w:p w14:paraId="4DA3DB33"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ŽUPANIJA</w:t>
            </w:r>
          </w:p>
        </w:tc>
        <w:tc>
          <w:tcPr>
            <w:tcW w:w="3862" w:type="dxa"/>
            <w:vAlign w:val="center"/>
          </w:tcPr>
          <w:p w14:paraId="221D1ECA"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189A7BA2" w14:textId="77777777" w:rsidTr="001B1290">
        <w:trPr>
          <w:cantSplit/>
          <w:trHeight w:val="213"/>
        </w:trPr>
        <w:tc>
          <w:tcPr>
            <w:tcW w:w="5941" w:type="dxa"/>
            <w:vAlign w:val="center"/>
          </w:tcPr>
          <w:p w14:paraId="07962D53"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MZOS</w:t>
            </w:r>
          </w:p>
        </w:tc>
        <w:tc>
          <w:tcPr>
            <w:tcW w:w="3862" w:type="dxa"/>
            <w:vAlign w:val="center"/>
          </w:tcPr>
          <w:p w14:paraId="275590A3"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08A474BD" w14:textId="77777777" w:rsidTr="001B1290">
        <w:trPr>
          <w:cantSplit/>
          <w:trHeight w:val="213"/>
        </w:trPr>
        <w:tc>
          <w:tcPr>
            <w:tcW w:w="5941" w:type="dxa"/>
            <w:vAlign w:val="center"/>
          </w:tcPr>
          <w:p w14:paraId="7985B516"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VLASTITI PRIHODI (uplate roditelja)</w:t>
            </w:r>
          </w:p>
        </w:tc>
        <w:tc>
          <w:tcPr>
            <w:tcW w:w="3862" w:type="dxa"/>
            <w:vAlign w:val="center"/>
          </w:tcPr>
          <w:p w14:paraId="198118E3"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5B8EC048" w14:textId="77777777" w:rsidTr="001B1290">
        <w:trPr>
          <w:cantSplit/>
          <w:trHeight w:val="213"/>
        </w:trPr>
        <w:tc>
          <w:tcPr>
            <w:tcW w:w="5941" w:type="dxa"/>
            <w:vAlign w:val="center"/>
          </w:tcPr>
          <w:p w14:paraId="281F39F3" w14:textId="77777777" w:rsidR="00A76A0A" w:rsidRPr="0027156F" w:rsidRDefault="00A76A0A" w:rsidP="001B1290">
            <w:pPr>
              <w:widowControl w:val="0"/>
              <w:ind w:right="-54"/>
              <w:rPr>
                <w:rFonts w:ascii="Arial" w:eastAsia="Calibri" w:hAnsi="Arial" w:cs="Arial"/>
                <w:szCs w:val="22"/>
                <w:lang w:eastAsia="en-US"/>
              </w:rPr>
            </w:pPr>
            <w:r w:rsidRPr="0027156F">
              <w:rPr>
                <w:rFonts w:ascii="Arial" w:eastAsia="Calibri" w:hAnsi="Arial" w:cs="Arial"/>
                <w:szCs w:val="22"/>
                <w:lang w:eastAsia="en-US"/>
              </w:rPr>
              <w:t xml:space="preserve">OSTALI </w:t>
            </w:r>
            <w:r w:rsidRPr="0027156F">
              <w:rPr>
                <w:rFonts w:ascii="Arial" w:eastAsia="Calibri" w:hAnsi="Arial" w:cs="Arial"/>
                <w:i/>
                <w:szCs w:val="22"/>
                <w:lang w:eastAsia="en-US"/>
              </w:rPr>
              <w:t>(navesti koji)</w:t>
            </w:r>
          </w:p>
        </w:tc>
        <w:tc>
          <w:tcPr>
            <w:tcW w:w="3862" w:type="dxa"/>
            <w:vAlign w:val="center"/>
          </w:tcPr>
          <w:p w14:paraId="50FED719"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183AD0AB" w14:textId="77777777" w:rsidTr="001B1290">
        <w:trPr>
          <w:cantSplit/>
          <w:trHeight w:val="278"/>
        </w:trPr>
        <w:tc>
          <w:tcPr>
            <w:tcW w:w="5941" w:type="dxa"/>
            <w:vAlign w:val="center"/>
          </w:tcPr>
          <w:p w14:paraId="0E738112" w14:textId="77777777" w:rsidR="00A76A0A" w:rsidRPr="0027156F" w:rsidRDefault="00A76A0A" w:rsidP="001B1290">
            <w:pPr>
              <w:widowControl w:val="0"/>
              <w:ind w:right="-54" w:firstLine="440"/>
              <w:rPr>
                <w:rFonts w:ascii="Arial" w:eastAsia="Calibri" w:hAnsi="Arial" w:cs="Arial"/>
                <w:szCs w:val="22"/>
                <w:lang w:eastAsia="en-US"/>
              </w:rPr>
            </w:pPr>
          </w:p>
        </w:tc>
        <w:tc>
          <w:tcPr>
            <w:tcW w:w="3862" w:type="dxa"/>
            <w:vAlign w:val="center"/>
          </w:tcPr>
          <w:p w14:paraId="002B4D22"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6F1562FF" w14:textId="77777777" w:rsidTr="001B1290">
        <w:trPr>
          <w:cantSplit/>
          <w:trHeight w:val="278"/>
        </w:trPr>
        <w:tc>
          <w:tcPr>
            <w:tcW w:w="5941" w:type="dxa"/>
            <w:vAlign w:val="center"/>
          </w:tcPr>
          <w:p w14:paraId="2363F642" w14:textId="77777777" w:rsidR="00A76A0A" w:rsidRPr="0027156F" w:rsidRDefault="00A76A0A" w:rsidP="001B1290">
            <w:pPr>
              <w:widowControl w:val="0"/>
              <w:ind w:right="-54" w:firstLine="440"/>
              <w:rPr>
                <w:rFonts w:ascii="Arial" w:eastAsia="Calibri" w:hAnsi="Arial" w:cs="Arial"/>
                <w:szCs w:val="22"/>
                <w:lang w:eastAsia="en-US"/>
              </w:rPr>
            </w:pPr>
          </w:p>
        </w:tc>
        <w:tc>
          <w:tcPr>
            <w:tcW w:w="3862" w:type="dxa"/>
            <w:vAlign w:val="center"/>
          </w:tcPr>
          <w:p w14:paraId="4CEB046B"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4A413E26" w14:textId="77777777" w:rsidTr="001B1290">
        <w:trPr>
          <w:cantSplit/>
          <w:trHeight w:val="278"/>
        </w:trPr>
        <w:tc>
          <w:tcPr>
            <w:tcW w:w="5941" w:type="dxa"/>
            <w:vAlign w:val="center"/>
          </w:tcPr>
          <w:p w14:paraId="2283C095" w14:textId="77777777" w:rsidR="00A76A0A" w:rsidRPr="0027156F" w:rsidRDefault="00A76A0A" w:rsidP="001B1290">
            <w:pPr>
              <w:widowControl w:val="0"/>
              <w:ind w:right="-54" w:firstLine="440"/>
              <w:rPr>
                <w:rFonts w:ascii="Arial" w:eastAsia="Calibri" w:hAnsi="Arial" w:cs="Arial"/>
                <w:szCs w:val="22"/>
                <w:lang w:eastAsia="en-US"/>
              </w:rPr>
            </w:pPr>
          </w:p>
        </w:tc>
        <w:tc>
          <w:tcPr>
            <w:tcW w:w="3862" w:type="dxa"/>
            <w:vAlign w:val="center"/>
          </w:tcPr>
          <w:p w14:paraId="337FD5FE" w14:textId="77777777" w:rsidR="00A76A0A" w:rsidRPr="0027156F" w:rsidRDefault="00A76A0A" w:rsidP="001B1290">
            <w:pPr>
              <w:widowControl w:val="0"/>
              <w:ind w:right="-54" w:firstLine="440"/>
              <w:rPr>
                <w:rFonts w:ascii="Arial" w:eastAsia="Calibri" w:hAnsi="Arial" w:cs="Arial"/>
                <w:szCs w:val="22"/>
                <w:lang w:eastAsia="en-US"/>
              </w:rPr>
            </w:pPr>
          </w:p>
        </w:tc>
      </w:tr>
      <w:tr w:rsidR="00A76A0A" w:rsidRPr="0027156F" w14:paraId="56772816" w14:textId="77777777" w:rsidTr="001B1290">
        <w:trPr>
          <w:cantSplit/>
          <w:trHeight w:val="558"/>
        </w:trPr>
        <w:tc>
          <w:tcPr>
            <w:tcW w:w="5941" w:type="dxa"/>
            <w:vAlign w:val="center"/>
          </w:tcPr>
          <w:p w14:paraId="43FA1F95" w14:textId="77777777" w:rsidR="00A76A0A" w:rsidRPr="0027156F" w:rsidRDefault="00A76A0A" w:rsidP="001B1290">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UKUPNO</w:t>
            </w:r>
          </w:p>
        </w:tc>
        <w:tc>
          <w:tcPr>
            <w:tcW w:w="3862" w:type="dxa"/>
            <w:vAlign w:val="center"/>
          </w:tcPr>
          <w:p w14:paraId="6D9A608E" w14:textId="77777777" w:rsidR="00A76A0A" w:rsidRPr="0027156F" w:rsidRDefault="00A76A0A" w:rsidP="001B1290">
            <w:pPr>
              <w:widowControl w:val="0"/>
              <w:ind w:right="-54" w:firstLine="440"/>
              <w:rPr>
                <w:rFonts w:ascii="Arial" w:eastAsia="Calibri" w:hAnsi="Arial" w:cs="Arial"/>
                <w:b/>
                <w:szCs w:val="22"/>
                <w:lang w:eastAsia="en-US"/>
              </w:rPr>
            </w:pPr>
          </w:p>
        </w:tc>
      </w:tr>
    </w:tbl>
    <w:p w14:paraId="3449C19D" w14:textId="77777777" w:rsidR="00A76A0A" w:rsidRPr="0027156F" w:rsidRDefault="00A76A0A" w:rsidP="00A76A0A">
      <w:pPr>
        <w:widowControl w:val="0"/>
        <w:ind w:right="-54" w:firstLine="440"/>
        <w:rPr>
          <w:rFonts w:ascii="Arial" w:eastAsia="Calibri" w:hAnsi="Arial" w:cs="Arial"/>
          <w:b/>
          <w:szCs w:val="22"/>
          <w:lang w:eastAsia="en-US"/>
        </w:rPr>
      </w:pPr>
    </w:p>
    <w:p w14:paraId="0C9573EA" w14:textId="77777777" w:rsidR="00A76A0A" w:rsidRPr="0027156F" w:rsidRDefault="00A76A0A" w:rsidP="00A76A0A">
      <w:pPr>
        <w:widowControl w:val="0"/>
        <w:ind w:right="-54" w:firstLine="440"/>
        <w:rPr>
          <w:rFonts w:ascii="Arial" w:eastAsia="Calibri" w:hAnsi="Arial" w:cs="Arial"/>
          <w:szCs w:val="22"/>
          <w:lang w:eastAsia="en-US"/>
        </w:rPr>
      </w:pPr>
      <w:r w:rsidRPr="0027156F">
        <w:rPr>
          <w:rFonts w:ascii="Arial" w:eastAsia="Calibri" w:hAnsi="Arial" w:cs="Arial"/>
          <w:szCs w:val="22"/>
          <w:lang w:eastAsia="en-US"/>
        </w:rPr>
        <w:t>*Ukupni godišnji rashodi iz tabele 3.3. moraju odgovarati Ukupnom u tabeli 3.4.</w:t>
      </w:r>
    </w:p>
    <w:p w14:paraId="5C8C7D3F" w14:textId="77777777" w:rsidR="00A76A0A" w:rsidRPr="0027156F" w:rsidRDefault="00A76A0A" w:rsidP="00A76A0A">
      <w:pPr>
        <w:widowControl w:val="0"/>
        <w:ind w:right="-54" w:firstLine="440"/>
        <w:rPr>
          <w:rFonts w:ascii="Arial" w:eastAsia="Calibri" w:hAnsi="Arial" w:cs="Arial"/>
          <w:b/>
          <w:szCs w:val="22"/>
          <w:lang w:eastAsia="en-US"/>
        </w:rPr>
      </w:pPr>
    </w:p>
    <w:p w14:paraId="14ADBE4B" w14:textId="77777777" w:rsidR="00A76A0A" w:rsidRPr="0027156F" w:rsidRDefault="00A76A0A" w:rsidP="00A76A0A">
      <w:pPr>
        <w:widowControl w:val="0"/>
        <w:ind w:right="-54" w:firstLine="440"/>
        <w:rPr>
          <w:rFonts w:ascii="Arial" w:eastAsia="Calibri" w:hAnsi="Arial" w:cs="Arial"/>
          <w:b/>
          <w:szCs w:val="22"/>
          <w:lang w:eastAsia="en-US"/>
        </w:rPr>
      </w:pPr>
    </w:p>
    <w:p w14:paraId="686A0601" w14:textId="77777777" w:rsidR="00A76A0A" w:rsidRPr="0027156F" w:rsidRDefault="00A76A0A" w:rsidP="00A76A0A">
      <w:pPr>
        <w:widowControl w:val="0"/>
        <w:ind w:right="-54" w:firstLine="440"/>
        <w:rPr>
          <w:rFonts w:ascii="Arial" w:eastAsia="Calibri" w:hAnsi="Arial" w:cs="Arial"/>
          <w:b/>
          <w:szCs w:val="22"/>
          <w:lang w:eastAsia="en-US"/>
        </w:rPr>
      </w:pPr>
      <w:r w:rsidRPr="0027156F">
        <w:rPr>
          <w:rFonts w:ascii="Arial" w:eastAsia="Calibri" w:hAnsi="Arial" w:cs="Arial"/>
          <w:b/>
          <w:szCs w:val="22"/>
          <w:lang w:eastAsia="en-US"/>
        </w:rPr>
        <w:t>3.5.   PROCJENA NEPREDVIĐENIH RASHODA I RIZIKA</w:t>
      </w:r>
    </w:p>
    <w:p w14:paraId="46754E7F" w14:textId="77777777" w:rsidR="00A76A0A" w:rsidRPr="0027156F" w:rsidRDefault="00A76A0A" w:rsidP="00A76A0A">
      <w:pPr>
        <w:widowControl w:val="0"/>
        <w:ind w:right="-54" w:firstLine="440"/>
        <w:rPr>
          <w:rFonts w:ascii="Arial" w:eastAsia="Calibri" w:hAnsi="Arial" w:cs="Arial"/>
          <w:b/>
          <w:szCs w:val="22"/>
          <w:lang w:eastAsia="en-US"/>
        </w:rPr>
      </w:pPr>
    </w:p>
    <w:p w14:paraId="1D513AD3"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504A7E94"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54E6CA02"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34E08B30"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25488FD3"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6BC24DE4"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18332588"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7D339610"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3F10E4D7"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0627DDDB"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4276D48E"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63C515B0"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1ADDF36E" w14:textId="77777777" w:rsidR="00A76A0A" w:rsidRPr="0027156F" w:rsidRDefault="00A76A0A" w:rsidP="00A76A0A">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Cs w:val="22"/>
          <w:lang w:eastAsia="en-US"/>
        </w:rPr>
      </w:pPr>
    </w:p>
    <w:p w14:paraId="4FD08B6A" w14:textId="77777777" w:rsidR="00A76A0A" w:rsidRPr="0027156F" w:rsidRDefault="00A76A0A" w:rsidP="00A76A0A">
      <w:pPr>
        <w:widowControl w:val="0"/>
        <w:ind w:right="-54"/>
        <w:jc w:val="both"/>
        <w:rPr>
          <w:rFonts w:ascii="Arial" w:eastAsia="Calibri" w:hAnsi="Arial" w:cs="Arial"/>
          <w:b/>
          <w:caps/>
          <w:szCs w:val="22"/>
          <w:lang w:eastAsia="en-US"/>
        </w:rPr>
      </w:pPr>
      <w:r w:rsidRPr="0027156F">
        <w:rPr>
          <w:rFonts w:ascii="Arial" w:eastAsia="Calibri" w:hAnsi="Arial" w:cs="Arial"/>
          <w:b/>
          <w:caps/>
          <w:szCs w:val="22"/>
          <w:lang w:eastAsia="en-US"/>
        </w:rPr>
        <w:t>uz popunjeni obrazac potrebno je priložiti sljedeće dokumente:</w:t>
      </w:r>
    </w:p>
    <w:p w14:paraId="0E815427" w14:textId="77777777" w:rsidR="00A76A0A" w:rsidRPr="0027156F" w:rsidRDefault="00A76A0A" w:rsidP="00A76A0A">
      <w:pPr>
        <w:widowControl w:val="0"/>
        <w:ind w:right="-54" w:firstLine="440"/>
        <w:jc w:val="both"/>
        <w:rPr>
          <w:rFonts w:ascii="Arial" w:eastAsia="Calibri" w:hAnsi="Arial" w:cs="Arial"/>
          <w:b/>
          <w:caps/>
          <w:szCs w:val="22"/>
          <w:lang w:eastAsia="en-US"/>
        </w:rPr>
      </w:pPr>
    </w:p>
    <w:p w14:paraId="12860C33" w14:textId="77777777" w:rsidR="00A76A0A" w:rsidRPr="0027156F" w:rsidRDefault="00A76A0A" w:rsidP="00A76A0A">
      <w:pPr>
        <w:numPr>
          <w:ilvl w:val="0"/>
          <w:numId w:val="7"/>
        </w:numPr>
        <w:ind w:left="440" w:right="-54"/>
        <w:jc w:val="both"/>
        <w:rPr>
          <w:rFonts w:ascii="Arial" w:eastAsia="Calibri" w:hAnsi="Arial" w:cs="Arial"/>
          <w:szCs w:val="22"/>
          <w:lang w:eastAsia="en-US"/>
        </w:rPr>
      </w:pPr>
      <w:r w:rsidRPr="0027156F">
        <w:rPr>
          <w:rFonts w:ascii="Arial" w:eastAsia="Calibri" w:hAnsi="Arial" w:cs="Arial"/>
          <w:szCs w:val="22"/>
          <w:lang w:eastAsia="en-US"/>
        </w:rPr>
        <w:t>Izvadak iz registra Trgovačkog suda ne stariji od 6 mjeseci</w:t>
      </w:r>
      <w:r>
        <w:rPr>
          <w:rFonts w:ascii="Arial" w:eastAsia="Calibri" w:hAnsi="Arial" w:cs="Arial"/>
          <w:szCs w:val="22"/>
          <w:lang w:eastAsia="en-US"/>
        </w:rPr>
        <w:t>,</w:t>
      </w:r>
      <w:r w:rsidRPr="0027156F">
        <w:rPr>
          <w:rFonts w:ascii="Arial" w:eastAsia="Calibri" w:hAnsi="Arial" w:cs="Arial"/>
          <w:szCs w:val="22"/>
          <w:lang w:eastAsia="en-US"/>
        </w:rPr>
        <w:t xml:space="preserve"> </w:t>
      </w:r>
    </w:p>
    <w:p w14:paraId="3B8EC490" w14:textId="77777777" w:rsidR="00A76A0A" w:rsidRPr="0027156F" w:rsidRDefault="00A76A0A" w:rsidP="00A76A0A">
      <w:pPr>
        <w:numPr>
          <w:ilvl w:val="0"/>
          <w:numId w:val="7"/>
        </w:numPr>
        <w:ind w:left="440" w:right="-54"/>
        <w:jc w:val="both"/>
        <w:rPr>
          <w:rFonts w:ascii="Arial" w:eastAsia="Calibri" w:hAnsi="Arial" w:cs="Arial"/>
          <w:szCs w:val="22"/>
          <w:lang w:eastAsia="en-US"/>
        </w:rPr>
      </w:pPr>
      <w:r w:rsidRPr="0027156F">
        <w:rPr>
          <w:rFonts w:ascii="Arial" w:eastAsia="Calibri" w:hAnsi="Arial" w:cs="Arial"/>
          <w:szCs w:val="22"/>
          <w:lang w:eastAsia="en-US"/>
        </w:rPr>
        <w:t>Rješenje Ureda državne uprave u Primorsko-goranskoj županiji o odobrenju provođenja programa</w:t>
      </w:r>
      <w:r>
        <w:rPr>
          <w:rFonts w:ascii="Arial" w:eastAsia="Calibri" w:hAnsi="Arial" w:cs="Arial"/>
          <w:szCs w:val="22"/>
          <w:lang w:eastAsia="en-US"/>
        </w:rPr>
        <w:t>,</w:t>
      </w:r>
    </w:p>
    <w:p w14:paraId="6F179F74" w14:textId="77777777" w:rsidR="00A76A0A" w:rsidRPr="0027156F" w:rsidRDefault="00A76A0A" w:rsidP="00A76A0A">
      <w:pPr>
        <w:numPr>
          <w:ilvl w:val="0"/>
          <w:numId w:val="7"/>
        </w:numPr>
        <w:ind w:left="440" w:right="-54"/>
        <w:jc w:val="both"/>
        <w:rPr>
          <w:rFonts w:ascii="Arial" w:eastAsia="Calibri" w:hAnsi="Arial" w:cs="Arial"/>
          <w:szCs w:val="22"/>
          <w:lang w:eastAsia="en-US"/>
        </w:rPr>
      </w:pPr>
      <w:r w:rsidRPr="0027156F">
        <w:rPr>
          <w:rFonts w:ascii="Arial" w:eastAsia="Calibri" w:hAnsi="Arial" w:cs="Arial"/>
          <w:szCs w:val="22"/>
          <w:lang w:eastAsia="en-US"/>
        </w:rPr>
        <w:t>Financijsko izvješće za 201</w:t>
      </w:r>
      <w:r>
        <w:rPr>
          <w:rFonts w:ascii="Arial" w:eastAsia="Calibri" w:hAnsi="Arial" w:cs="Arial"/>
          <w:szCs w:val="22"/>
          <w:lang w:eastAsia="en-US"/>
        </w:rPr>
        <w:t>8</w:t>
      </w:r>
      <w:r w:rsidRPr="0027156F">
        <w:rPr>
          <w:rFonts w:ascii="Arial" w:eastAsia="Calibri" w:hAnsi="Arial" w:cs="Arial"/>
          <w:szCs w:val="22"/>
          <w:lang w:eastAsia="en-US"/>
        </w:rPr>
        <w:t>. godinu koje je predano u FINA-u s pripadajućim bilješkama</w:t>
      </w:r>
    </w:p>
    <w:p w14:paraId="784D087E" w14:textId="77777777" w:rsidR="00A76A0A" w:rsidRPr="00F16B0A" w:rsidRDefault="00A76A0A" w:rsidP="00A76A0A">
      <w:pPr>
        <w:numPr>
          <w:ilvl w:val="0"/>
          <w:numId w:val="7"/>
        </w:numPr>
        <w:ind w:left="440" w:right="-54"/>
        <w:jc w:val="both"/>
        <w:rPr>
          <w:rFonts w:ascii="Arial" w:eastAsia="Calibri" w:hAnsi="Arial" w:cs="Arial"/>
          <w:szCs w:val="22"/>
          <w:lang w:eastAsia="en-US"/>
        </w:rPr>
      </w:pPr>
      <w:r w:rsidRPr="00F16B0A">
        <w:rPr>
          <w:rFonts w:ascii="Arial" w:eastAsia="Calibri" w:hAnsi="Arial" w:cs="Arial"/>
          <w:szCs w:val="22"/>
          <w:lang w:eastAsia="en-US"/>
        </w:rPr>
        <w:t>Preslika suglasnosti nadležnog ministarstva za provedbu verificiranih programa (kraći, posebni, alternativni),</w:t>
      </w:r>
    </w:p>
    <w:p w14:paraId="432ECBE8" w14:textId="77777777" w:rsidR="00A76A0A" w:rsidRPr="0027156F" w:rsidRDefault="00A76A0A" w:rsidP="00A76A0A">
      <w:pPr>
        <w:numPr>
          <w:ilvl w:val="0"/>
          <w:numId w:val="7"/>
        </w:numPr>
        <w:ind w:left="440" w:right="-54"/>
        <w:jc w:val="both"/>
        <w:rPr>
          <w:rFonts w:ascii="Arial" w:eastAsia="Calibri" w:hAnsi="Arial" w:cs="Arial"/>
          <w:szCs w:val="22"/>
          <w:lang w:eastAsia="en-US"/>
        </w:rPr>
      </w:pPr>
      <w:r w:rsidRPr="00E20A1B">
        <w:rPr>
          <w:rFonts w:ascii="Arial" w:eastAsia="Calibri" w:hAnsi="Arial" w:cs="Arial"/>
          <w:szCs w:val="22"/>
          <w:lang w:eastAsia="en-US"/>
        </w:rPr>
        <w:t>Preslike Rješenja sanitarne i prosvjetne inspekcije u pedagoškoj godini 2018./2019., odnosno</w:t>
      </w:r>
      <w:r w:rsidRPr="0027156F">
        <w:rPr>
          <w:rFonts w:ascii="Arial" w:eastAsia="Calibri" w:hAnsi="Arial" w:cs="Arial"/>
          <w:szCs w:val="22"/>
          <w:lang w:eastAsia="en-US"/>
        </w:rPr>
        <w:t xml:space="preserve"> izjava da nije bilo inspekcije</w:t>
      </w:r>
      <w:r>
        <w:rPr>
          <w:rFonts w:ascii="Arial" w:eastAsia="Calibri" w:hAnsi="Arial" w:cs="Arial"/>
          <w:szCs w:val="22"/>
          <w:lang w:eastAsia="en-US"/>
        </w:rPr>
        <w:t>,</w:t>
      </w:r>
    </w:p>
    <w:p w14:paraId="755158EC" w14:textId="77777777" w:rsidR="00A76A0A" w:rsidRPr="0027156F" w:rsidRDefault="00A76A0A" w:rsidP="00A76A0A">
      <w:pPr>
        <w:numPr>
          <w:ilvl w:val="0"/>
          <w:numId w:val="7"/>
        </w:numPr>
        <w:ind w:left="440" w:right="-54"/>
        <w:jc w:val="both"/>
        <w:rPr>
          <w:rFonts w:ascii="Arial" w:eastAsia="Calibri" w:hAnsi="Arial" w:cs="Arial"/>
          <w:szCs w:val="22"/>
          <w:lang w:eastAsia="en-US"/>
        </w:rPr>
      </w:pPr>
      <w:r w:rsidRPr="0027156F">
        <w:rPr>
          <w:rFonts w:ascii="Arial" w:eastAsia="Calibri" w:hAnsi="Arial" w:cs="Arial"/>
          <w:szCs w:val="22"/>
          <w:lang w:eastAsia="en-US"/>
        </w:rPr>
        <w:t>Preslika ugovora o pripremi hrane, preslika primjera jelovnika za 201</w:t>
      </w:r>
      <w:r>
        <w:rPr>
          <w:rFonts w:ascii="Arial" w:eastAsia="Calibri" w:hAnsi="Arial" w:cs="Arial"/>
          <w:szCs w:val="22"/>
          <w:lang w:eastAsia="en-US"/>
        </w:rPr>
        <w:t>8</w:t>
      </w:r>
      <w:r w:rsidRPr="0027156F">
        <w:rPr>
          <w:rFonts w:ascii="Arial" w:eastAsia="Calibri" w:hAnsi="Arial" w:cs="Arial"/>
          <w:szCs w:val="22"/>
          <w:lang w:eastAsia="en-US"/>
        </w:rPr>
        <w:t>./201</w:t>
      </w:r>
      <w:r>
        <w:rPr>
          <w:rFonts w:ascii="Arial" w:eastAsia="Calibri" w:hAnsi="Arial" w:cs="Arial"/>
          <w:szCs w:val="22"/>
          <w:lang w:eastAsia="en-US"/>
        </w:rPr>
        <w:t>9</w:t>
      </w:r>
      <w:r w:rsidRPr="0027156F">
        <w:rPr>
          <w:rFonts w:ascii="Arial" w:eastAsia="Calibri" w:hAnsi="Arial" w:cs="Arial"/>
          <w:szCs w:val="22"/>
          <w:lang w:eastAsia="en-US"/>
        </w:rPr>
        <w:t>. godinu,</w:t>
      </w:r>
    </w:p>
    <w:p w14:paraId="4CCD472D" w14:textId="77777777" w:rsidR="00A76A0A" w:rsidRPr="0027156F" w:rsidRDefault="00A76A0A" w:rsidP="00A76A0A">
      <w:pPr>
        <w:numPr>
          <w:ilvl w:val="0"/>
          <w:numId w:val="7"/>
        </w:numPr>
        <w:ind w:left="440" w:right="-54"/>
        <w:jc w:val="both"/>
        <w:rPr>
          <w:rFonts w:ascii="Arial" w:eastAsia="Calibri" w:hAnsi="Arial" w:cs="Arial"/>
          <w:szCs w:val="22"/>
          <w:lang w:eastAsia="en-US"/>
        </w:rPr>
      </w:pPr>
      <w:r w:rsidRPr="0027156F">
        <w:rPr>
          <w:rFonts w:ascii="Arial" w:eastAsia="Calibri" w:hAnsi="Arial" w:cs="Arial"/>
          <w:szCs w:val="22"/>
          <w:lang w:eastAsia="en-US"/>
        </w:rPr>
        <w:t xml:space="preserve">Certifikat ili drugi dokaz o verifikaciji implementiranog HACCP sustava, </w:t>
      </w:r>
    </w:p>
    <w:p w14:paraId="7A30637C" w14:textId="77777777" w:rsidR="00A76A0A" w:rsidRPr="0027156F" w:rsidRDefault="00A76A0A" w:rsidP="00A76A0A">
      <w:pPr>
        <w:numPr>
          <w:ilvl w:val="0"/>
          <w:numId w:val="7"/>
        </w:numPr>
        <w:ind w:left="440" w:right="-54"/>
        <w:jc w:val="both"/>
        <w:rPr>
          <w:rFonts w:ascii="Arial" w:eastAsia="Calibri" w:hAnsi="Arial" w:cs="Arial"/>
          <w:szCs w:val="22"/>
          <w:lang w:eastAsia="en-US"/>
        </w:rPr>
      </w:pPr>
      <w:r w:rsidRPr="0027156F">
        <w:rPr>
          <w:rFonts w:ascii="Arial" w:eastAsia="Calibri" w:hAnsi="Arial" w:cs="Arial"/>
          <w:szCs w:val="22"/>
          <w:lang w:eastAsia="en-US"/>
        </w:rPr>
        <w:t xml:space="preserve">Adresa mrežnih stranica dječjeg vrtića, fotografija oglasne ploče u dječjem vrtiću odnosno dokaz da na drugi prikladni način dječji vrtić obavještava javnost o svom radu. </w:t>
      </w:r>
    </w:p>
    <w:p w14:paraId="2D657998" w14:textId="77777777" w:rsidR="00A76A0A" w:rsidRPr="0027156F" w:rsidRDefault="00A76A0A" w:rsidP="00A76A0A">
      <w:pPr>
        <w:widowControl w:val="0"/>
        <w:ind w:right="-54" w:firstLine="440"/>
        <w:jc w:val="both"/>
        <w:rPr>
          <w:rFonts w:ascii="Arial" w:eastAsia="Calibri" w:hAnsi="Arial" w:cs="Arial"/>
          <w:szCs w:val="22"/>
          <w:lang w:eastAsia="en-US"/>
        </w:rPr>
      </w:pPr>
    </w:p>
    <w:p w14:paraId="28F68547" w14:textId="77777777" w:rsidR="00A76A0A" w:rsidRPr="0027156F" w:rsidRDefault="00A76A0A" w:rsidP="00A76A0A">
      <w:pPr>
        <w:widowControl w:val="0"/>
        <w:ind w:right="-54" w:firstLine="440"/>
        <w:jc w:val="both"/>
        <w:rPr>
          <w:rFonts w:ascii="Arial" w:eastAsia="Calibri" w:hAnsi="Arial" w:cs="Arial"/>
          <w:b/>
          <w:szCs w:val="22"/>
          <w:lang w:eastAsia="en-US"/>
        </w:rPr>
      </w:pPr>
    </w:p>
    <w:p w14:paraId="1463AC18" w14:textId="77777777" w:rsidR="00A76A0A" w:rsidRPr="0027156F" w:rsidRDefault="00A76A0A" w:rsidP="00A76A0A">
      <w:pPr>
        <w:widowControl w:val="0"/>
        <w:ind w:right="-54" w:firstLine="440"/>
        <w:jc w:val="both"/>
        <w:rPr>
          <w:rFonts w:ascii="Arial" w:eastAsia="Calibri" w:hAnsi="Arial" w:cs="Arial"/>
          <w:b/>
          <w:szCs w:val="22"/>
          <w:lang w:eastAsia="en-US"/>
        </w:rPr>
      </w:pPr>
      <w:r w:rsidRPr="0027156F">
        <w:rPr>
          <w:rFonts w:ascii="Arial" w:eastAsia="Calibri" w:hAnsi="Arial" w:cs="Arial"/>
          <w:b/>
          <w:szCs w:val="22"/>
          <w:lang w:eastAsia="en-US"/>
        </w:rPr>
        <w:t>Rijeka, _____________________ 201</w:t>
      </w:r>
      <w:r>
        <w:rPr>
          <w:rFonts w:ascii="Arial" w:eastAsia="Calibri" w:hAnsi="Arial" w:cs="Arial"/>
          <w:b/>
          <w:szCs w:val="22"/>
          <w:lang w:eastAsia="en-US"/>
        </w:rPr>
        <w:t>9</w:t>
      </w:r>
      <w:r w:rsidRPr="0027156F">
        <w:rPr>
          <w:rFonts w:ascii="Arial" w:eastAsia="Calibri" w:hAnsi="Arial" w:cs="Arial"/>
          <w:b/>
          <w:szCs w:val="22"/>
          <w:lang w:eastAsia="en-US"/>
        </w:rPr>
        <w:t>.</w:t>
      </w:r>
    </w:p>
    <w:p w14:paraId="4ECDCA24" w14:textId="77777777" w:rsidR="00A76A0A" w:rsidRPr="0027156F" w:rsidRDefault="00A76A0A" w:rsidP="00A76A0A">
      <w:pPr>
        <w:widowControl w:val="0"/>
        <w:ind w:right="-54" w:firstLine="440"/>
        <w:jc w:val="both"/>
        <w:rPr>
          <w:rFonts w:ascii="Arial" w:eastAsia="Calibri" w:hAnsi="Arial" w:cs="Arial"/>
          <w:szCs w:val="22"/>
          <w:lang w:eastAsia="en-US"/>
        </w:rPr>
      </w:pPr>
    </w:p>
    <w:p w14:paraId="47D0B479" w14:textId="77777777" w:rsidR="00A76A0A" w:rsidRPr="0027156F" w:rsidRDefault="00A76A0A" w:rsidP="00A76A0A">
      <w:pPr>
        <w:widowControl w:val="0"/>
        <w:ind w:right="-54" w:firstLine="440"/>
        <w:jc w:val="both"/>
        <w:rPr>
          <w:rFonts w:ascii="Arial" w:eastAsia="Calibri" w:hAnsi="Arial" w:cs="Arial"/>
          <w:szCs w:val="22"/>
          <w:lang w:eastAsia="en-US"/>
        </w:rPr>
      </w:pPr>
    </w:p>
    <w:p w14:paraId="2CA8674A" w14:textId="77777777" w:rsidR="00A76A0A" w:rsidRPr="0027156F" w:rsidRDefault="00A76A0A" w:rsidP="00A76A0A">
      <w:pPr>
        <w:widowControl w:val="0"/>
        <w:ind w:right="-54" w:firstLine="440"/>
        <w:jc w:val="both"/>
        <w:rPr>
          <w:rFonts w:ascii="Arial" w:eastAsia="Calibri" w:hAnsi="Arial" w:cs="Arial"/>
          <w:szCs w:val="22"/>
          <w:lang w:eastAsia="en-US"/>
        </w:rPr>
      </w:pPr>
    </w:p>
    <w:p w14:paraId="538F59D9" w14:textId="77777777" w:rsidR="00A76A0A" w:rsidRDefault="00A76A0A" w:rsidP="00A76A0A">
      <w:pPr>
        <w:widowControl w:val="0"/>
        <w:ind w:right="-54" w:firstLine="440"/>
        <w:jc w:val="both"/>
        <w:rPr>
          <w:rFonts w:ascii="Arial" w:eastAsia="Calibri" w:hAnsi="Arial" w:cs="Arial"/>
          <w:szCs w:val="22"/>
          <w:lang w:eastAsia="en-US"/>
        </w:rPr>
      </w:pPr>
    </w:p>
    <w:p w14:paraId="3D76BD1D" w14:textId="77777777" w:rsidR="00A76A0A" w:rsidRDefault="00A76A0A" w:rsidP="00A76A0A">
      <w:pPr>
        <w:widowControl w:val="0"/>
        <w:ind w:right="-54" w:firstLine="440"/>
        <w:jc w:val="both"/>
        <w:rPr>
          <w:rFonts w:ascii="Arial" w:eastAsia="Calibri" w:hAnsi="Arial" w:cs="Arial"/>
          <w:szCs w:val="22"/>
          <w:lang w:eastAsia="en-US"/>
        </w:rPr>
      </w:pPr>
    </w:p>
    <w:p w14:paraId="0F41CEDD" w14:textId="77777777" w:rsidR="00A76A0A" w:rsidRDefault="00A76A0A" w:rsidP="00A76A0A">
      <w:pPr>
        <w:widowControl w:val="0"/>
        <w:ind w:right="-54" w:firstLine="440"/>
        <w:rPr>
          <w:rFonts w:ascii="Arial" w:eastAsia="Calibri" w:hAnsi="Arial" w:cs="Arial"/>
          <w:szCs w:val="22"/>
          <w:lang w:eastAsia="en-US"/>
        </w:rPr>
      </w:pPr>
      <w:r w:rsidRPr="0027156F">
        <w:rPr>
          <w:rFonts w:ascii="Arial" w:eastAsia="Calibri" w:hAnsi="Arial" w:cs="Arial"/>
          <w:szCs w:val="22"/>
          <w:lang w:eastAsia="en-US"/>
        </w:rPr>
        <w:t>Obrazac</w:t>
      </w:r>
      <w:r>
        <w:rPr>
          <w:rFonts w:ascii="Arial" w:eastAsia="Calibri" w:hAnsi="Arial" w:cs="Arial"/>
          <w:szCs w:val="22"/>
          <w:lang w:eastAsia="en-US"/>
        </w:rPr>
        <w:t xml:space="preserve"> </w:t>
      </w:r>
      <w:r w:rsidRPr="0027156F">
        <w:rPr>
          <w:rFonts w:ascii="Arial" w:eastAsia="Calibri" w:hAnsi="Arial" w:cs="Arial"/>
          <w:szCs w:val="22"/>
          <w:lang w:eastAsia="en-US"/>
        </w:rPr>
        <w:t xml:space="preserve">pripremio </w:t>
      </w:r>
    </w:p>
    <w:p w14:paraId="6AA9B924" w14:textId="77777777" w:rsidR="00A76A0A" w:rsidRDefault="00A76A0A" w:rsidP="00A76A0A">
      <w:pPr>
        <w:widowControl w:val="0"/>
        <w:ind w:right="-54" w:firstLine="440"/>
        <w:rPr>
          <w:rFonts w:ascii="Arial" w:eastAsia="Calibri" w:hAnsi="Arial" w:cs="Arial"/>
          <w:szCs w:val="22"/>
          <w:lang w:eastAsia="en-US"/>
        </w:rPr>
      </w:pPr>
    </w:p>
    <w:p w14:paraId="0C309783" w14:textId="77777777" w:rsidR="00A76A0A" w:rsidRPr="0027156F" w:rsidRDefault="00A76A0A" w:rsidP="00A76A0A">
      <w:pPr>
        <w:widowControl w:val="0"/>
        <w:ind w:right="-54" w:firstLine="440"/>
        <w:rPr>
          <w:rFonts w:ascii="Arial" w:eastAsia="Calibri" w:hAnsi="Arial" w:cs="Arial"/>
          <w:szCs w:val="22"/>
          <w:lang w:eastAsia="en-US"/>
        </w:rPr>
      </w:pPr>
      <w:r w:rsidRPr="0027156F">
        <w:rPr>
          <w:rFonts w:ascii="Arial" w:eastAsia="Calibri" w:hAnsi="Arial" w:cs="Arial"/>
          <w:szCs w:val="22"/>
          <w:lang w:eastAsia="en-US"/>
        </w:rPr>
        <w:t xml:space="preserve">_____________________________________________________________ </w:t>
      </w:r>
    </w:p>
    <w:p w14:paraId="3F31329D" w14:textId="77777777" w:rsidR="00A76A0A" w:rsidRPr="0027156F" w:rsidRDefault="00A76A0A" w:rsidP="00A76A0A">
      <w:pPr>
        <w:widowControl w:val="0"/>
        <w:ind w:right="-54" w:firstLine="440"/>
        <w:jc w:val="both"/>
        <w:rPr>
          <w:rFonts w:ascii="Arial" w:eastAsia="Calibri" w:hAnsi="Arial" w:cs="Arial"/>
          <w:szCs w:val="22"/>
          <w:lang w:eastAsia="en-US"/>
        </w:rPr>
      </w:pPr>
      <w:r w:rsidRPr="0027156F">
        <w:rPr>
          <w:rFonts w:ascii="Arial" w:eastAsia="Calibri" w:hAnsi="Arial" w:cs="Arial"/>
          <w:szCs w:val="22"/>
          <w:lang w:eastAsia="en-US"/>
        </w:rPr>
        <w:t>(navesti ime i prezime te kontakt broj telefona)</w:t>
      </w:r>
    </w:p>
    <w:p w14:paraId="5D6F8973" w14:textId="77777777" w:rsidR="00A76A0A" w:rsidRPr="0027156F" w:rsidRDefault="00A76A0A" w:rsidP="00A76A0A">
      <w:pPr>
        <w:widowControl w:val="0"/>
        <w:ind w:right="-54" w:firstLine="440"/>
        <w:jc w:val="both"/>
        <w:rPr>
          <w:rFonts w:ascii="Arial" w:eastAsia="Calibri" w:hAnsi="Arial" w:cs="Arial"/>
          <w:szCs w:val="22"/>
          <w:lang w:eastAsia="en-US"/>
        </w:rPr>
      </w:pPr>
    </w:p>
    <w:p w14:paraId="1AF8E782" w14:textId="77777777" w:rsidR="00A76A0A" w:rsidRPr="0027156F" w:rsidRDefault="00A76A0A" w:rsidP="00A76A0A">
      <w:pPr>
        <w:widowControl w:val="0"/>
        <w:ind w:right="-54" w:firstLine="440"/>
        <w:jc w:val="both"/>
        <w:rPr>
          <w:rFonts w:ascii="Arial" w:eastAsia="Calibri" w:hAnsi="Arial" w:cs="Arial"/>
          <w:szCs w:val="22"/>
          <w:lang w:eastAsia="en-US"/>
        </w:rPr>
      </w:pPr>
    </w:p>
    <w:p w14:paraId="59D61AD3" w14:textId="77777777" w:rsidR="00A76A0A" w:rsidRPr="0027156F" w:rsidRDefault="00A76A0A" w:rsidP="00A76A0A">
      <w:pPr>
        <w:tabs>
          <w:tab w:val="center" w:pos="7480"/>
        </w:tabs>
        <w:ind w:right="-54" w:firstLine="440"/>
        <w:jc w:val="both"/>
        <w:rPr>
          <w:rFonts w:ascii="Arial" w:hAnsi="Arial" w:cs="Arial"/>
          <w:b/>
          <w:szCs w:val="22"/>
        </w:rPr>
      </w:pPr>
      <w:r w:rsidRPr="0027156F">
        <w:rPr>
          <w:rFonts w:ascii="Arial" w:hAnsi="Arial" w:cs="Arial"/>
          <w:b/>
          <w:szCs w:val="22"/>
        </w:rPr>
        <w:tab/>
      </w:r>
    </w:p>
    <w:p w14:paraId="05CFFE20" w14:textId="77777777" w:rsidR="00A76A0A" w:rsidRPr="0027156F" w:rsidRDefault="00A76A0A" w:rsidP="00A76A0A">
      <w:pPr>
        <w:tabs>
          <w:tab w:val="center" w:pos="7480"/>
        </w:tabs>
        <w:ind w:right="-54" w:firstLine="440"/>
        <w:jc w:val="both"/>
        <w:rPr>
          <w:rFonts w:ascii="Arial" w:hAnsi="Arial" w:cs="Arial"/>
          <w:b/>
          <w:szCs w:val="22"/>
        </w:rPr>
      </w:pPr>
      <w:r w:rsidRPr="0027156F">
        <w:rPr>
          <w:rFonts w:ascii="Arial" w:hAnsi="Arial" w:cs="Arial"/>
          <w:b/>
          <w:szCs w:val="22"/>
        </w:rPr>
        <w:tab/>
      </w:r>
    </w:p>
    <w:p w14:paraId="1754D391" w14:textId="77777777" w:rsidR="00A76A0A" w:rsidRPr="0027156F" w:rsidRDefault="00A76A0A" w:rsidP="00A76A0A">
      <w:pPr>
        <w:tabs>
          <w:tab w:val="center" w:pos="7480"/>
        </w:tabs>
        <w:ind w:right="-54" w:firstLine="440"/>
        <w:jc w:val="both"/>
        <w:rPr>
          <w:rFonts w:ascii="Arial" w:hAnsi="Arial" w:cs="Arial"/>
          <w:b/>
          <w:szCs w:val="22"/>
        </w:rPr>
      </w:pPr>
    </w:p>
    <w:p w14:paraId="2C450F29" w14:textId="77777777" w:rsidR="00A76A0A" w:rsidRPr="0027156F" w:rsidRDefault="00A76A0A" w:rsidP="00A76A0A">
      <w:pPr>
        <w:tabs>
          <w:tab w:val="center" w:pos="7480"/>
        </w:tabs>
        <w:ind w:right="-54" w:firstLine="440"/>
        <w:jc w:val="both"/>
        <w:rPr>
          <w:rFonts w:ascii="Arial" w:hAnsi="Arial" w:cs="Arial"/>
          <w:b/>
          <w:szCs w:val="22"/>
        </w:rPr>
      </w:pPr>
      <w:r w:rsidRPr="0027156F">
        <w:rPr>
          <w:rFonts w:ascii="Arial" w:hAnsi="Arial" w:cs="Arial"/>
          <w:b/>
          <w:szCs w:val="22"/>
        </w:rPr>
        <w:tab/>
        <w:t xml:space="preserve">        ODGOVORNA OSOBA USTANOVE</w:t>
      </w:r>
    </w:p>
    <w:p w14:paraId="7063552F" w14:textId="77777777" w:rsidR="00A76A0A" w:rsidRPr="0027156F" w:rsidRDefault="00A76A0A" w:rsidP="00A76A0A">
      <w:pPr>
        <w:tabs>
          <w:tab w:val="center" w:pos="7480"/>
        </w:tabs>
        <w:autoSpaceDE w:val="0"/>
        <w:autoSpaceDN w:val="0"/>
        <w:adjustRightInd w:val="0"/>
        <w:ind w:right="-54" w:firstLine="440"/>
        <w:jc w:val="both"/>
        <w:outlineLvl w:val="0"/>
        <w:rPr>
          <w:rFonts w:ascii="Arial" w:hAnsi="Arial" w:cs="Arial"/>
          <w:b/>
          <w:i/>
          <w:szCs w:val="22"/>
        </w:rPr>
      </w:pPr>
    </w:p>
    <w:p w14:paraId="2DC7DC3E" w14:textId="77777777" w:rsidR="00A76A0A" w:rsidRPr="0027156F" w:rsidRDefault="00A76A0A" w:rsidP="00A76A0A">
      <w:pPr>
        <w:tabs>
          <w:tab w:val="center" w:pos="7480"/>
        </w:tabs>
        <w:autoSpaceDE w:val="0"/>
        <w:autoSpaceDN w:val="0"/>
        <w:adjustRightInd w:val="0"/>
        <w:ind w:right="-54" w:firstLine="440"/>
        <w:jc w:val="both"/>
        <w:outlineLvl w:val="0"/>
        <w:rPr>
          <w:rFonts w:ascii="Arial" w:hAnsi="Arial" w:cs="Arial"/>
          <w:szCs w:val="22"/>
        </w:rPr>
      </w:pPr>
      <w:r w:rsidRPr="0027156F">
        <w:rPr>
          <w:rFonts w:ascii="Arial" w:hAnsi="Arial" w:cs="Arial"/>
          <w:b/>
          <w:i/>
          <w:szCs w:val="22"/>
        </w:rPr>
        <w:tab/>
        <w:t xml:space="preserve">        ______________________________</w:t>
      </w:r>
    </w:p>
    <w:p w14:paraId="67590D37" w14:textId="77777777" w:rsidR="00A76A0A" w:rsidRPr="0027156F" w:rsidRDefault="00A76A0A" w:rsidP="00A76A0A">
      <w:pPr>
        <w:rPr>
          <w:rFonts w:ascii="Arial" w:hAnsi="Arial" w:cs="Arial"/>
          <w:szCs w:val="22"/>
        </w:rPr>
      </w:pPr>
    </w:p>
    <w:p w14:paraId="5E5CD6E3" w14:textId="77777777" w:rsidR="00A76A0A" w:rsidRPr="0027156F" w:rsidRDefault="00A76A0A" w:rsidP="00A76A0A">
      <w:pPr>
        <w:pStyle w:val="Header"/>
        <w:tabs>
          <w:tab w:val="clear" w:pos="4320"/>
          <w:tab w:val="clear" w:pos="8640"/>
        </w:tabs>
        <w:jc w:val="both"/>
        <w:rPr>
          <w:rFonts w:ascii="Arial" w:hAnsi="Arial" w:cs="Arial"/>
          <w:b/>
          <w:szCs w:val="22"/>
          <w:lang w:val="pl-PL"/>
        </w:rPr>
      </w:pPr>
    </w:p>
    <w:p w14:paraId="2AACAF7D" w14:textId="77777777" w:rsidR="00A76A0A" w:rsidRPr="0027156F" w:rsidRDefault="00A76A0A" w:rsidP="00A76A0A">
      <w:pPr>
        <w:pStyle w:val="Header"/>
        <w:tabs>
          <w:tab w:val="clear" w:pos="4320"/>
          <w:tab w:val="clear" w:pos="8640"/>
        </w:tabs>
        <w:jc w:val="both"/>
        <w:rPr>
          <w:rFonts w:ascii="Arial" w:hAnsi="Arial" w:cs="Arial"/>
          <w:b/>
          <w:szCs w:val="22"/>
        </w:rPr>
      </w:pPr>
    </w:p>
    <w:p w14:paraId="3DD50CE7" w14:textId="77777777" w:rsidR="00A76A0A" w:rsidRPr="0027156F" w:rsidRDefault="00A76A0A" w:rsidP="00A76A0A">
      <w:pPr>
        <w:pStyle w:val="Header"/>
        <w:tabs>
          <w:tab w:val="clear" w:pos="4320"/>
          <w:tab w:val="clear" w:pos="8640"/>
        </w:tabs>
        <w:jc w:val="both"/>
        <w:rPr>
          <w:rFonts w:ascii="Arial" w:hAnsi="Arial" w:cs="Arial"/>
          <w:b/>
          <w:szCs w:val="22"/>
        </w:rPr>
      </w:pPr>
    </w:p>
    <w:p w14:paraId="315CC021" w14:textId="77777777" w:rsidR="00A76A0A" w:rsidRPr="0027156F" w:rsidRDefault="00A76A0A" w:rsidP="00A76A0A">
      <w:pPr>
        <w:pStyle w:val="Header"/>
        <w:tabs>
          <w:tab w:val="clear" w:pos="4320"/>
          <w:tab w:val="clear" w:pos="8640"/>
        </w:tabs>
        <w:jc w:val="both"/>
        <w:rPr>
          <w:rFonts w:ascii="Arial" w:hAnsi="Arial" w:cs="Arial"/>
          <w:szCs w:val="22"/>
        </w:rPr>
      </w:pPr>
    </w:p>
    <w:p w14:paraId="4E436D08" w14:textId="77777777" w:rsidR="00A76A0A" w:rsidRPr="0027156F" w:rsidRDefault="00A76A0A" w:rsidP="00A76A0A">
      <w:pPr>
        <w:pStyle w:val="Header"/>
        <w:tabs>
          <w:tab w:val="clear" w:pos="4320"/>
          <w:tab w:val="clear" w:pos="8640"/>
        </w:tabs>
        <w:jc w:val="both"/>
        <w:rPr>
          <w:rFonts w:ascii="Arial" w:hAnsi="Arial" w:cs="Arial"/>
          <w:szCs w:val="22"/>
        </w:rPr>
      </w:pPr>
    </w:p>
    <w:p w14:paraId="0BBAAAD8" w14:textId="77777777" w:rsidR="00A76A0A" w:rsidRPr="0027156F" w:rsidRDefault="00A76A0A" w:rsidP="00A76A0A">
      <w:pPr>
        <w:pStyle w:val="Header"/>
        <w:tabs>
          <w:tab w:val="clear" w:pos="4320"/>
          <w:tab w:val="clear" w:pos="8640"/>
        </w:tabs>
        <w:jc w:val="both"/>
        <w:rPr>
          <w:rFonts w:ascii="Arial" w:hAnsi="Arial" w:cs="Arial"/>
          <w:b/>
          <w:szCs w:val="22"/>
        </w:rPr>
      </w:pPr>
    </w:p>
    <w:p w14:paraId="1338D944" w14:textId="77777777" w:rsidR="00A76A0A" w:rsidRPr="0027156F" w:rsidRDefault="00A76A0A" w:rsidP="00A76A0A">
      <w:pPr>
        <w:pStyle w:val="Header"/>
        <w:tabs>
          <w:tab w:val="clear" w:pos="4320"/>
          <w:tab w:val="clear" w:pos="8640"/>
        </w:tabs>
        <w:jc w:val="both"/>
        <w:rPr>
          <w:rFonts w:ascii="Arial" w:hAnsi="Arial" w:cs="Arial"/>
          <w:b/>
          <w:szCs w:val="22"/>
        </w:rPr>
      </w:pPr>
    </w:p>
    <w:p w14:paraId="06F3D368" w14:textId="77777777" w:rsidR="00A76A0A" w:rsidRPr="0027156F" w:rsidRDefault="00A76A0A" w:rsidP="00A76A0A">
      <w:pPr>
        <w:pStyle w:val="Header"/>
        <w:tabs>
          <w:tab w:val="clear" w:pos="4320"/>
          <w:tab w:val="clear" w:pos="8640"/>
        </w:tabs>
        <w:jc w:val="both"/>
        <w:rPr>
          <w:rFonts w:ascii="Arial" w:hAnsi="Arial" w:cs="Arial"/>
          <w:b/>
          <w:szCs w:val="22"/>
        </w:rPr>
      </w:pPr>
    </w:p>
    <w:p w14:paraId="5301FE1E" w14:textId="77777777" w:rsidR="00A76A0A" w:rsidRPr="0027156F" w:rsidRDefault="00A76A0A" w:rsidP="00A76A0A">
      <w:pPr>
        <w:pStyle w:val="Header"/>
        <w:tabs>
          <w:tab w:val="clear" w:pos="4320"/>
          <w:tab w:val="clear" w:pos="8640"/>
        </w:tabs>
        <w:jc w:val="both"/>
        <w:rPr>
          <w:rFonts w:ascii="Arial" w:hAnsi="Arial" w:cs="Arial"/>
          <w:b/>
          <w:szCs w:val="22"/>
        </w:rPr>
      </w:pPr>
    </w:p>
    <w:p w14:paraId="0E7EADBA" w14:textId="77777777" w:rsidR="00A76A0A" w:rsidRPr="0027156F" w:rsidRDefault="00A76A0A" w:rsidP="00A76A0A">
      <w:pPr>
        <w:pStyle w:val="Header"/>
        <w:tabs>
          <w:tab w:val="clear" w:pos="4320"/>
          <w:tab w:val="clear" w:pos="8640"/>
        </w:tabs>
        <w:jc w:val="both"/>
        <w:rPr>
          <w:rFonts w:ascii="Arial" w:hAnsi="Arial" w:cs="Arial"/>
          <w:b/>
          <w:szCs w:val="22"/>
        </w:rPr>
      </w:pPr>
    </w:p>
    <w:p w14:paraId="2D8D37A0" w14:textId="77777777" w:rsidR="00A76A0A" w:rsidRDefault="00A76A0A" w:rsidP="007B3825">
      <w:pPr>
        <w:jc w:val="both"/>
        <w:rPr>
          <w:rFonts w:ascii="Arial" w:hAnsi="Arial" w:cs="Arial"/>
          <w:bCs/>
        </w:rPr>
      </w:pPr>
    </w:p>
    <w:p w14:paraId="7DF524AD" w14:textId="77777777" w:rsidR="00A76A0A" w:rsidRDefault="00A76A0A" w:rsidP="007B3825">
      <w:pPr>
        <w:jc w:val="both"/>
        <w:rPr>
          <w:rFonts w:ascii="Arial" w:hAnsi="Arial" w:cs="Arial"/>
          <w:bCs/>
        </w:rPr>
      </w:pPr>
    </w:p>
    <w:sectPr w:rsidR="00A76A0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B66D4" w14:textId="77777777" w:rsidR="00F033EF" w:rsidRDefault="00F033EF" w:rsidP="004B37D3">
      <w:r>
        <w:separator/>
      </w:r>
    </w:p>
  </w:endnote>
  <w:endnote w:type="continuationSeparator" w:id="0">
    <w:p w14:paraId="191A5220" w14:textId="77777777" w:rsidR="00F033EF" w:rsidRDefault="00F033EF" w:rsidP="004B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7ECD8" w14:textId="77777777" w:rsidR="00F033EF" w:rsidRDefault="00F033EF" w:rsidP="004B37D3">
      <w:r>
        <w:separator/>
      </w:r>
    </w:p>
  </w:footnote>
  <w:footnote w:type="continuationSeparator" w:id="0">
    <w:p w14:paraId="6A16A033" w14:textId="77777777" w:rsidR="00F033EF" w:rsidRDefault="00F033EF" w:rsidP="004B3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FC6"/>
    <w:multiLevelType w:val="hybridMultilevel"/>
    <w:tmpl w:val="90882C32"/>
    <w:lvl w:ilvl="0" w:tplc="041A000B">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059669D"/>
    <w:multiLevelType w:val="hybridMultilevel"/>
    <w:tmpl w:val="A30CA18C"/>
    <w:lvl w:ilvl="0" w:tplc="041A0001">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0A255C4"/>
    <w:multiLevelType w:val="hybridMultilevel"/>
    <w:tmpl w:val="863E7260"/>
    <w:lvl w:ilvl="0" w:tplc="65E2EFE4">
      <w:start w:val="1"/>
      <w:numFmt w:val="decimal"/>
      <w:lvlText w:val="%1."/>
      <w:lvlJc w:val="left"/>
      <w:pPr>
        <w:tabs>
          <w:tab w:val="num" w:pos="4680"/>
        </w:tabs>
        <w:ind w:left="4680" w:hanging="360"/>
      </w:pPr>
      <w:rPr>
        <w:rFonts w:ascii="Arial" w:hAnsi="Arial" w:cs="Arial" w:hint="default"/>
        <w:sz w:val="22"/>
        <w:szCs w:val="22"/>
      </w:rPr>
    </w:lvl>
    <w:lvl w:ilvl="1" w:tplc="041A0019" w:tentative="1">
      <w:start w:val="1"/>
      <w:numFmt w:val="lowerLetter"/>
      <w:lvlText w:val="%2."/>
      <w:lvlJc w:val="left"/>
      <w:pPr>
        <w:tabs>
          <w:tab w:val="num" w:pos="5400"/>
        </w:tabs>
        <w:ind w:left="5400" w:hanging="360"/>
      </w:pPr>
    </w:lvl>
    <w:lvl w:ilvl="2" w:tplc="041A001B" w:tentative="1">
      <w:start w:val="1"/>
      <w:numFmt w:val="lowerRoman"/>
      <w:lvlText w:val="%3."/>
      <w:lvlJc w:val="right"/>
      <w:pPr>
        <w:tabs>
          <w:tab w:val="num" w:pos="6120"/>
        </w:tabs>
        <w:ind w:left="6120" w:hanging="180"/>
      </w:pPr>
    </w:lvl>
    <w:lvl w:ilvl="3" w:tplc="041A000F" w:tentative="1">
      <w:start w:val="1"/>
      <w:numFmt w:val="decimal"/>
      <w:lvlText w:val="%4."/>
      <w:lvlJc w:val="left"/>
      <w:pPr>
        <w:tabs>
          <w:tab w:val="num" w:pos="6840"/>
        </w:tabs>
        <w:ind w:left="6840" w:hanging="360"/>
      </w:pPr>
    </w:lvl>
    <w:lvl w:ilvl="4" w:tplc="041A0019" w:tentative="1">
      <w:start w:val="1"/>
      <w:numFmt w:val="lowerLetter"/>
      <w:lvlText w:val="%5."/>
      <w:lvlJc w:val="left"/>
      <w:pPr>
        <w:tabs>
          <w:tab w:val="num" w:pos="7560"/>
        </w:tabs>
        <w:ind w:left="7560" w:hanging="360"/>
      </w:pPr>
    </w:lvl>
    <w:lvl w:ilvl="5" w:tplc="041A001B" w:tentative="1">
      <w:start w:val="1"/>
      <w:numFmt w:val="lowerRoman"/>
      <w:lvlText w:val="%6."/>
      <w:lvlJc w:val="right"/>
      <w:pPr>
        <w:tabs>
          <w:tab w:val="num" w:pos="8280"/>
        </w:tabs>
        <w:ind w:left="8280" w:hanging="180"/>
      </w:pPr>
    </w:lvl>
    <w:lvl w:ilvl="6" w:tplc="041A000F" w:tentative="1">
      <w:start w:val="1"/>
      <w:numFmt w:val="decimal"/>
      <w:lvlText w:val="%7."/>
      <w:lvlJc w:val="left"/>
      <w:pPr>
        <w:tabs>
          <w:tab w:val="num" w:pos="9000"/>
        </w:tabs>
        <w:ind w:left="9000" w:hanging="360"/>
      </w:pPr>
    </w:lvl>
    <w:lvl w:ilvl="7" w:tplc="041A0019" w:tentative="1">
      <w:start w:val="1"/>
      <w:numFmt w:val="lowerLetter"/>
      <w:lvlText w:val="%8."/>
      <w:lvlJc w:val="left"/>
      <w:pPr>
        <w:tabs>
          <w:tab w:val="num" w:pos="9720"/>
        </w:tabs>
        <w:ind w:left="9720" w:hanging="360"/>
      </w:pPr>
    </w:lvl>
    <w:lvl w:ilvl="8" w:tplc="041A001B" w:tentative="1">
      <w:start w:val="1"/>
      <w:numFmt w:val="lowerRoman"/>
      <w:lvlText w:val="%9."/>
      <w:lvlJc w:val="right"/>
      <w:pPr>
        <w:tabs>
          <w:tab w:val="num" w:pos="10440"/>
        </w:tabs>
        <w:ind w:left="10440" w:hanging="180"/>
      </w:pPr>
    </w:lvl>
  </w:abstractNum>
  <w:abstractNum w:abstractNumId="3" w15:restartNumberingAfterBreak="0">
    <w:nsid w:val="15423239"/>
    <w:multiLevelType w:val="hybridMultilevel"/>
    <w:tmpl w:val="C3CE2DF0"/>
    <w:lvl w:ilvl="0" w:tplc="8D241CA8">
      <w:start w:val="1"/>
      <w:numFmt w:val="bullet"/>
      <w:lvlText w:val="-"/>
      <w:lvlJc w:val="left"/>
      <w:pPr>
        <w:ind w:left="72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8C5B58"/>
    <w:multiLevelType w:val="hybridMultilevel"/>
    <w:tmpl w:val="6DE8C812"/>
    <w:lvl w:ilvl="0" w:tplc="D77C6A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DD63BC"/>
    <w:multiLevelType w:val="hybridMultilevel"/>
    <w:tmpl w:val="436A99D0"/>
    <w:lvl w:ilvl="0" w:tplc="6C3CA118">
      <w:start w:val="1"/>
      <w:numFmt w:val="decimal"/>
      <w:lvlText w:val="%1."/>
      <w:lvlJc w:val="left"/>
      <w:pPr>
        <w:tabs>
          <w:tab w:val="num" w:pos="1240"/>
        </w:tabs>
        <w:ind w:left="1240" w:hanging="360"/>
      </w:pPr>
      <w:rPr>
        <w:b w:val="0"/>
        <w:color w:val="auto"/>
      </w:r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6" w15:restartNumberingAfterBreak="0">
    <w:nsid w:val="180228F7"/>
    <w:multiLevelType w:val="hybridMultilevel"/>
    <w:tmpl w:val="C1E2B514"/>
    <w:lvl w:ilvl="0" w:tplc="40322FC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147925"/>
    <w:multiLevelType w:val="hybridMultilevel"/>
    <w:tmpl w:val="871CE786"/>
    <w:lvl w:ilvl="0" w:tplc="041A0001">
      <w:start w:val="1"/>
      <w:numFmt w:val="bullet"/>
      <w:lvlText w:val=""/>
      <w:lvlJc w:val="left"/>
      <w:pPr>
        <w:tabs>
          <w:tab w:val="num" w:pos="1540"/>
        </w:tabs>
        <w:ind w:left="1540" w:hanging="6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2F3B58"/>
    <w:multiLevelType w:val="hybridMultilevel"/>
    <w:tmpl w:val="D1FC71C0"/>
    <w:lvl w:ilvl="0" w:tplc="B93A6866">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D3B73FC"/>
    <w:multiLevelType w:val="hybridMultilevel"/>
    <w:tmpl w:val="A2CC0CB0"/>
    <w:lvl w:ilvl="0" w:tplc="041A000B">
      <w:start w:val="1"/>
      <w:numFmt w:val="bullet"/>
      <w:lvlText w:val=""/>
      <w:lvlJc w:val="left"/>
      <w:pPr>
        <w:ind w:left="1352" w:hanging="360"/>
      </w:pPr>
      <w:rPr>
        <w:rFonts w:ascii="Wingdings" w:hAnsi="Wingdings"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F4D4D50"/>
    <w:multiLevelType w:val="hybridMultilevel"/>
    <w:tmpl w:val="6936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756E7"/>
    <w:multiLevelType w:val="hybridMultilevel"/>
    <w:tmpl w:val="6B6220C2"/>
    <w:lvl w:ilvl="0" w:tplc="19CCEEAE">
      <w:numFmt w:val="bullet"/>
      <w:lvlText w:val="-"/>
      <w:lvlJc w:val="left"/>
      <w:pPr>
        <w:tabs>
          <w:tab w:val="num" w:pos="1540"/>
        </w:tabs>
        <w:ind w:left="1540" w:hanging="660"/>
      </w:pPr>
      <w:rPr>
        <w:rFonts w:ascii="Arial" w:eastAsia="Calibri" w:hAnsi="Arial" w:cs="Arial" w:hint="default"/>
        <w:color w:val="auto"/>
      </w:rPr>
    </w:lvl>
    <w:lvl w:ilvl="1" w:tplc="041A0003" w:tentative="1">
      <w:start w:val="1"/>
      <w:numFmt w:val="bullet"/>
      <w:lvlText w:val="o"/>
      <w:lvlJc w:val="left"/>
      <w:pPr>
        <w:tabs>
          <w:tab w:val="num" w:pos="1880"/>
        </w:tabs>
        <w:ind w:left="1880" w:hanging="360"/>
      </w:pPr>
      <w:rPr>
        <w:rFonts w:ascii="Courier New" w:hAnsi="Courier New" w:cs="Courier New" w:hint="default"/>
      </w:rPr>
    </w:lvl>
    <w:lvl w:ilvl="2" w:tplc="041A0005" w:tentative="1">
      <w:start w:val="1"/>
      <w:numFmt w:val="bullet"/>
      <w:lvlText w:val=""/>
      <w:lvlJc w:val="left"/>
      <w:pPr>
        <w:tabs>
          <w:tab w:val="num" w:pos="2600"/>
        </w:tabs>
        <w:ind w:left="2600" w:hanging="360"/>
      </w:pPr>
      <w:rPr>
        <w:rFonts w:ascii="Wingdings" w:hAnsi="Wingdings" w:hint="default"/>
      </w:rPr>
    </w:lvl>
    <w:lvl w:ilvl="3" w:tplc="041A0001" w:tentative="1">
      <w:start w:val="1"/>
      <w:numFmt w:val="bullet"/>
      <w:lvlText w:val=""/>
      <w:lvlJc w:val="left"/>
      <w:pPr>
        <w:tabs>
          <w:tab w:val="num" w:pos="3320"/>
        </w:tabs>
        <w:ind w:left="3320" w:hanging="360"/>
      </w:pPr>
      <w:rPr>
        <w:rFonts w:ascii="Symbol" w:hAnsi="Symbol" w:hint="default"/>
      </w:rPr>
    </w:lvl>
    <w:lvl w:ilvl="4" w:tplc="041A0003" w:tentative="1">
      <w:start w:val="1"/>
      <w:numFmt w:val="bullet"/>
      <w:lvlText w:val="o"/>
      <w:lvlJc w:val="left"/>
      <w:pPr>
        <w:tabs>
          <w:tab w:val="num" w:pos="4040"/>
        </w:tabs>
        <w:ind w:left="4040" w:hanging="360"/>
      </w:pPr>
      <w:rPr>
        <w:rFonts w:ascii="Courier New" w:hAnsi="Courier New" w:cs="Courier New" w:hint="default"/>
      </w:rPr>
    </w:lvl>
    <w:lvl w:ilvl="5" w:tplc="041A0005" w:tentative="1">
      <w:start w:val="1"/>
      <w:numFmt w:val="bullet"/>
      <w:lvlText w:val=""/>
      <w:lvlJc w:val="left"/>
      <w:pPr>
        <w:tabs>
          <w:tab w:val="num" w:pos="4760"/>
        </w:tabs>
        <w:ind w:left="4760" w:hanging="360"/>
      </w:pPr>
      <w:rPr>
        <w:rFonts w:ascii="Wingdings" w:hAnsi="Wingdings" w:hint="default"/>
      </w:rPr>
    </w:lvl>
    <w:lvl w:ilvl="6" w:tplc="041A0001" w:tentative="1">
      <w:start w:val="1"/>
      <w:numFmt w:val="bullet"/>
      <w:lvlText w:val=""/>
      <w:lvlJc w:val="left"/>
      <w:pPr>
        <w:tabs>
          <w:tab w:val="num" w:pos="5480"/>
        </w:tabs>
        <w:ind w:left="5480" w:hanging="360"/>
      </w:pPr>
      <w:rPr>
        <w:rFonts w:ascii="Symbol" w:hAnsi="Symbol" w:hint="default"/>
      </w:rPr>
    </w:lvl>
    <w:lvl w:ilvl="7" w:tplc="041A0003" w:tentative="1">
      <w:start w:val="1"/>
      <w:numFmt w:val="bullet"/>
      <w:lvlText w:val="o"/>
      <w:lvlJc w:val="left"/>
      <w:pPr>
        <w:tabs>
          <w:tab w:val="num" w:pos="6200"/>
        </w:tabs>
        <w:ind w:left="6200" w:hanging="360"/>
      </w:pPr>
      <w:rPr>
        <w:rFonts w:ascii="Courier New" w:hAnsi="Courier New" w:cs="Courier New" w:hint="default"/>
      </w:rPr>
    </w:lvl>
    <w:lvl w:ilvl="8" w:tplc="041A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381E262A"/>
    <w:multiLevelType w:val="hybridMultilevel"/>
    <w:tmpl w:val="AB847F92"/>
    <w:lvl w:ilvl="0" w:tplc="8D241CA8">
      <w:start w:val="1"/>
      <w:numFmt w:val="bullet"/>
      <w:lvlText w:val="-"/>
      <w:lvlJc w:val="left"/>
      <w:pPr>
        <w:tabs>
          <w:tab w:val="num" w:pos="360"/>
        </w:tabs>
        <w:ind w:left="36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7AF479D"/>
    <w:multiLevelType w:val="hybridMultilevel"/>
    <w:tmpl w:val="435C9B40"/>
    <w:lvl w:ilvl="0" w:tplc="041A000B">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8CF0130"/>
    <w:multiLevelType w:val="multilevel"/>
    <w:tmpl w:val="7ABE3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338"/>
        </w:tabs>
        <w:ind w:left="333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4B3E5A16"/>
    <w:multiLevelType w:val="hybridMultilevel"/>
    <w:tmpl w:val="86FAAAF4"/>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CB04BF5"/>
    <w:multiLevelType w:val="hybridMultilevel"/>
    <w:tmpl w:val="5CC41ECE"/>
    <w:lvl w:ilvl="0" w:tplc="471ECCC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8C3530"/>
    <w:multiLevelType w:val="hybridMultilevel"/>
    <w:tmpl w:val="6ACA269E"/>
    <w:lvl w:ilvl="0" w:tplc="19CCEEAE">
      <w:numFmt w:val="bullet"/>
      <w:lvlText w:val="-"/>
      <w:lvlJc w:val="left"/>
      <w:pPr>
        <w:ind w:left="1080" w:hanging="360"/>
      </w:pPr>
      <w:rPr>
        <w:rFonts w:ascii="Arial" w:eastAsia="Calibri" w:hAnsi="Arial" w:cs="Arial" w:hint="default"/>
        <w:color w:val="auto"/>
      </w:rPr>
    </w:lvl>
    <w:lvl w:ilvl="1" w:tplc="B93A6866">
      <w:numFmt w:val="bullet"/>
      <w:lvlText w:val="-"/>
      <w:lvlJc w:val="left"/>
      <w:pPr>
        <w:ind w:left="1800" w:hanging="360"/>
      </w:pPr>
      <w:rPr>
        <w:rFonts w:ascii="Arial" w:eastAsia="Times New Roman" w:hAnsi="Arial" w:cs="Aria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8ED4622"/>
    <w:multiLevelType w:val="hybridMultilevel"/>
    <w:tmpl w:val="8138A3F8"/>
    <w:lvl w:ilvl="0" w:tplc="6CEE68BC">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AC522D"/>
    <w:multiLevelType w:val="hybridMultilevel"/>
    <w:tmpl w:val="57BC2DB8"/>
    <w:lvl w:ilvl="0" w:tplc="27EE1A10">
      <w:start w:val="1"/>
      <w:numFmt w:val="decimal"/>
      <w:lvlText w:val="%1."/>
      <w:lvlJc w:val="left"/>
      <w:pPr>
        <w:tabs>
          <w:tab w:val="num" w:pos="1069"/>
        </w:tabs>
        <w:ind w:left="1069" w:hanging="360"/>
      </w:pPr>
      <w:rPr>
        <w:rFonts w:cs="Times New Roman" w:hint="default"/>
      </w:rPr>
    </w:lvl>
    <w:lvl w:ilvl="1" w:tplc="041A0019" w:tentative="1">
      <w:start w:val="1"/>
      <w:numFmt w:val="lowerLetter"/>
      <w:lvlText w:val="%2."/>
      <w:lvlJc w:val="left"/>
      <w:pPr>
        <w:tabs>
          <w:tab w:val="num" w:pos="1789"/>
        </w:tabs>
        <w:ind w:left="1789" w:hanging="360"/>
      </w:pPr>
      <w:rPr>
        <w:rFonts w:cs="Times New Roman"/>
      </w:rPr>
    </w:lvl>
    <w:lvl w:ilvl="2" w:tplc="041A001B" w:tentative="1">
      <w:start w:val="1"/>
      <w:numFmt w:val="lowerRoman"/>
      <w:lvlText w:val="%3."/>
      <w:lvlJc w:val="right"/>
      <w:pPr>
        <w:tabs>
          <w:tab w:val="num" w:pos="2509"/>
        </w:tabs>
        <w:ind w:left="2509" w:hanging="180"/>
      </w:pPr>
      <w:rPr>
        <w:rFonts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5CCB322F"/>
    <w:multiLevelType w:val="multilevel"/>
    <w:tmpl w:val="D136C3A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37B2583"/>
    <w:multiLevelType w:val="hybridMultilevel"/>
    <w:tmpl w:val="A6989A14"/>
    <w:lvl w:ilvl="0" w:tplc="5A1EAA74">
      <w:start w:val="1"/>
      <w:numFmt w:val="decimal"/>
      <w:lvlText w:val="%1."/>
      <w:lvlJc w:val="left"/>
      <w:pPr>
        <w:ind w:left="643"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141D9"/>
    <w:multiLevelType w:val="hybridMultilevel"/>
    <w:tmpl w:val="7FF8B6DC"/>
    <w:lvl w:ilvl="0" w:tplc="B93A6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738A6"/>
    <w:multiLevelType w:val="hybridMultilevel"/>
    <w:tmpl w:val="97C6369A"/>
    <w:lvl w:ilvl="0" w:tplc="85547B3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F377186"/>
    <w:multiLevelType w:val="multilevel"/>
    <w:tmpl w:val="DAA8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010ED"/>
    <w:multiLevelType w:val="hybridMultilevel"/>
    <w:tmpl w:val="B618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4"/>
  </w:num>
  <w:num w:numId="4">
    <w:abstractNumId w:val="20"/>
  </w:num>
  <w:num w:numId="5">
    <w:abstractNumId w:val="12"/>
  </w:num>
  <w:num w:numId="6">
    <w:abstractNumId w:val="11"/>
  </w:num>
  <w:num w:numId="7">
    <w:abstractNumId w:val="5"/>
  </w:num>
  <w:num w:numId="8">
    <w:abstractNumId w:val="7"/>
  </w:num>
  <w:num w:numId="9">
    <w:abstractNumId w:val="6"/>
  </w:num>
  <w:num w:numId="10">
    <w:abstractNumId w:val="4"/>
  </w:num>
  <w:num w:numId="11">
    <w:abstractNumId w:val="22"/>
  </w:num>
  <w:num w:numId="12">
    <w:abstractNumId w:val="21"/>
  </w:num>
  <w:num w:numId="13">
    <w:abstractNumId w:val="18"/>
  </w:num>
  <w:num w:numId="14">
    <w:abstractNumId w:val="10"/>
  </w:num>
  <w:num w:numId="15">
    <w:abstractNumId w:val="25"/>
  </w:num>
  <w:num w:numId="16">
    <w:abstractNumId w:val="24"/>
  </w:num>
  <w:num w:numId="17">
    <w:abstractNumId w:val="23"/>
  </w:num>
  <w:num w:numId="18">
    <w:abstractNumId w:val="16"/>
  </w:num>
  <w:num w:numId="19">
    <w:abstractNumId w:val="3"/>
  </w:num>
  <w:num w:numId="20">
    <w:abstractNumId w:val="1"/>
  </w:num>
  <w:num w:numId="21">
    <w:abstractNumId w:val="9"/>
  </w:num>
  <w:num w:numId="22">
    <w:abstractNumId w:val="15"/>
  </w:num>
  <w:num w:numId="23">
    <w:abstractNumId w:val="17"/>
  </w:num>
  <w:num w:numId="24">
    <w:abstractNumId w:val="13"/>
  </w:num>
  <w:num w:numId="25">
    <w:abstractNumId w:val="0"/>
  </w:num>
  <w:num w:numId="26">
    <w:abstractNumId w:val="8"/>
  </w:num>
  <w:num w:numId="27">
    <w:abstractNumId w:val="1"/>
  </w:num>
  <w:num w:numId="28">
    <w:abstractNumId w:val="9"/>
  </w:num>
  <w:num w:numId="29">
    <w:abstractNumId w:val="15"/>
  </w:num>
  <w:num w:numId="30">
    <w:abstractNumId w:val="17"/>
  </w:num>
  <w:num w:numId="31">
    <w:abstractNumId w:val="6"/>
  </w:num>
  <w:num w:numId="32">
    <w:abstractNumId w:val="13"/>
  </w:num>
  <w:num w:numId="33">
    <w:abstractNumId w:val="0"/>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6F"/>
    <w:rsid w:val="00012080"/>
    <w:rsid w:val="00012E86"/>
    <w:rsid w:val="00013716"/>
    <w:rsid w:val="00014DDC"/>
    <w:rsid w:val="0001547B"/>
    <w:rsid w:val="00015EED"/>
    <w:rsid w:val="000228E5"/>
    <w:rsid w:val="0003105C"/>
    <w:rsid w:val="000310B4"/>
    <w:rsid w:val="000317E1"/>
    <w:rsid w:val="00031C67"/>
    <w:rsid w:val="000365A1"/>
    <w:rsid w:val="00037579"/>
    <w:rsid w:val="0004049B"/>
    <w:rsid w:val="00040A26"/>
    <w:rsid w:val="0004126F"/>
    <w:rsid w:val="0004571D"/>
    <w:rsid w:val="00047B2B"/>
    <w:rsid w:val="000503C3"/>
    <w:rsid w:val="00053CFD"/>
    <w:rsid w:val="000543BF"/>
    <w:rsid w:val="00055BEC"/>
    <w:rsid w:val="00061DCF"/>
    <w:rsid w:val="000623EA"/>
    <w:rsid w:val="0006316D"/>
    <w:rsid w:val="000725C6"/>
    <w:rsid w:val="00083253"/>
    <w:rsid w:val="000833A4"/>
    <w:rsid w:val="000837A3"/>
    <w:rsid w:val="0008746B"/>
    <w:rsid w:val="000877A7"/>
    <w:rsid w:val="00087F89"/>
    <w:rsid w:val="00091CFE"/>
    <w:rsid w:val="00091FCA"/>
    <w:rsid w:val="000923B8"/>
    <w:rsid w:val="00094B30"/>
    <w:rsid w:val="00097DD5"/>
    <w:rsid w:val="000A0AB0"/>
    <w:rsid w:val="000A525C"/>
    <w:rsid w:val="000A55B1"/>
    <w:rsid w:val="000A6E4F"/>
    <w:rsid w:val="000A7BBD"/>
    <w:rsid w:val="000B0846"/>
    <w:rsid w:val="000B4DA0"/>
    <w:rsid w:val="000B5CDA"/>
    <w:rsid w:val="000C0C4D"/>
    <w:rsid w:val="000C0E79"/>
    <w:rsid w:val="000C3DB8"/>
    <w:rsid w:val="000C3F68"/>
    <w:rsid w:val="000C69DD"/>
    <w:rsid w:val="000D4C51"/>
    <w:rsid w:val="000D527D"/>
    <w:rsid w:val="000E5F79"/>
    <w:rsid w:val="000F1508"/>
    <w:rsid w:val="000F2293"/>
    <w:rsid w:val="000F4BE0"/>
    <w:rsid w:val="000F5296"/>
    <w:rsid w:val="000F6502"/>
    <w:rsid w:val="000F7975"/>
    <w:rsid w:val="000F7F01"/>
    <w:rsid w:val="00104E39"/>
    <w:rsid w:val="001055A9"/>
    <w:rsid w:val="00112FB6"/>
    <w:rsid w:val="00113624"/>
    <w:rsid w:val="0011395A"/>
    <w:rsid w:val="0011673F"/>
    <w:rsid w:val="00122791"/>
    <w:rsid w:val="00123A6E"/>
    <w:rsid w:val="00127A91"/>
    <w:rsid w:val="00132D72"/>
    <w:rsid w:val="00133A09"/>
    <w:rsid w:val="00144159"/>
    <w:rsid w:val="00145A9E"/>
    <w:rsid w:val="00145F9F"/>
    <w:rsid w:val="001479D8"/>
    <w:rsid w:val="00147B84"/>
    <w:rsid w:val="0015071F"/>
    <w:rsid w:val="00155544"/>
    <w:rsid w:val="00156EE5"/>
    <w:rsid w:val="00156FCC"/>
    <w:rsid w:val="00162F38"/>
    <w:rsid w:val="0016601F"/>
    <w:rsid w:val="00171C93"/>
    <w:rsid w:val="00175C15"/>
    <w:rsid w:val="00176E3B"/>
    <w:rsid w:val="00177E2C"/>
    <w:rsid w:val="00180C62"/>
    <w:rsid w:val="0018302B"/>
    <w:rsid w:val="00183073"/>
    <w:rsid w:val="00185A20"/>
    <w:rsid w:val="00190C11"/>
    <w:rsid w:val="00192D04"/>
    <w:rsid w:val="001A1352"/>
    <w:rsid w:val="001A13F7"/>
    <w:rsid w:val="001A312D"/>
    <w:rsid w:val="001A6451"/>
    <w:rsid w:val="001A65C9"/>
    <w:rsid w:val="001A6E1D"/>
    <w:rsid w:val="001A7BE5"/>
    <w:rsid w:val="001A7CA8"/>
    <w:rsid w:val="001B1290"/>
    <w:rsid w:val="001B1B6F"/>
    <w:rsid w:val="001B51B3"/>
    <w:rsid w:val="001C0427"/>
    <w:rsid w:val="001C142C"/>
    <w:rsid w:val="001C6092"/>
    <w:rsid w:val="001C7359"/>
    <w:rsid w:val="001D4E8E"/>
    <w:rsid w:val="001D5867"/>
    <w:rsid w:val="001D6D8A"/>
    <w:rsid w:val="001E3BC0"/>
    <w:rsid w:val="001F104A"/>
    <w:rsid w:val="001F16D9"/>
    <w:rsid w:val="001F6BA7"/>
    <w:rsid w:val="00201084"/>
    <w:rsid w:val="00202596"/>
    <w:rsid w:val="00202ED2"/>
    <w:rsid w:val="002036B2"/>
    <w:rsid w:val="00203C04"/>
    <w:rsid w:val="00207FB8"/>
    <w:rsid w:val="00211AAA"/>
    <w:rsid w:val="00212753"/>
    <w:rsid w:val="0021293D"/>
    <w:rsid w:val="00215146"/>
    <w:rsid w:val="00220BB4"/>
    <w:rsid w:val="002229B5"/>
    <w:rsid w:val="00231939"/>
    <w:rsid w:val="00234CDF"/>
    <w:rsid w:val="00235DE1"/>
    <w:rsid w:val="00237396"/>
    <w:rsid w:val="0023783F"/>
    <w:rsid w:val="00240115"/>
    <w:rsid w:val="002413E6"/>
    <w:rsid w:val="0024168A"/>
    <w:rsid w:val="00241852"/>
    <w:rsid w:val="00242B81"/>
    <w:rsid w:val="00244AFE"/>
    <w:rsid w:val="00247E2C"/>
    <w:rsid w:val="002506F3"/>
    <w:rsid w:val="002508CE"/>
    <w:rsid w:val="002618FB"/>
    <w:rsid w:val="00263E89"/>
    <w:rsid w:val="002657A1"/>
    <w:rsid w:val="002710D3"/>
    <w:rsid w:val="0027156F"/>
    <w:rsid w:val="0027594E"/>
    <w:rsid w:val="002812C7"/>
    <w:rsid w:val="00281FB2"/>
    <w:rsid w:val="00283505"/>
    <w:rsid w:val="0028552A"/>
    <w:rsid w:val="002876F2"/>
    <w:rsid w:val="002904BD"/>
    <w:rsid w:val="00290B88"/>
    <w:rsid w:val="00292701"/>
    <w:rsid w:val="00293AAA"/>
    <w:rsid w:val="00294992"/>
    <w:rsid w:val="002965CD"/>
    <w:rsid w:val="002A20D8"/>
    <w:rsid w:val="002A24A9"/>
    <w:rsid w:val="002A2B5C"/>
    <w:rsid w:val="002A79AD"/>
    <w:rsid w:val="002B1CAD"/>
    <w:rsid w:val="002B36E4"/>
    <w:rsid w:val="002B3765"/>
    <w:rsid w:val="002B4AE7"/>
    <w:rsid w:val="002B54D6"/>
    <w:rsid w:val="002C1ECB"/>
    <w:rsid w:val="002C392A"/>
    <w:rsid w:val="002C568E"/>
    <w:rsid w:val="002C628D"/>
    <w:rsid w:val="002D208C"/>
    <w:rsid w:val="002E0AA2"/>
    <w:rsid w:val="002E0E7B"/>
    <w:rsid w:val="002E16D5"/>
    <w:rsid w:val="002E2B9D"/>
    <w:rsid w:val="002E3F6B"/>
    <w:rsid w:val="002E6210"/>
    <w:rsid w:val="002E6F01"/>
    <w:rsid w:val="002E7FC1"/>
    <w:rsid w:val="002F3E4A"/>
    <w:rsid w:val="002F73FB"/>
    <w:rsid w:val="00301322"/>
    <w:rsid w:val="00302124"/>
    <w:rsid w:val="0030497B"/>
    <w:rsid w:val="003104B6"/>
    <w:rsid w:val="00310D8E"/>
    <w:rsid w:val="003132B9"/>
    <w:rsid w:val="003155D4"/>
    <w:rsid w:val="003165E5"/>
    <w:rsid w:val="00317BE3"/>
    <w:rsid w:val="00320F2C"/>
    <w:rsid w:val="00321B62"/>
    <w:rsid w:val="00331CBA"/>
    <w:rsid w:val="003320F3"/>
    <w:rsid w:val="0033424A"/>
    <w:rsid w:val="003344D3"/>
    <w:rsid w:val="00334793"/>
    <w:rsid w:val="00335170"/>
    <w:rsid w:val="003362C8"/>
    <w:rsid w:val="00344F62"/>
    <w:rsid w:val="00345EC8"/>
    <w:rsid w:val="00346B6F"/>
    <w:rsid w:val="00351729"/>
    <w:rsid w:val="00352530"/>
    <w:rsid w:val="00352F32"/>
    <w:rsid w:val="00353EA7"/>
    <w:rsid w:val="00355521"/>
    <w:rsid w:val="0036001C"/>
    <w:rsid w:val="00362D9C"/>
    <w:rsid w:val="0036314A"/>
    <w:rsid w:val="003639A6"/>
    <w:rsid w:val="00364D0C"/>
    <w:rsid w:val="0036522D"/>
    <w:rsid w:val="003715B1"/>
    <w:rsid w:val="00372FF2"/>
    <w:rsid w:val="003766D9"/>
    <w:rsid w:val="0038007E"/>
    <w:rsid w:val="00380DF1"/>
    <w:rsid w:val="00381304"/>
    <w:rsid w:val="00382CD7"/>
    <w:rsid w:val="0038454B"/>
    <w:rsid w:val="003845B0"/>
    <w:rsid w:val="00384C46"/>
    <w:rsid w:val="00386D00"/>
    <w:rsid w:val="00387652"/>
    <w:rsid w:val="00390EA1"/>
    <w:rsid w:val="00392C4D"/>
    <w:rsid w:val="00393A74"/>
    <w:rsid w:val="0039445A"/>
    <w:rsid w:val="003962CF"/>
    <w:rsid w:val="00396676"/>
    <w:rsid w:val="003A2E81"/>
    <w:rsid w:val="003A4D7D"/>
    <w:rsid w:val="003B00FF"/>
    <w:rsid w:val="003B1B18"/>
    <w:rsid w:val="003B4B79"/>
    <w:rsid w:val="003B4EE5"/>
    <w:rsid w:val="003B7177"/>
    <w:rsid w:val="003B71CD"/>
    <w:rsid w:val="003C06F7"/>
    <w:rsid w:val="003C1961"/>
    <w:rsid w:val="003C3E92"/>
    <w:rsid w:val="003C6463"/>
    <w:rsid w:val="003C6DF3"/>
    <w:rsid w:val="003D50B1"/>
    <w:rsid w:val="003D53B8"/>
    <w:rsid w:val="003D6948"/>
    <w:rsid w:val="003D7453"/>
    <w:rsid w:val="003D74B4"/>
    <w:rsid w:val="003D7F63"/>
    <w:rsid w:val="003E057A"/>
    <w:rsid w:val="003E4845"/>
    <w:rsid w:val="003E59D0"/>
    <w:rsid w:val="003E5A79"/>
    <w:rsid w:val="003F1BDF"/>
    <w:rsid w:val="003F36D4"/>
    <w:rsid w:val="003F3E4B"/>
    <w:rsid w:val="00400A75"/>
    <w:rsid w:val="004030F5"/>
    <w:rsid w:val="00405C86"/>
    <w:rsid w:val="004100D0"/>
    <w:rsid w:val="00410A5C"/>
    <w:rsid w:val="00411BAF"/>
    <w:rsid w:val="00411CC3"/>
    <w:rsid w:val="00411CE9"/>
    <w:rsid w:val="0041259F"/>
    <w:rsid w:val="004127CB"/>
    <w:rsid w:val="00414908"/>
    <w:rsid w:val="00414990"/>
    <w:rsid w:val="00414E79"/>
    <w:rsid w:val="00415663"/>
    <w:rsid w:val="0041641C"/>
    <w:rsid w:val="00416533"/>
    <w:rsid w:val="00416762"/>
    <w:rsid w:val="00417ECB"/>
    <w:rsid w:val="00420362"/>
    <w:rsid w:val="00426AF0"/>
    <w:rsid w:val="00427CB1"/>
    <w:rsid w:val="00430FED"/>
    <w:rsid w:val="00431892"/>
    <w:rsid w:val="004325BD"/>
    <w:rsid w:val="00434412"/>
    <w:rsid w:val="004371AE"/>
    <w:rsid w:val="004377A0"/>
    <w:rsid w:val="004443F9"/>
    <w:rsid w:val="00451071"/>
    <w:rsid w:val="0045766C"/>
    <w:rsid w:val="00460149"/>
    <w:rsid w:val="00460DA1"/>
    <w:rsid w:val="00463308"/>
    <w:rsid w:val="004676CA"/>
    <w:rsid w:val="0047220D"/>
    <w:rsid w:val="00475FDC"/>
    <w:rsid w:val="0047677E"/>
    <w:rsid w:val="00484C12"/>
    <w:rsid w:val="0048770A"/>
    <w:rsid w:val="0049197D"/>
    <w:rsid w:val="004A3658"/>
    <w:rsid w:val="004A4F2F"/>
    <w:rsid w:val="004A5151"/>
    <w:rsid w:val="004A56EF"/>
    <w:rsid w:val="004A6458"/>
    <w:rsid w:val="004A7F47"/>
    <w:rsid w:val="004B37D3"/>
    <w:rsid w:val="004B55CC"/>
    <w:rsid w:val="004B5695"/>
    <w:rsid w:val="004B5F77"/>
    <w:rsid w:val="004B7E0D"/>
    <w:rsid w:val="004C0399"/>
    <w:rsid w:val="004C0EA1"/>
    <w:rsid w:val="004C225E"/>
    <w:rsid w:val="004C2ADF"/>
    <w:rsid w:val="004D2E9E"/>
    <w:rsid w:val="004D4F54"/>
    <w:rsid w:val="004D7063"/>
    <w:rsid w:val="004E04F3"/>
    <w:rsid w:val="004E0C33"/>
    <w:rsid w:val="004E2B67"/>
    <w:rsid w:val="004E3EE3"/>
    <w:rsid w:val="004E653B"/>
    <w:rsid w:val="004E7943"/>
    <w:rsid w:val="004F5952"/>
    <w:rsid w:val="0050170B"/>
    <w:rsid w:val="0050432B"/>
    <w:rsid w:val="00510154"/>
    <w:rsid w:val="00520502"/>
    <w:rsid w:val="005218CA"/>
    <w:rsid w:val="00523652"/>
    <w:rsid w:val="00526083"/>
    <w:rsid w:val="00530306"/>
    <w:rsid w:val="00530AC1"/>
    <w:rsid w:val="00530B0D"/>
    <w:rsid w:val="0053404A"/>
    <w:rsid w:val="00535FAE"/>
    <w:rsid w:val="00537D19"/>
    <w:rsid w:val="0054081D"/>
    <w:rsid w:val="00541792"/>
    <w:rsid w:val="0054555F"/>
    <w:rsid w:val="005458BE"/>
    <w:rsid w:val="005477FB"/>
    <w:rsid w:val="00550CFD"/>
    <w:rsid w:val="00554BD1"/>
    <w:rsid w:val="005556A7"/>
    <w:rsid w:val="00562EFC"/>
    <w:rsid w:val="00565B00"/>
    <w:rsid w:val="005666CE"/>
    <w:rsid w:val="0057350F"/>
    <w:rsid w:val="005756C7"/>
    <w:rsid w:val="00576D05"/>
    <w:rsid w:val="00577476"/>
    <w:rsid w:val="005840B1"/>
    <w:rsid w:val="005859E8"/>
    <w:rsid w:val="00590433"/>
    <w:rsid w:val="005911F2"/>
    <w:rsid w:val="00593537"/>
    <w:rsid w:val="0059389E"/>
    <w:rsid w:val="005965A2"/>
    <w:rsid w:val="005A1299"/>
    <w:rsid w:val="005A30C3"/>
    <w:rsid w:val="005A3C57"/>
    <w:rsid w:val="005A47CE"/>
    <w:rsid w:val="005B4F71"/>
    <w:rsid w:val="005C0015"/>
    <w:rsid w:val="005C0EFB"/>
    <w:rsid w:val="005C1225"/>
    <w:rsid w:val="005C12AB"/>
    <w:rsid w:val="005C2BE3"/>
    <w:rsid w:val="005D080A"/>
    <w:rsid w:val="005D2BD7"/>
    <w:rsid w:val="005D4026"/>
    <w:rsid w:val="005E0745"/>
    <w:rsid w:val="005E17EC"/>
    <w:rsid w:val="005E4409"/>
    <w:rsid w:val="005F1953"/>
    <w:rsid w:val="005F2532"/>
    <w:rsid w:val="005F6629"/>
    <w:rsid w:val="005F7444"/>
    <w:rsid w:val="005F760B"/>
    <w:rsid w:val="005F7F7C"/>
    <w:rsid w:val="00612124"/>
    <w:rsid w:val="00615F28"/>
    <w:rsid w:val="0061740F"/>
    <w:rsid w:val="00630417"/>
    <w:rsid w:val="006353C3"/>
    <w:rsid w:val="00635832"/>
    <w:rsid w:val="00637B40"/>
    <w:rsid w:val="0064105A"/>
    <w:rsid w:val="00641BD6"/>
    <w:rsid w:val="006432C1"/>
    <w:rsid w:val="00643E04"/>
    <w:rsid w:val="00644757"/>
    <w:rsid w:val="00650006"/>
    <w:rsid w:val="0065024F"/>
    <w:rsid w:val="006506D7"/>
    <w:rsid w:val="0065395B"/>
    <w:rsid w:val="00654DC8"/>
    <w:rsid w:val="0065597C"/>
    <w:rsid w:val="0065641A"/>
    <w:rsid w:val="0065780E"/>
    <w:rsid w:val="0066328D"/>
    <w:rsid w:val="00666166"/>
    <w:rsid w:val="006714FA"/>
    <w:rsid w:val="00675B37"/>
    <w:rsid w:val="00677FDE"/>
    <w:rsid w:val="006837D6"/>
    <w:rsid w:val="00685125"/>
    <w:rsid w:val="00693031"/>
    <w:rsid w:val="00693D30"/>
    <w:rsid w:val="0069728C"/>
    <w:rsid w:val="006A1A96"/>
    <w:rsid w:val="006A3E65"/>
    <w:rsid w:val="006A3EC7"/>
    <w:rsid w:val="006A439A"/>
    <w:rsid w:val="006A4A23"/>
    <w:rsid w:val="006B3B0F"/>
    <w:rsid w:val="006B4EC8"/>
    <w:rsid w:val="006B79DD"/>
    <w:rsid w:val="006C08AC"/>
    <w:rsid w:val="006C0AA2"/>
    <w:rsid w:val="006C1B9A"/>
    <w:rsid w:val="006C5AB8"/>
    <w:rsid w:val="006D16DA"/>
    <w:rsid w:val="006E0E6D"/>
    <w:rsid w:val="006E1A73"/>
    <w:rsid w:val="006E3324"/>
    <w:rsid w:val="006E4309"/>
    <w:rsid w:val="006E68C5"/>
    <w:rsid w:val="006E71F8"/>
    <w:rsid w:val="006F242A"/>
    <w:rsid w:val="006F66F2"/>
    <w:rsid w:val="006F6E6D"/>
    <w:rsid w:val="00700F3D"/>
    <w:rsid w:val="007027FF"/>
    <w:rsid w:val="00702E5E"/>
    <w:rsid w:val="00704069"/>
    <w:rsid w:val="00704A68"/>
    <w:rsid w:val="00710562"/>
    <w:rsid w:val="00711CB4"/>
    <w:rsid w:val="00713A33"/>
    <w:rsid w:val="00721192"/>
    <w:rsid w:val="00725603"/>
    <w:rsid w:val="00725E86"/>
    <w:rsid w:val="007266A4"/>
    <w:rsid w:val="00727306"/>
    <w:rsid w:val="00730FBA"/>
    <w:rsid w:val="0073300B"/>
    <w:rsid w:val="0073352A"/>
    <w:rsid w:val="00736B60"/>
    <w:rsid w:val="00737A3A"/>
    <w:rsid w:val="00737FFC"/>
    <w:rsid w:val="007411BA"/>
    <w:rsid w:val="007425FE"/>
    <w:rsid w:val="00747BB9"/>
    <w:rsid w:val="0075386F"/>
    <w:rsid w:val="007607B0"/>
    <w:rsid w:val="00765343"/>
    <w:rsid w:val="0076646A"/>
    <w:rsid w:val="007679BF"/>
    <w:rsid w:val="007710FC"/>
    <w:rsid w:val="00771473"/>
    <w:rsid w:val="00772E60"/>
    <w:rsid w:val="007755B2"/>
    <w:rsid w:val="00783EC6"/>
    <w:rsid w:val="00783F0C"/>
    <w:rsid w:val="007859F5"/>
    <w:rsid w:val="00786C88"/>
    <w:rsid w:val="00791386"/>
    <w:rsid w:val="00791E3D"/>
    <w:rsid w:val="00792241"/>
    <w:rsid w:val="00792780"/>
    <w:rsid w:val="00793518"/>
    <w:rsid w:val="00796FCA"/>
    <w:rsid w:val="007A0C42"/>
    <w:rsid w:val="007A2C4F"/>
    <w:rsid w:val="007A6996"/>
    <w:rsid w:val="007B07F5"/>
    <w:rsid w:val="007B10D0"/>
    <w:rsid w:val="007B29F2"/>
    <w:rsid w:val="007B3825"/>
    <w:rsid w:val="007C04C7"/>
    <w:rsid w:val="007C2D91"/>
    <w:rsid w:val="007C6FBE"/>
    <w:rsid w:val="007D63E7"/>
    <w:rsid w:val="007D6D9C"/>
    <w:rsid w:val="007D7FAC"/>
    <w:rsid w:val="007E50D8"/>
    <w:rsid w:val="007E7BBC"/>
    <w:rsid w:val="007F2AE8"/>
    <w:rsid w:val="007F6A98"/>
    <w:rsid w:val="00800570"/>
    <w:rsid w:val="00801835"/>
    <w:rsid w:val="00801A25"/>
    <w:rsid w:val="00802AFE"/>
    <w:rsid w:val="0080425E"/>
    <w:rsid w:val="0080785D"/>
    <w:rsid w:val="008132CA"/>
    <w:rsid w:val="00813F45"/>
    <w:rsid w:val="00821030"/>
    <w:rsid w:val="008250B3"/>
    <w:rsid w:val="00826644"/>
    <w:rsid w:val="00826765"/>
    <w:rsid w:val="00827EC0"/>
    <w:rsid w:val="008331ED"/>
    <w:rsid w:val="008355D3"/>
    <w:rsid w:val="00841154"/>
    <w:rsid w:val="008432EB"/>
    <w:rsid w:val="00843D77"/>
    <w:rsid w:val="00844BAC"/>
    <w:rsid w:val="008451AE"/>
    <w:rsid w:val="008473CA"/>
    <w:rsid w:val="00847B85"/>
    <w:rsid w:val="0085075C"/>
    <w:rsid w:val="0085550E"/>
    <w:rsid w:val="008577D9"/>
    <w:rsid w:val="00860201"/>
    <w:rsid w:val="00861D7D"/>
    <w:rsid w:val="0086311E"/>
    <w:rsid w:val="00863741"/>
    <w:rsid w:val="00863E3B"/>
    <w:rsid w:val="008642A7"/>
    <w:rsid w:val="00864D4F"/>
    <w:rsid w:val="00867CEA"/>
    <w:rsid w:val="00870D87"/>
    <w:rsid w:val="00871048"/>
    <w:rsid w:val="00874BDD"/>
    <w:rsid w:val="008763CA"/>
    <w:rsid w:val="00881FC4"/>
    <w:rsid w:val="00890802"/>
    <w:rsid w:val="00893D70"/>
    <w:rsid w:val="008943E6"/>
    <w:rsid w:val="008A48BC"/>
    <w:rsid w:val="008A60C9"/>
    <w:rsid w:val="008B16E4"/>
    <w:rsid w:val="008B411A"/>
    <w:rsid w:val="008B60F4"/>
    <w:rsid w:val="008B72B3"/>
    <w:rsid w:val="008C206F"/>
    <w:rsid w:val="008C21F7"/>
    <w:rsid w:val="008C311B"/>
    <w:rsid w:val="008C4235"/>
    <w:rsid w:val="008C7A92"/>
    <w:rsid w:val="008D1F81"/>
    <w:rsid w:val="008D46AB"/>
    <w:rsid w:val="008E3AD6"/>
    <w:rsid w:val="008E6C84"/>
    <w:rsid w:val="008F286F"/>
    <w:rsid w:val="008F3D5C"/>
    <w:rsid w:val="008F5424"/>
    <w:rsid w:val="008F5A44"/>
    <w:rsid w:val="008F663C"/>
    <w:rsid w:val="0090007E"/>
    <w:rsid w:val="009001FF"/>
    <w:rsid w:val="009147C9"/>
    <w:rsid w:val="00914DC4"/>
    <w:rsid w:val="00916E1A"/>
    <w:rsid w:val="00916FB7"/>
    <w:rsid w:val="00917509"/>
    <w:rsid w:val="00917FA2"/>
    <w:rsid w:val="00920CA6"/>
    <w:rsid w:val="00922C82"/>
    <w:rsid w:val="00925B9A"/>
    <w:rsid w:val="009319BB"/>
    <w:rsid w:val="00931A3F"/>
    <w:rsid w:val="009341EB"/>
    <w:rsid w:val="00934763"/>
    <w:rsid w:val="009368C7"/>
    <w:rsid w:val="00940819"/>
    <w:rsid w:val="0094449C"/>
    <w:rsid w:val="0094611B"/>
    <w:rsid w:val="00946A29"/>
    <w:rsid w:val="00947275"/>
    <w:rsid w:val="009553E3"/>
    <w:rsid w:val="00957C67"/>
    <w:rsid w:val="00960D9B"/>
    <w:rsid w:val="00961087"/>
    <w:rsid w:val="0096112E"/>
    <w:rsid w:val="009620F2"/>
    <w:rsid w:val="00965641"/>
    <w:rsid w:val="009674C5"/>
    <w:rsid w:val="00970D59"/>
    <w:rsid w:val="0098040E"/>
    <w:rsid w:val="0098055C"/>
    <w:rsid w:val="00987FF6"/>
    <w:rsid w:val="00993C64"/>
    <w:rsid w:val="009A051F"/>
    <w:rsid w:val="009A0649"/>
    <w:rsid w:val="009A0BF1"/>
    <w:rsid w:val="009A64A7"/>
    <w:rsid w:val="009A64C5"/>
    <w:rsid w:val="009B21AC"/>
    <w:rsid w:val="009B30B6"/>
    <w:rsid w:val="009B7E16"/>
    <w:rsid w:val="009C04A4"/>
    <w:rsid w:val="009C182F"/>
    <w:rsid w:val="009C3460"/>
    <w:rsid w:val="009C3C69"/>
    <w:rsid w:val="009C4038"/>
    <w:rsid w:val="009D19E9"/>
    <w:rsid w:val="009D3E2C"/>
    <w:rsid w:val="009D45A1"/>
    <w:rsid w:val="009D77CA"/>
    <w:rsid w:val="009E379B"/>
    <w:rsid w:val="009F0858"/>
    <w:rsid w:val="009F4602"/>
    <w:rsid w:val="00A032F1"/>
    <w:rsid w:val="00A03D26"/>
    <w:rsid w:val="00A04073"/>
    <w:rsid w:val="00A05C4B"/>
    <w:rsid w:val="00A06AE0"/>
    <w:rsid w:val="00A0700E"/>
    <w:rsid w:val="00A071C7"/>
    <w:rsid w:val="00A12C6D"/>
    <w:rsid w:val="00A12D73"/>
    <w:rsid w:val="00A15B40"/>
    <w:rsid w:val="00A24FDC"/>
    <w:rsid w:val="00A26D1D"/>
    <w:rsid w:val="00A377DF"/>
    <w:rsid w:val="00A37DED"/>
    <w:rsid w:val="00A4011D"/>
    <w:rsid w:val="00A403E5"/>
    <w:rsid w:val="00A46FAB"/>
    <w:rsid w:val="00A57F97"/>
    <w:rsid w:val="00A613F8"/>
    <w:rsid w:val="00A61879"/>
    <w:rsid w:val="00A733EA"/>
    <w:rsid w:val="00A752CE"/>
    <w:rsid w:val="00A75C80"/>
    <w:rsid w:val="00A76A0A"/>
    <w:rsid w:val="00A84DB4"/>
    <w:rsid w:val="00A934E7"/>
    <w:rsid w:val="00A955D7"/>
    <w:rsid w:val="00A95B98"/>
    <w:rsid w:val="00AA1B28"/>
    <w:rsid w:val="00AA3660"/>
    <w:rsid w:val="00AA3CBF"/>
    <w:rsid w:val="00AA5DFD"/>
    <w:rsid w:val="00AB425A"/>
    <w:rsid w:val="00AB4325"/>
    <w:rsid w:val="00AB6075"/>
    <w:rsid w:val="00AB6127"/>
    <w:rsid w:val="00AC5416"/>
    <w:rsid w:val="00AC5723"/>
    <w:rsid w:val="00AC78BE"/>
    <w:rsid w:val="00AD7B16"/>
    <w:rsid w:val="00AE3271"/>
    <w:rsid w:val="00AE7C2F"/>
    <w:rsid w:val="00AF2ECA"/>
    <w:rsid w:val="00AF4D50"/>
    <w:rsid w:val="00AF508B"/>
    <w:rsid w:val="00AF6648"/>
    <w:rsid w:val="00B012FE"/>
    <w:rsid w:val="00B01D30"/>
    <w:rsid w:val="00B05D59"/>
    <w:rsid w:val="00B07A9D"/>
    <w:rsid w:val="00B10338"/>
    <w:rsid w:val="00B11DA8"/>
    <w:rsid w:val="00B125ED"/>
    <w:rsid w:val="00B12AD6"/>
    <w:rsid w:val="00B16DBC"/>
    <w:rsid w:val="00B21C06"/>
    <w:rsid w:val="00B22571"/>
    <w:rsid w:val="00B271BD"/>
    <w:rsid w:val="00B3018C"/>
    <w:rsid w:val="00B33D21"/>
    <w:rsid w:val="00B34143"/>
    <w:rsid w:val="00B349C5"/>
    <w:rsid w:val="00B37CF6"/>
    <w:rsid w:val="00B41AA4"/>
    <w:rsid w:val="00B4409A"/>
    <w:rsid w:val="00B44323"/>
    <w:rsid w:val="00B455D1"/>
    <w:rsid w:val="00B46267"/>
    <w:rsid w:val="00B4655B"/>
    <w:rsid w:val="00B51C59"/>
    <w:rsid w:val="00B55EA0"/>
    <w:rsid w:val="00B5678F"/>
    <w:rsid w:val="00B6215F"/>
    <w:rsid w:val="00B6410D"/>
    <w:rsid w:val="00B643BE"/>
    <w:rsid w:val="00B679CF"/>
    <w:rsid w:val="00B70522"/>
    <w:rsid w:val="00B70FE1"/>
    <w:rsid w:val="00B76CA8"/>
    <w:rsid w:val="00B82764"/>
    <w:rsid w:val="00B83E7E"/>
    <w:rsid w:val="00B84CF8"/>
    <w:rsid w:val="00B90D09"/>
    <w:rsid w:val="00B92085"/>
    <w:rsid w:val="00B92257"/>
    <w:rsid w:val="00B92EB0"/>
    <w:rsid w:val="00B94321"/>
    <w:rsid w:val="00B94BE9"/>
    <w:rsid w:val="00B959F9"/>
    <w:rsid w:val="00B96FD8"/>
    <w:rsid w:val="00B973D7"/>
    <w:rsid w:val="00BA3668"/>
    <w:rsid w:val="00BA3D67"/>
    <w:rsid w:val="00BA484F"/>
    <w:rsid w:val="00BA4EEA"/>
    <w:rsid w:val="00BB2D22"/>
    <w:rsid w:val="00BB3C0C"/>
    <w:rsid w:val="00BB633D"/>
    <w:rsid w:val="00BB635A"/>
    <w:rsid w:val="00BC1610"/>
    <w:rsid w:val="00BC52B9"/>
    <w:rsid w:val="00BD087B"/>
    <w:rsid w:val="00BD6B8C"/>
    <w:rsid w:val="00BD6DC7"/>
    <w:rsid w:val="00BD7703"/>
    <w:rsid w:val="00BD7D23"/>
    <w:rsid w:val="00BF3AC2"/>
    <w:rsid w:val="00C0054B"/>
    <w:rsid w:val="00C030C0"/>
    <w:rsid w:val="00C06F97"/>
    <w:rsid w:val="00C10727"/>
    <w:rsid w:val="00C14649"/>
    <w:rsid w:val="00C14C4D"/>
    <w:rsid w:val="00C16F49"/>
    <w:rsid w:val="00C20452"/>
    <w:rsid w:val="00C22F6E"/>
    <w:rsid w:val="00C23BF4"/>
    <w:rsid w:val="00C253E2"/>
    <w:rsid w:val="00C26C96"/>
    <w:rsid w:val="00C26E38"/>
    <w:rsid w:val="00C303F9"/>
    <w:rsid w:val="00C32E46"/>
    <w:rsid w:val="00C354EC"/>
    <w:rsid w:val="00C3585E"/>
    <w:rsid w:val="00C40176"/>
    <w:rsid w:val="00C40814"/>
    <w:rsid w:val="00C41434"/>
    <w:rsid w:val="00C41731"/>
    <w:rsid w:val="00C467F3"/>
    <w:rsid w:val="00C55380"/>
    <w:rsid w:val="00C610A4"/>
    <w:rsid w:val="00C61AAD"/>
    <w:rsid w:val="00C64518"/>
    <w:rsid w:val="00C65C0D"/>
    <w:rsid w:val="00C676B3"/>
    <w:rsid w:val="00C807FC"/>
    <w:rsid w:val="00C823D5"/>
    <w:rsid w:val="00C845FD"/>
    <w:rsid w:val="00C866AC"/>
    <w:rsid w:val="00C86B1D"/>
    <w:rsid w:val="00C86C1E"/>
    <w:rsid w:val="00C913D1"/>
    <w:rsid w:val="00C949DC"/>
    <w:rsid w:val="00C950B4"/>
    <w:rsid w:val="00C97C0D"/>
    <w:rsid w:val="00CA04D6"/>
    <w:rsid w:val="00CA536E"/>
    <w:rsid w:val="00CA5DA0"/>
    <w:rsid w:val="00CA7CD4"/>
    <w:rsid w:val="00CB0225"/>
    <w:rsid w:val="00CB16E8"/>
    <w:rsid w:val="00CB2A18"/>
    <w:rsid w:val="00CB50F3"/>
    <w:rsid w:val="00CB5535"/>
    <w:rsid w:val="00CB594D"/>
    <w:rsid w:val="00CB6289"/>
    <w:rsid w:val="00CB6328"/>
    <w:rsid w:val="00CC0317"/>
    <w:rsid w:val="00CC1EEB"/>
    <w:rsid w:val="00CC591D"/>
    <w:rsid w:val="00CD0912"/>
    <w:rsid w:val="00CD21B2"/>
    <w:rsid w:val="00CD23DA"/>
    <w:rsid w:val="00CD4058"/>
    <w:rsid w:val="00CD4E4C"/>
    <w:rsid w:val="00CD5AFE"/>
    <w:rsid w:val="00CD6666"/>
    <w:rsid w:val="00CE1168"/>
    <w:rsid w:val="00CE3AB0"/>
    <w:rsid w:val="00CF0D5C"/>
    <w:rsid w:val="00CF23AF"/>
    <w:rsid w:val="00CF2C25"/>
    <w:rsid w:val="00CF72DE"/>
    <w:rsid w:val="00D012A1"/>
    <w:rsid w:val="00D02D59"/>
    <w:rsid w:val="00D145E8"/>
    <w:rsid w:val="00D15C7A"/>
    <w:rsid w:val="00D20916"/>
    <w:rsid w:val="00D20FB0"/>
    <w:rsid w:val="00D2442F"/>
    <w:rsid w:val="00D26CD0"/>
    <w:rsid w:val="00D309C7"/>
    <w:rsid w:val="00D30E4B"/>
    <w:rsid w:val="00D35360"/>
    <w:rsid w:val="00D400DA"/>
    <w:rsid w:val="00D43406"/>
    <w:rsid w:val="00D54059"/>
    <w:rsid w:val="00D56B32"/>
    <w:rsid w:val="00D60674"/>
    <w:rsid w:val="00D7294B"/>
    <w:rsid w:val="00D777AD"/>
    <w:rsid w:val="00D807BB"/>
    <w:rsid w:val="00D81FD9"/>
    <w:rsid w:val="00D82D7E"/>
    <w:rsid w:val="00D862AA"/>
    <w:rsid w:val="00D878DF"/>
    <w:rsid w:val="00D92C62"/>
    <w:rsid w:val="00DA012C"/>
    <w:rsid w:val="00DA5E78"/>
    <w:rsid w:val="00DA632E"/>
    <w:rsid w:val="00DB09D6"/>
    <w:rsid w:val="00DB1C8A"/>
    <w:rsid w:val="00DB3D66"/>
    <w:rsid w:val="00DB448C"/>
    <w:rsid w:val="00DB7DBF"/>
    <w:rsid w:val="00DC6122"/>
    <w:rsid w:val="00DC6838"/>
    <w:rsid w:val="00DD0A88"/>
    <w:rsid w:val="00DD236D"/>
    <w:rsid w:val="00DD28FA"/>
    <w:rsid w:val="00DD2C5C"/>
    <w:rsid w:val="00DD3C83"/>
    <w:rsid w:val="00DD48F8"/>
    <w:rsid w:val="00DD56AA"/>
    <w:rsid w:val="00DD5F6E"/>
    <w:rsid w:val="00DE1CF4"/>
    <w:rsid w:val="00DE2B28"/>
    <w:rsid w:val="00DE4D57"/>
    <w:rsid w:val="00DE6CE6"/>
    <w:rsid w:val="00DF2959"/>
    <w:rsid w:val="00DF56A8"/>
    <w:rsid w:val="00DF7345"/>
    <w:rsid w:val="00E0092C"/>
    <w:rsid w:val="00E038F5"/>
    <w:rsid w:val="00E039B5"/>
    <w:rsid w:val="00E047AE"/>
    <w:rsid w:val="00E12B06"/>
    <w:rsid w:val="00E146DF"/>
    <w:rsid w:val="00E16A6C"/>
    <w:rsid w:val="00E16C13"/>
    <w:rsid w:val="00E175C5"/>
    <w:rsid w:val="00E20A1B"/>
    <w:rsid w:val="00E26692"/>
    <w:rsid w:val="00E31B14"/>
    <w:rsid w:val="00E33097"/>
    <w:rsid w:val="00E3397A"/>
    <w:rsid w:val="00E37263"/>
    <w:rsid w:val="00E41118"/>
    <w:rsid w:val="00E468BE"/>
    <w:rsid w:val="00E51B66"/>
    <w:rsid w:val="00E5496B"/>
    <w:rsid w:val="00E566B1"/>
    <w:rsid w:val="00E637E9"/>
    <w:rsid w:val="00E641B8"/>
    <w:rsid w:val="00E67AC2"/>
    <w:rsid w:val="00E67D7A"/>
    <w:rsid w:val="00E7437D"/>
    <w:rsid w:val="00E7595F"/>
    <w:rsid w:val="00E7646C"/>
    <w:rsid w:val="00E77C34"/>
    <w:rsid w:val="00E8017B"/>
    <w:rsid w:val="00E821D1"/>
    <w:rsid w:val="00E82DE4"/>
    <w:rsid w:val="00E87B0A"/>
    <w:rsid w:val="00E9158D"/>
    <w:rsid w:val="00E91FE2"/>
    <w:rsid w:val="00E931BC"/>
    <w:rsid w:val="00E965E3"/>
    <w:rsid w:val="00EA094A"/>
    <w:rsid w:val="00EA1A3D"/>
    <w:rsid w:val="00EA1C00"/>
    <w:rsid w:val="00EA4699"/>
    <w:rsid w:val="00EA52FB"/>
    <w:rsid w:val="00EA6685"/>
    <w:rsid w:val="00EB3D3F"/>
    <w:rsid w:val="00EB4541"/>
    <w:rsid w:val="00EB45C2"/>
    <w:rsid w:val="00EB54BA"/>
    <w:rsid w:val="00EB6247"/>
    <w:rsid w:val="00EB747A"/>
    <w:rsid w:val="00EB7914"/>
    <w:rsid w:val="00EC08A7"/>
    <w:rsid w:val="00EC0AB7"/>
    <w:rsid w:val="00EC21EE"/>
    <w:rsid w:val="00EC33BA"/>
    <w:rsid w:val="00ED3242"/>
    <w:rsid w:val="00ED5514"/>
    <w:rsid w:val="00ED6868"/>
    <w:rsid w:val="00ED78CA"/>
    <w:rsid w:val="00EE1701"/>
    <w:rsid w:val="00EE2F8B"/>
    <w:rsid w:val="00EE398B"/>
    <w:rsid w:val="00EE4819"/>
    <w:rsid w:val="00EE717D"/>
    <w:rsid w:val="00EF4446"/>
    <w:rsid w:val="00EF5FB5"/>
    <w:rsid w:val="00EF6B5F"/>
    <w:rsid w:val="00EF75D6"/>
    <w:rsid w:val="00F030C4"/>
    <w:rsid w:val="00F033EF"/>
    <w:rsid w:val="00F03766"/>
    <w:rsid w:val="00F10001"/>
    <w:rsid w:val="00F10095"/>
    <w:rsid w:val="00F1019C"/>
    <w:rsid w:val="00F1348E"/>
    <w:rsid w:val="00F16402"/>
    <w:rsid w:val="00F16B0A"/>
    <w:rsid w:val="00F17C15"/>
    <w:rsid w:val="00F17E0F"/>
    <w:rsid w:val="00F20840"/>
    <w:rsid w:val="00F21175"/>
    <w:rsid w:val="00F22A05"/>
    <w:rsid w:val="00F2316F"/>
    <w:rsid w:val="00F23C27"/>
    <w:rsid w:val="00F306E0"/>
    <w:rsid w:val="00F308AA"/>
    <w:rsid w:val="00F31A32"/>
    <w:rsid w:val="00F32508"/>
    <w:rsid w:val="00F3521A"/>
    <w:rsid w:val="00F407D4"/>
    <w:rsid w:val="00F510F6"/>
    <w:rsid w:val="00F51747"/>
    <w:rsid w:val="00F53DA3"/>
    <w:rsid w:val="00F55933"/>
    <w:rsid w:val="00F565AB"/>
    <w:rsid w:val="00F5677E"/>
    <w:rsid w:val="00F60540"/>
    <w:rsid w:val="00F60627"/>
    <w:rsid w:val="00F6124E"/>
    <w:rsid w:val="00F620C3"/>
    <w:rsid w:val="00F72953"/>
    <w:rsid w:val="00F748C5"/>
    <w:rsid w:val="00F80554"/>
    <w:rsid w:val="00F81820"/>
    <w:rsid w:val="00F8314A"/>
    <w:rsid w:val="00F84CF0"/>
    <w:rsid w:val="00F87324"/>
    <w:rsid w:val="00F95087"/>
    <w:rsid w:val="00FA3063"/>
    <w:rsid w:val="00FA3677"/>
    <w:rsid w:val="00FA6413"/>
    <w:rsid w:val="00FA759E"/>
    <w:rsid w:val="00FA75E0"/>
    <w:rsid w:val="00FB27E6"/>
    <w:rsid w:val="00FB3E7C"/>
    <w:rsid w:val="00FB521F"/>
    <w:rsid w:val="00FB5626"/>
    <w:rsid w:val="00FB58BF"/>
    <w:rsid w:val="00FB5BB6"/>
    <w:rsid w:val="00FC1C90"/>
    <w:rsid w:val="00FC25F3"/>
    <w:rsid w:val="00FC3B02"/>
    <w:rsid w:val="00FD279E"/>
    <w:rsid w:val="00FD79CF"/>
    <w:rsid w:val="00FE12FD"/>
    <w:rsid w:val="00FE4082"/>
    <w:rsid w:val="00FF0BC6"/>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A0A1"/>
  <w15:chartTrackingRefBased/>
  <w15:docId w15:val="{55FFBFAD-5F3C-48EA-8F8F-CE0634B3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6F"/>
    <w:pPr>
      <w:spacing w:after="0" w:line="240" w:lineRule="auto"/>
    </w:pPr>
    <w:rPr>
      <w:rFonts w:ascii="Times New Roman" w:eastAsia="Times New Roman" w:hAnsi="Times New Roman" w:cs="Times New Roman"/>
      <w:szCs w:val="20"/>
      <w:lang w:val="hr-HR" w:eastAsia="hr-HR"/>
    </w:rPr>
  </w:style>
  <w:style w:type="paragraph" w:styleId="Heading1">
    <w:name w:val="heading 1"/>
    <w:basedOn w:val="Normal"/>
    <w:next w:val="Normal"/>
    <w:link w:val="Heading1Char"/>
    <w:qFormat/>
    <w:rsid w:val="002715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7156F"/>
    <w:pPr>
      <w:keepNext/>
      <w:ind w:left="-397" w:right="4564"/>
      <w:outlineLvl w:val="1"/>
    </w:pPr>
    <w:rPr>
      <w:rFonts w:ascii="Arial Black" w:hAnsi="Arial Black"/>
      <w:sz w:val="28"/>
    </w:rPr>
  </w:style>
  <w:style w:type="paragraph" w:styleId="Heading3">
    <w:name w:val="heading 3"/>
    <w:basedOn w:val="Normal"/>
    <w:next w:val="Normal"/>
    <w:link w:val="Heading3Char"/>
    <w:qFormat/>
    <w:rsid w:val="0027156F"/>
    <w:pPr>
      <w:keepNext/>
      <w:ind w:right="4835"/>
      <w:jc w:val="both"/>
      <w:outlineLvl w:val="2"/>
    </w:pPr>
    <w:rPr>
      <w:b/>
      <w:sz w:val="18"/>
    </w:rPr>
  </w:style>
  <w:style w:type="paragraph" w:styleId="Heading4">
    <w:name w:val="heading 4"/>
    <w:basedOn w:val="Normal"/>
    <w:next w:val="Normal"/>
    <w:link w:val="Heading4Char"/>
    <w:qFormat/>
    <w:rsid w:val="0027156F"/>
    <w:pPr>
      <w:keepNext/>
      <w:outlineLvl w:val="3"/>
    </w:pPr>
    <w:rPr>
      <w:b/>
      <w:sz w:val="20"/>
    </w:rPr>
  </w:style>
  <w:style w:type="paragraph" w:styleId="Heading5">
    <w:name w:val="heading 5"/>
    <w:basedOn w:val="Normal"/>
    <w:next w:val="Normal"/>
    <w:link w:val="Heading5Char"/>
    <w:qFormat/>
    <w:rsid w:val="0027156F"/>
    <w:pPr>
      <w:keepNext/>
      <w:outlineLvl w:val="4"/>
    </w:pPr>
    <w:rPr>
      <w:b/>
    </w:rPr>
  </w:style>
  <w:style w:type="paragraph" w:styleId="Heading6">
    <w:name w:val="heading 6"/>
    <w:basedOn w:val="Normal"/>
    <w:next w:val="Normal"/>
    <w:link w:val="Heading6Char"/>
    <w:qFormat/>
    <w:rsid w:val="0027156F"/>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156F"/>
    <w:rPr>
      <w:rFonts w:ascii="Times New Roman" w:eastAsia="Times New Roman" w:hAnsi="Times New Roman" w:cs="Times New Roman"/>
      <w:b/>
      <w:sz w:val="20"/>
      <w:szCs w:val="20"/>
      <w:lang w:val="hr-HR" w:eastAsia="hr-HR"/>
    </w:rPr>
  </w:style>
  <w:style w:type="character" w:customStyle="1" w:styleId="Heading5Char">
    <w:name w:val="Heading 5 Char"/>
    <w:basedOn w:val="DefaultParagraphFont"/>
    <w:link w:val="Heading5"/>
    <w:rsid w:val="0027156F"/>
    <w:rPr>
      <w:rFonts w:ascii="Times New Roman" w:eastAsia="Times New Roman" w:hAnsi="Times New Roman" w:cs="Times New Roman"/>
      <w:b/>
      <w:szCs w:val="20"/>
      <w:lang w:val="hr-HR" w:eastAsia="hr-HR"/>
    </w:rPr>
  </w:style>
  <w:style w:type="paragraph" w:styleId="Header">
    <w:name w:val="header"/>
    <w:aliases w:val="Char, Char"/>
    <w:basedOn w:val="Normal"/>
    <w:link w:val="HeaderChar"/>
    <w:uiPriority w:val="99"/>
    <w:rsid w:val="0027156F"/>
    <w:pPr>
      <w:tabs>
        <w:tab w:val="center" w:pos="4320"/>
        <w:tab w:val="right" w:pos="8640"/>
      </w:tabs>
    </w:pPr>
  </w:style>
  <w:style w:type="character" w:customStyle="1" w:styleId="HeaderChar">
    <w:name w:val="Header Char"/>
    <w:aliases w:val="Char Char, Char Char"/>
    <w:basedOn w:val="DefaultParagraphFont"/>
    <w:link w:val="Header"/>
    <w:uiPriority w:val="99"/>
    <w:rsid w:val="0027156F"/>
    <w:rPr>
      <w:rFonts w:ascii="Times New Roman" w:eastAsia="Times New Roman" w:hAnsi="Times New Roman" w:cs="Times New Roman"/>
      <w:szCs w:val="20"/>
      <w:lang w:val="hr-HR" w:eastAsia="hr-HR"/>
    </w:rPr>
  </w:style>
  <w:style w:type="character" w:styleId="Hyperlink">
    <w:name w:val="Hyperlink"/>
    <w:rsid w:val="0027156F"/>
    <w:rPr>
      <w:color w:val="0000FF"/>
      <w:u w:val="single"/>
    </w:rPr>
  </w:style>
  <w:style w:type="paragraph" w:styleId="BodyText">
    <w:name w:val="Body Text"/>
    <w:basedOn w:val="Normal"/>
    <w:link w:val="BodyTextChar"/>
    <w:rsid w:val="0027156F"/>
    <w:pPr>
      <w:widowControl w:val="0"/>
      <w:ind w:left="118" w:firstLine="707"/>
    </w:pPr>
    <w:rPr>
      <w:rFonts w:eastAsia="Calibri"/>
      <w:sz w:val="24"/>
      <w:szCs w:val="24"/>
      <w:lang w:val="en-US" w:eastAsia="en-US"/>
    </w:rPr>
  </w:style>
  <w:style w:type="character" w:customStyle="1" w:styleId="BodyTextChar">
    <w:name w:val="Body Text Char"/>
    <w:basedOn w:val="DefaultParagraphFont"/>
    <w:link w:val="BodyText"/>
    <w:rsid w:val="0027156F"/>
    <w:rPr>
      <w:rFonts w:ascii="Times New Roman" w:eastAsia="Calibri" w:hAnsi="Times New Roman" w:cs="Times New Roman"/>
      <w:sz w:val="24"/>
      <w:szCs w:val="24"/>
    </w:rPr>
  </w:style>
  <w:style w:type="paragraph" w:styleId="ListParagraph">
    <w:name w:val="List Paragraph"/>
    <w:basedOn w:val="Normal"/>
    <w:uiPriority w:val="34"/>
    <w:qFormat/>
    <w:rsid w:val="0027156F"/>
    <w:pPr>
      <w:widowControl w:val="0"/>
    </w:pPr>
    <w:rPr>
      <w:rFonts w:ascii="Calibri" w:hAnsi="Calibri"/>
      <w:szCs w:val="22"/>
      <w:lang w:val="en-US" w:eastAsia="en-US"/>
    </w:rPr>
  </w:style>
  <w:style w:type="character" w:customStyle="1" w:styleId="Heading1Char">
    <w:name w:val="Heading 1 Char"/>
    <w:basedOn w:val="DefaultParagraphFont"/>
    <w:link w:val="Heading1"/>
    <w:rsid w:val="0027156F"/>
    <w:rPr>
      <w:rFonts w:asciiTheme="majorHAnsi" w:eastAsiaTheme="majorEastAsia" w:hAnsiTheme="majorHAnsi" w:cstheme="majorBidi"/>
      <w:color w:val="2E74B5" w:themeColor="accent1" w:themeShade="BF"/>
      <w:sz w:val="32"/>
      <w:szCs w:val="32"/>
      <w:lang w:val="hr-HR" w:eastAsia="hr-HR"/>
    </w:rPr>
  </w:style>
  <w:style w:type="character" w:customStyle="1" w:styleId="Heading2Char">
    <w:name w:val="Heading 2 Char"/>
    <w:basedOn w:val="DefaultParagraphFont"/>
    <w:link w:val="Heading2"/>
    <w:rsid w:val="0027156F"/>
    <w:rPr>
      <w:rFonts w:ascii="Arial Black" w:eastAsia="Times New Roman" w:hAnsi="Arial Black" w:cs="Times New Roman"/>
      <w:sz w:val="28"/>
      <w:szCs w:val="20"/>
      <w:lang w:val="hr-HR" w:eastAsia="hr-HR"/>
    </w:rPr>
  </w:style>
  <w:style w:type="character" w:customStyle="1" w:styleId="Heading3Char">
    <w:name w:val="Heading 3 Char"/>
    <w:basedOn w:val="DefaultParagraphFont"/>
    <w:link w:val="Heading3"/>
    <w:rsid w:val="0027156F"/>
    <w:rPr>
      <w:rFonts w:ascii="Times New Roman" w:eastAsia="Times New Roman" w:hAnsi="Times New Roman" w:cs="Times New Roman"/>
      <w:b/>
      <w:sz w:val="18"/>
      <w:szCs w:val="20"/>
      <w:lang w:val="hr-HR" w:eastAsia="hr-HR"/>
    </w:rPr>
  </w:style>
  <w:style w:type="character" w:customStyle="1" w:styleId="Heading6Char">
    <w:name w:val="Heading 6 Char"/>
    <w:basedOn w:val="DefaultParagraphFont"/>
    <w:link w:val="Heading6"/>
    <w:rsid w:val="0027156F"/>
    <w:rPr>
      <w:rFonts w:ascii="Times New Roman" w:eastAsia="Times New Roman" w:hAnsi="Times New Roman" w:cs="Times New Roman"/>
      <w:b/>
      <w:sz w:val="28"/>
      <w:szCs w:val="20"/>
      <w:lang w:val="hr-HR" w:eastAsia="hr-HR"/>
    </w:rPr>
  </w:style>
  <w:style w:type="paragraph" w:styleId="Footer">
    <w:name w:val="footer"/>
    <w:basedOn w:val="Normal"/>
    <w:link w:val="FooterChar"/>
    <w:uiPriority w:val="99"/>
    <w:rsid w:val="0027156F"/>
    <w:pPr>
      <w:tabs>
        <w:tab w:val="center" w:pos="4320"/>
        <w:tab w:val="right" w:pos="8640"/>
      </w:tabs>
    </w:pPr>
  </w:style>
  <w:style w:type="character" w:customStyle="1" w:styleId="FooterChar">
    <w:name w:val="Footer Char"/>
    <w:basedOn w:val="DefaultParagraphFont"/>
    <w:link w:val="Footer"/>
    <w:uiPriority w:val="99"/>
    <w:rsid w:val="0027156F"/>
    <w:rPr>
      <w:rFonts w:ascii="Times New Roman" w:eastAsia="Times New Roman" w:hAnsi="Times New Roman" w:cs="Times New Roman"/>
      <w:szCs w:val="20"/>
      <w:lang w:val="hr-HR" w:eastAsia="hr-HR"/>
    </w:rPr>
  </w:style>
  <w:style w:type="paragraph" w:customStyle="1" w:styleId="TableParagraph">
    <w:name w:val="Table Paragraph"/>
    <w:basedOn w:val="Normal"/>
    <w:rsid w:val="0027156F"/>
    <w:pPr>
      <w:widowControl w:val="0"/>
    </w:pPr>
    <w:rPr>
      <w:rFonts w:ascii="Calibri" w:hAnsi="Calibri"/>
      <w:szCs w:val="22"/>
      <w:lang w:val="en-US" w:eastAsia="en-US"/>
    </w:rPr>
  </w:style>
  <w:style w:type="character" w:styleId="CommentReference">
    <w:name w:val="annotation reference"/>
    <w:uiPriority w:val="99"/>
    <w:rsid w:val="0027156F"/>
    <w:rPr>
      <w:rFonts w:cs="Times New Roman"/>
      <w:sz w:val="16"/>
      <w:szCs w:val="16"/>
    </w:rPr>
  </w:style>
  <w:style w:type="paragraph" w:styleId="CommentText">
    <w:name w:val="annotation text"/>
    <w:basedOn w:val="Normal"/>
    <w:link w:val="CommentTextChar"/>
    <w:uiPriority w:val="99"/>
    <w:rsid w:val="0027156F"/>
    <w:pPr>
      <w:widowControl w:val="0"/>
    </w:pPr>
    <w:rPr>
      <w:rFonts w:ascii="Calibri" w:hAnsi="Calibri"/>
      <w:sz w:val="20"/>
      <w:lang w:val="en-US" w:eastAsia="en-US"/>
    </w:rPr>
  </w:style>
  <w:style w:type="character" w:customStyle="1" w:styleId="CommentTextChar">
    <w:name w:val="Comment Text Char"/>
    <w:basedOn w:val="DefaultParagraphFont"/>
    <w:link w:val="CommentText"/>
    <w:uiPriority w:val="99"/>
    <w:rsid w:val="0027156F"/>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27156F"/>
    <w:rPr>
      <w:b/>
      <w:bCs/>
    </w:rPr>
  </w:style>
  <w:style w:type="character" w:customStyle="1" w:styleId="CommentSubjectChar">
    <w:name w:val="Comment Subject Char"/>
    <w:basedOn w:val="CommentTextChar"/>
    <w:link w:val="CommentSubject"/>
    <w:rsid w:val="0027156F"/>
    <w:rPr>
      <w:rFonts w:ascii="Calibri" w:eastAsia="Times New Roman" w:hAnsi="Calibri" w:cs="Times New Roman"/>
      <w:b/>
      <w:bCs/>
      <w:sz w:val="20"/>
      <w:szCs w:val="20"/>
    </w:rPr>
  </w:style>
  <w:style w:type="paragraph" w:styleId="BalloonText">
    <w:name w:val="Balloon Text"/>
    <w:basedOn w:val="Normal"/>
    <w:link w:val="BalloonTextChar"/>
    <w:rsid w:val="0027156F"/>
    <w:pPr>
      <w:widowControl w:val="0"/>
    </w:pPr>
    <w:rPr>
      <w:rFonts w:ascii="Tahoma" w:hAnsi="Tahoma" w:cs="Tahoma"/>
      <w:sz w:val="16"/>
      <w:szCs w:val="16"/>
      <w:lang w:val="en-US" w:eastAsia="en-US"/>
    </w:rPr>
  </w:style>
  <w:style w:type="character" w:customStyle="1" w:styleId="BalloonTextChar">
    <w:name w:val="Balloon Text Char"/>
    <w:basedOn w:val="DefaultParagraphFont"/>
    <w:link w:val="BalloonText"/>
    <w:rsid w:val="0027156F"/>
    <w:rPr>
      <w:rFonts w:ascii="Tahoma" w:eastAsia="Times New Roman" w:hAnsi="Tahoma" w:cs="Tahoma"/>
      <w:sz w:val="16"/>
      <w:szCs w:val="16"/>
    </w:rPr>
  </w:style>
  <w:style w:type="paragraph" w:customStyle="1" w:styleId="Default">
    <w:name w:val="Default"/>
    <w:rsid w:val="0027156F"/>
    <w:pPr>
      <w:autoSpaceDE w:val="0"/>
      <w:autoSpaceDN w:val="0"/>
      <w:adjustRightInd w:val="0"/>
      <w:spacing w:after="0" w:line="240" w:lineRule="auto"/>
    </w:pPr>
    <w:rPr>
      <w:rFonts w:ascii="Arial" w:eastAsia="Calibri" w:hAnsi="Arial" w:cs="Arial"/>
      <w:color w:val="000000"/>
      <w:sz w:val="24"/>
      <w:szCs w:val="24"/>
      <w:lang w:val="hr-HR" w:eastAsia="hr-HR"/>
    </w:rPr>
  </w:style>
  <w:style w:type="paragraph" w:styleId="NormalWeb">
    <w:name w:val="Normal (Web)"/>
    <w:basedOn w:val="Normal"/>
    <w:rsid w:val="0027156F"/>
    <w:pPr>
      <w:spacing w:before="50" w:line="200" w:lineRule="atLeast"/>
    </w:pPr>
    <w:rPr>
      <w:rFonts w:ascii="Verdana" w:eastAsia="SimSun" w:hAnsi="Verdana"/>
      <w:sz w:val="12"/>
      <w:szCs w:val="12"/>
    </w:rPr>
  </w:style>
  <w:style w:type="paragraph" w:styleId="BodyTextIndent">
    <w:name w:val="Body Text Indent"/>
    <w:basedOn w:val="Normal"/>
    <w:link w:val="BodyTextIndentChar"/>
    <w:rsid w:val="0027156F"/>
    <w:pPr>
      <w:spacing w:after="120" w:line="276" w:lineRule="auto"/>
      <w:ind w:left="283"/>
    </w:pPr>
    <w:rPr>
      <w:rFonts w:ascii="Arial" w:hAnsi="Arial"/>
      <w:szCs w:val="22"/>
      <w:lang w:eastAsia="en-US"/>
    </w:rPr>
  </w:style>
  <w:style w:type="character" w:customStyle="1" w:styleId="BodyTextIndentChar">
    <w:name w:val="Body Text Indent Char"/>
    <w:basedOn w:val="DefaultParagraphFont"/>
    <w:link w:val="BodyTextIndent"/>
    <w:rsid w:val="0027156F"/>
    <w:rPr>
      <w:rFonts w:ascii="Arial" w:eastAsia="Times New Roman" w:hAnsi="Arial" w:cs="Times New Roman"/>
      <w:lang w:val="hr-HR"/>
    </w:rPr>
  </w:style>
  <w:style w:type="table" w:styleId="TableGrid">
    <w:name w:val="Table Grid"/>
    <w:basedOn w:val="TableNormal"/>
    <w:rsid w:val="0027156F"/>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7156F"/>
    <w:pPr>
      <w:widowControl w:val="0"/>
      <w:spacing w:after="120"/>
    </w:pPr>
    <w:rPr>
      <w:rFonts w:ascii="Calibri" w:hAnsi="Calibri"/>
      <w:sz w:val="16"/>
      <w:szCs w:val="16"/>
      <w:lang w:val="en-US" w:eastAsia="en-US"/>
    </w:rPr>
  </w:style>
  <w:style w:type="character" w:customStyle="1" w:styleId="BodyText3Char">
    <w:name w:val="Body Text 3 Char"/>
    <w:basedOn w:val="DefaultParagraphFont"/>
    <w:link w:val="BodyText3"/>
    <w:rsid w:val="0027156F"/>
    <w:rPr>
      <w:rFonts w:ascii="Calibri" w:eastAsia="Times New Roman" w:hAnsi="Calibri" w:cs="Times New Roman"/>
      <w:sz w:val="16"/>
      <w:szCs w:val="16"/>
    </w:rPr>
  </w:style>
  <w:style w:type="character" w:customStyle="1" w:styleId="HeaderChar1">
    <w:name w:val="Header Char1"/>
    <w:aliases w:val=" Char Char1,Char Char2"/>
    <w:uiPriority w:val="99"/>
    <w:locked/>
    <w:rsid w:val="0027156F"/>
    <w:rPr>
      <w:rFonts w:ascii="Arial" w:hAnsi="Arial"/>
      <w:sz w:val="22"/>
    </w:rPr>
  </w:style>
  <w:style w:type="character" w:customStyle="1" w:styleId="PlainTextChar">
    <w:name w:val="Plain Text Char"/>
    <w:link w:val="PlainText"/>
    <w:locked/>
    <w:rsid w:val="0027156F"/>
    <w:rPr>
      <w:rFonts w:ascii="Consolas" w:hAnsi="Consolas"/>
      <w:sz w:val="21"/>
      <w:szCs w:val="21"/>
    </w:rPr>
  </w:style>
  <w:style w:type="paragraph" w:styleId="PlainText">
    <w:name w:val="Plain Text"/>
    <w:basedOn w:val="Normal"/>
    <w:link w:val="PlainTextChar"/>
    <w:rsid w:val="0027156F"/>
    <w:rPr>
      <w:rFonts w:ascii="Consolas" w:eastAsiaTheme="minorHAnsi" w:hAnsi="Consolas" w:cstheme="minorBidi"/>
      <w:sz w:val="21"/>
      <w:szCs w:val="21"/>
      <w:lang w:val="en-US" w:eastAsia="en-US"/>
    </w:rPr>
  </w:style>
  <w:style w:type="character" w:customStyle="1" w:styleId="PlainTextChar1">
    <w:name w:val="Plain Text Char1"/>
    <w:basedOn w:val="DefaultParagraphFont"/>
    <w:rsid w:val="0027156F"/>
    <w:rPr>
      <w:rFonts w:ascii="Consolas" w:eastAsia="Times New Roman" w:hAnsi="Consolas" w:cs="Times New Roman"/>
      <w:sz w:val="21"/>
      <w:szCs w:val="21"/>
      <w:lang w:val="hr-HR" w:eastAsia="hr-HR"/>
    </w:rPr>
  </w:style>
  <w:style w:type="character" w:styleId="Emphasis">
    <w:name w:val="Emphasis"/>
    <w:uiPriority w:val="20"/>
    <w:qFormat/>
    <w:rsid w:val="0027156F"/>
    <w:rPr>
      <w:i/>
      <w:iCs/>
    </w:rPr>
  </w:style>
  <w:style w:type="paragraph" w:styleId="NoSpacing">
    <w:name w:val="No Spacing"/>
    <w:uiPriority w:val="1"/>
    <w:qFormat/>
    <w:rsid w:val="0027156F"/>
    <w:pPr>
      <w:spacing w:after="0" w:line="240" w:lineRule="auto"/>
    </w:pPr>
    <w:rPr>
      <w:rFonts w:ascii="Arial" w:eastAsia="Calibri" w:hAnsi="Arial" w:cs="Times New Roman"/>
      <w:lang w:val="hr-HR"/>
    </w:rPr>
  </w:style>
  <w:style w:type="character" w:styleId="Strong">
    <w:name w:val="Strong"/>
    <w:uiPriority w:val="22"/>
    <w:qFormat/>
    <w:rsid w:val="00271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3241">
      <w:bodyDiv w:val="1"/>
      <w:marLeft w:val="0"/>
      <w:marRight w:val="0"/>
      <w:marTop w:val="0"/>
      <w:marBottom w:val="0"/>
      <w:divBdr>
        <w:top w:val="none" w:sz="0" w:space="0" w:color="auto"/>
        <w:left w:val="none" w:sz="0" w:space="0" w:color="auto"/>
        <w:bottom w:val="none" w:sz="0" w:space="0" w:color="auto"/>
        <w:right w:val="none" w:sz="0" w:space="0" w:color="auto"/>
      </w:divBdr>
      <w:divsChild>
        <w:div w:id="1343973217">
          <w:marLeft w:val="0"/>
          <w:marRight w:val="0"/>
          <w:marTop w:val="100"/>
          <w:marBottom w:val="100"/>
          <w:divBdr>
            <w:top w:val="none" w:sz="0" w:space="0" w:color="auto"/>
            <w:left w:val="none" w:sz="0" w:space="0" w:color="auto"/>
            <w:bottom w:val="none" w:sz="0" w:space="0" w:color="auto"/>
            <w:right w:val="none" w:sz="0" w:space="0" w:color="auto"/>
          </w:divBdr>
          <w:divsChild>
            <w:div w:id="1053308767">
              <w:marLeft w:val="0"/>
              <w:marRight w:val="0"/>
              <w:marTop w:val="0"/>
              <w:marBottom w:val="0"/>
              <w:divBdr>
                <w:top w:val="none" w:sz="0" w:space="0" w:color="auto"/>
                <w:left w:val="none" w:sz="0" w:space="0" w:color="auto"/>
                <w:bottom w:val="none" w:sz="0" w:space="0" w:color="auto"/>
                <w:right w:val="none" w:sz="0" w:space="0" w:color="auto"/>
              </w:divBdr>
              <w:divsChild>
                <w:div w:id="1323966244">
                  <w:marLeft w:val="0"/>
                  <w:marRight w:val="0"/>
                  <w:marTop w:val="0"/>
                  <w:marBottom w:val="0"/>
                  <w:divBdr>
                    <w:top w:val="none" w:sz="0" w:space="0" w:color="auto"/>
                    <w:left w:val="none" w:sz="0" w:space="0" w:color="auto"/>
                    <w:bottom w:val="none" w:sz="0" w:space="0" w:color="auto"/>
                    <w:right w:val="none" w:sz="0" w:space="0" w:color="auto"/>
                  </w:divBdr>
                  <w:divsChild>
                    <w:div w:id="1180046653">
                      <w:marLeft w:val="0"/>
                      <w:marRight w:val="0"/>
                      <w:marTop w:val="0"/>
                      <w:marBottom w:val="0"/>
                      <w:divBdr>
                        <w:top w:val="none" w:sz="0" w:space="0" w:color="auto"/>
                        <w:left w:val="none" w:sz="0" w:space="0" w:color="auto"/>
                        <w:bottom w:val="none" w:sz="0" w:space="0" w:color="auto"/>
                        <w:right w:val="none" w:sz="0" w:space="0" w:color="auto"/>
                      </w:divBdr>
                      <w:divsChild>
                        <w:div w:id="441998084">
                          <w:marLeft w:val="0"/>
                          <w:marRight w:val="0"/>
                          <w:marTop w:val="0"/>
                          <w:marBottom w:val="0"/>
                          <w:divBdr>
                            <w:top w:val="none" w:sz="0" w:space="0" w:color="auto"/>
                            <w:left w:val="none" w:sz="0" w:space="0" w:color="auto"/>
                            <w:bottom w:val="none" w:sz="0" w:space="0" w:color="auto"/>
                            <w:right w:val="none" w:sz="0" w:space="0" w:color="auto"/>
                          </w:divBdr>
                          <w:divsChild>
                            <w:div w:id="1667317224">
                              <w:marLeft w:val="0"/>
                              <w:marRight w:val="0"/>
                              <w:marTop w:val="0"/>
                              <w:marBottom w:val="150"/>
                              <w:divBdr>
                                <w:top w:val="none" w:sz="0" w:space="0" w:color="auto"/>
                                <w:left w:val="none" w:sz="0" w:space="0" w:color="auto"/>
                                <w:bottom w:val="none" w:sz="0" w:space="0" w:color="auto"/>
                                <w:right w:val="none" w:sz="0" w:space="0" w:color="auto"/>
                              </w:divBdr>
                              <w:divsChild>
                                <w:div w:id="358895838">
                                  <w:marLeft w:val="0"/>
                                  <w:marRight w:val="0"/>
                                  <w:marTop w:val="0"/>
                                  <w:marBottom w:val="0"/>
                                  <w:divBdr>
                                    <w:top w:val="none" w:sz="0" w:space="0" w:color="auto"/>
                                    <w:left w:val="none" w:sz="0" w:space="0" w:color="auto"/>
                                    <w:bottom w:val="none" w:sz="0" w:space="0" w:color="auto"/>
                                    <w:right w:val="none" w:sz="0" w:space="0" w:color="auto"/>
                                  </w:divBdr>
                                  <w:divsChild>
                                    <w:div w:id="1263219469">
                                      <w:marLeft w:val="0"/>
                                      <w:marRight w:val="0"/>
                                      <w:marTop w:val="0"/>
                                      <w:marBottom w:val="2"/>
                                      <w:divBdr>
                                        <w:top w:val="none" w:sz="0" w:space="0" w:color="auto"/>
                                        <w:left w:val="none" w:sz="0" w:space="0" w:color="auto"/>
                                        <w:bottom w:val="none" w:sz="0" w:space="0" w:color="auto"/>
                                        <w:right w:val="none" w:sz="0" w:space="0" w:color="auto"/>
                                      </w:divBdr>
                                      <w:divsChild>
                                        <w:div w:id="1186365224">
                                          <w:marLeft w:val="0"/>
                                          <w:marRight w:val="0"/>
                                          <w:marTop w:val="525"/>
                                          <w:marBottom w:val="0"/>
                                          <w:divBdr>
                                            <w:top w:val="none" w:sz="0" w:space="0" w:color="auto"/>
                                            <w:left w:val="none" w:sz="0" w:space="0" w:color="auto"/>
                                            <w:bottom w:val="none" w:sz="0" w:space="0" w:color="auto"/>
                                            <w:right w:val="none" w:sz="0" w:space="0" w:color="auto"/>
                                          </w:divBdr>
                                          <w:divsChild>
                                            <w:div w:id="588007197">
                                              <w:marLeft w:val="0"/>
                                              <w:marRight w:val="0"/>
                                              <w:marTop w:val="525"/>
                                              <w:marBottom w:val="0"/>
                                              <w:divBdr>
                                                <w:top w:val="none" w:sz="0" w:space="0" w:color="auto"/>
                                                <w:left w:val="none" w:sz="0" w:space="0" w:color="auto"/>
                                                <w:bottom w:val="none" w:sz="0" w:space="0" w:color="auto"/>
                                                <w:right w:val="none" w:sz="0" w:space="0" w:color="auto"/>
                                              </w:divBdr>
                                              <w:divsChild>
                                                <w:div w:id="625745566">
                                                  <w:marLeft w:val="0"/>
                                                  <w:marRight w:val="0"/>
                                                  <w:marTop w:val="0"/>
                                                  <w:marBottom w:val="0"/>
                                                  <w:divBdr>
                                                    <w:top w:val="none" w:sz="0" w:space="0" w:color="auto"/>
                                                    <w:left w:val="none" w:sz="0" w:space="0" w:color="auto"/>
                                                    <w:bottom w:val="none" w:sz="0" w:space="0" w:color="auto"/>
                                                    <w:right w:val="none" w:sz="0" w:space="0" w:color="auto"/>
                                                  </w:divBdr>
                                                  <w:divsChild>
                                                    <w:div w:id="253440905">
                                                      <w:marLeft w:val="0"/>
                                                      <w:marRight w:val="0"/>
                                                      <w:marTop w:val="0"/>
                                                      <w:marBottom w:val="0"/>
                                                      <w:divBdr>
                                                        <w:top w:val="none" w:sz="0" w:space="0" w:color="auto"/>
                                                        <w:left w:val="none" w:sz="0" w:space="0" w:color="auto"/>
                                                        <w:bottom w:val="none" w:sz="0" w:space="0" w:color="auto"/>
                                                        <w:right w:val="none" w:sz="0" w:space="0" w:color="auto"/>
                                                      </w:divBdr>
                                                      <w:divsChild>
                                                        <w:div w:id="1807431457">
                                                          <w:marLeft w:val="0"/>
                                                          <w:marRight w:val="0"/>
                                                          <w:marTop w:val="0"/>
                                                          <w:marBottom w:val="0"/>
                                                          <w:divBdr>
                                                            <w:top w:val="none" w:sz="0" w:space="0" w:color="auto"/>
                                                            <w:left w:val="none" w:sz="0" w:space="0" w:color="auto"/>
                                                            <w:bottom w:val="none" w:sz="0" w:space="0" w:color="auto"/>
                                                            <w:right w:val="none" w:sz="0" w:space="0" w:color="auto"/>
                                                          </w:divBdr>
                                                          <w:divsChild>
                                                            <w:div w:id="251090516">
                                                              <w:marLeft w:val="0"/>
                                                              <w:marRight w:val="0"/>
                                                              <w:marTop w:val="525"/>
                                                              <w:marBottom w:val="0"/>
                                                              <w:divBdr>
                                                                <w:top w:val="none" w:sz="0" w:space="0" w:color="auto"/>
                                                                <w:left w:val="none" w:sz="0" w:space="0" w:color="auto"/>
                                                                <w:bottom w:val="none" w:sz="0" w:space="0" w:color="auto"/>
                                                                <w:right w:val="none" w:sz="0" w:space="0" w:color="auto"/>
                                                              </w:divBdr>
                                                              <w:divsChild>
                                                                <w:div w:id="601301258">
                                                                  <w:marLeft w:val="0"/>
                                                                  <w:marRight w:val="0"/>
                                                                  <w:marTop w:val="0"/>
                                                                  <w:marBottom w:val="0"/>
                                                                  <w:divBdr>
                                                                    <w:top w:val="none" w:sz="0" w:space="0" w:color="auto"/>
                                                                    <w:left w:val="none" w:sz="0" w:space="0" w:color="auto"/>
                                                                    <w:bottom w:val="none" w:sz="0" w:space="0" w:color="auto"/>
                                                                    <w:right w:val="none" w:sz="0" w:space="0" w:color="auto"/>
                                                                  </w:divBdr>
                                                                  <w:divsChild>
                                                                    <w:div w:id="973872945">
                                                                      <w:marLeft w:val="0"/>
                                                                      <w:marRight w:val="0"/>
                                                                      <w:marTop w:val="0"/>
                                                                      <w:marBottom w:val="0"/>
                                                                      <w:divBdr>
                                                                        <w:top w:val="none" w:sz="0" w:space="0" w:color="auto"/>
                                                                        <w:left w:val="none" w:sz="0" w:space="0" w:color="auto"/>
                                                                        <w:bottom w:val="none" w:sz="0" w:space="0" w:color="auto"/>
                                                                        <w:right w:val="none" w:sz="0" w:space="0" w:color="auto"/>
                                                                      </w:divBdr>
                                                                      <w:divsChild>
                                                                        <w:div w:id="937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996457">
      <w:bodyDiv w:val="1"/>
      <w:marLeft w:val="0"/>
      <w:marRight w:val="0"/>
      <w:marTop w:val="0"/>
      <w:marBottom w:val="0"/>
      <w:divBdr>
        <w:top w:val="none" w:sz="0" w:space="0" w:color="auto"/>
        <w:left w:val="none" w:sz="0" w:space="0" w:color="auto"/>
        <w:bottom w:val="none" w:sz="0" w:space="0" w:color="auto"/>
        <w:right w:val="none" w:sz="0" w:space="0" w:color="auto"/>
      </w:divBdr>
    </w:div>
    <w:div w:id="1227915219">
      <w:bodyDiv w:val="1"/>
      <w:marLeft w:val="0"/>
      <w:marRight w:val="0"/>
      <w:marTop w:val="0"/>
      <w:marBottom w:val="0"/>
      <w:divBdr>
        <w:top w:val="none" w:sz="0" w:space="0" w:color="auto"/>
        <w:left w:val="none" w:sz="0" w:space="0" w:color="auto"/>
        <w:bottom w:val="none" w:sz="0" w:space="0" w:color="auto"/>
        <w:right w:val="none" w:sz="0" w:space="0" w:color="auto"/>
      </w:divBdr>
    </w:div>
    <w:div w:id="1240553844">
      <w:bodyDiv w:val="1"/>
      <w:marLeft w:val="0"/>
      <w:marRight w:val="0"/>
      <w:marTop w:val="0"/>
      <w:marBottom w:val="0"/>
      <w:divBdr>
        <w:top w:val="none" w:sz="0" w:space="0" w:color="auto"/>
        <w:left w:val="none" w:sz="0" w:space="0" w:color="auto"/>
        <w:bottom w:val="none" w:sz="0" w:space="0" w:color="auto"/>
        <w:right w:val="none" w:sz="0" w:space="0" w:color="auto"/>
      </w:divBdr>
    </w:div>
    <w:div w:id="1280255254">
      <w:bodyDiv w:val="1"/>
      <w:marLeft w:val="0"/>
      <w:marRight w:val="0"/>
      <w:marTop w:val="0"/>
      <w:marBottom w:val="0"/>
      <w:divBdr>
        <w:top w:val="none" w:sz="0" w:space="0" w:color="auto"/>
        <w:left w:val="none" w:sz="0" w:space="0" w:color="auto"/>
        <w:bottom w:val="none" w:sz="0" w:space="0" w:color="auto"/>
        <w:right w:val="none" w:sz="0" w:space="0" w:color="auto"/>
      </w:divBdr>
    </w:div>
    <w:div w:id="1353536085">
      <w:bodyDiv w:val="1"/>
      <w:marLeft w:val="0"/>
      <w:marRight w:val="0"/>
      <w:marTop w:val="0"/>
      <w:marBottom w:val="0"/>
      <w:divBdr>
        <w:top w:val="none" w:sz="0" w:space="0" w:color="auto"/>
        <w:left w:val="none" w:sz="0" w:space="0" w:color="auto"/>
        <w:bottom w:val="none" w:sz="0" w:space="0" w:color="auto"/>
        <w:right w:val="none" w:sz="0" w:space="0" w:color="auto"/>
      </w:divBdr>
      <w:divsChild>
        <w:div w:id="1133788883">
          <w:marLeft w:val="0"/>
          <w:marRight w:val="0"/>
          <w:marTop w:val="100"/>
          <w:marBottom w:val="100"/>
          <w:divBdr>
            <w:top w:val="none" w:sz="0" w:space="0" w:color="auto"/>
            <w:left w:val="none" w:sz="0" w:space="0" w:color="auto"/>
            <w:bottom w:val="none" w:sz="0" w:space="0" w:color="auto"/>
            <w:right w:val="none" w:sz="0" w:space="0" w:color="auto"/>
          </w:divBdr>
          <w:divsChild>
            <w:div w:id="1904487185">
              <w:marLeft w:val="0"/>
              <w:marRight w:val="0"/>
              <w:marTop w:val="0"/>
              <w:marBottom w:val="0"/>
              <w:divBdr>
                <w:top w:val="none" w:sz="0" w:space="0" w:color="auto"/>
                <w:left w:val="none" w:sz="0" w:space="0" w:color="auto"/>
                <w:bottom w:val="none" w:sz="0" w:space="0" w:color="auto"/>
                <w:right w:val="none" w:sz="0" w:space="0" w:color="auto"/>
              </w:divBdr>
              <w:divsChild>
                <w:div w:id="1857572796">
                  <w:marLeft w:val="0"/>
                  <w:marRight w:val="0"/>
                  <w:marTop w:val="0"/>
                  <w:marBottom w:val="0"/>
                  <w:divBdr>
                    <w:top w:val="none" w:sz="0" w:space="0" w:color="auto"/>
                    <w:left w:val="none" w:sz="0" w:space="0" w:color="auto"/>
                    <w:bottom w:val="none" w:sz="0" w:space="0" w:color="auto"/>
                    <w:right w:val="none" w:sz="0" w:space="0" w:color="auto"/>
                  </w:divBdr>
                  <w:divsChild>
                    <w:div w:id="2075812480">
                      <w:marLeft w:val="0"/>
                      <w:marRight w:val="0"/>
                      <w:marTop w:val="0"/>
                      <w:marBottom w:val="0"/>
                      <w:divBdr>
                        <w:top w:val="none" w:sz="0" w:space="0" w:color="auto"/>
                        <w:left w:val="none" w:sz="0" w:space="0" w:color="auto"/>
                        <w:bottom w:val="none" w:sz="0" w:space="0" w:color="auto"/>
                        <w:right w:val="none" w:sz="0" w:space="0" w:color="auto"/>
                      </w:divBdr>
                      <w:divsChild>
                        <w:div w:id="1543445883">
                          <w:marLeft w:val="0"/>
                          <w:marRight w:val="0"/>
                          <w:marTop w:val="0"/>
                          <w:marBottom w:val="0"/>
                          <w:divBdr>
                            <w:top w:val="none" w:sz="0" w:space="0" w:color="auto"/>
                            <w:left w:val="none" w:sz="0" w:space="0" w:color="auto"/>
                            <w:bottom w:val="none" w:sz="0" w:space="0" w:color="auto"/>
                            <w:right w:val="none" w:sz="0" w:space="0" w:color="auto"/>
                          </w:divBdr>
                          <w:divsChild>
                            <w:div w:id="399601557">
                              <w:marLeft w:val="0"/>
                              <w:marRight w:val="0"/>
                              <w:marTop w:val="0"/>
                              <w:marBottom w:val="150"/>
                              <w:divBdr>
                                <w:top w:val="none" w:sz="0" w:space="0" w:color="auto"/>
                                <w:left w:val="none" w:sz="0" w:space="0" w:color="auto"/>
                                <w:bottom w:val="none" w:sz="0" w:space="0" w:color="auto"/>
                                <w:right w:val="none" w:sz="0" w:space="0" w:color="auto"/>
                              </w:divBdr>
                              <w:divsChild>
                                <w:div w:id="466558311">
                                  <w:marLeft w:val="0"/>
                                  <w:marRight w:val="0"/>
                                  <w:marTop w:val="0"/>
                                  <w:marBottom w:val="0"/>
                                  <w:divBdr>
                                    <w:top w:val="none" w:sz="0" w:space="0" w:color="auto"/>
                                    <w:left w:val="none" w:sz="0" w:space="0" w:color="auto"/>
                                    <w:bottom w:val="none" w:sz="0" w:space="0" w:color="auto"/>
                                    <w:right w:val="none" w:sz="0" w:space="0" w:color="auto"/>
                                  </w:divBdr>
                                  <w:divsChild>
                                    <w:div w:id="1023482906">
                                      <w:marLeft w:val="0"/>
                                      <w:marRight w:val="0"/>
                                      <w:marTop w:val="0"/>
                                      <w:marBottom w:val="2"/>
                                      <w:divBdr>
                                        <w:top w:val="none" w:sz="0" w:space="0" w:color="auto"/>
                                        <w:left w:val="none" w:sz="0" w:space="0" w:color="auto"/>
                                        <w:bottom w:val="none" w:sz="0" w:space="0" w:color="auto"/>
                                        <w:right w:val="none" w:sz="0" w:space="0" w:color="auto"/>
                                      </w:divBdr>
                                      <w:divsChild>
                                        <w:div w:id="1933276443">
                                          <w:marLeft w:val="0"/>
                                          <w:marRight w:val="0"/>
                                          <w:marTop w:val="525"/>
                                          <w:marBottom w:val="0"/>
                                          <w:divBdr>
                                            <w:top w:val="none" w:sz="0" w:space="0" w:color="auto"/>
                                            <w:left w:val="none" w:sz="0" w:space="0" w:color="auto"/>
                                            <w:bottom w:val="none" w:sz="0" w:space="0" w:color="auto"/>
                                            <w:right w:val="none" w:sz="0" w:space="0" w:color="auto"/>
                                          </w:divBdr>
                                          <w:divsChild>
                                            <w:div w:id="1301570913">
                                              <w:marLeft w:val="0"/>
                                              <w:marRight w:val="0"/>
                                              <w:marTop w:val="525"/>
                                              <w:marBottom w:val="0"/>
                                              <w:divBdr>
                                                <w:top w:val="none" w:sz="0" w:space="0" w:color="auto"/>
                                                <w:left w:val="none" w:sz="0" w:space="0" w:color="auto"/>
                                                <w:bottom w:val="none" w:sz="0" w:space="0" w:color="auto"/>
                                                <w:right w:val="none" w:sz="0" w:space="0" w:color="auto"/>
                                              </w:divBdr>
                                              <w:divsChild>
                                                <w:div w:id="590939242">
                                                  <w:marLeft w:val="0"/>
                                                  <w:marRight w:val="0"/>
                                                  <w:marTop w:val="0"/>
                                                  <w:marBottom w:val="0"/>
                                                  <w:divBdr>
                                                    <w:top w:val="none" w:sz="0" w:space="0" w:color="auto"/>
                                                    <w:left w:val="none" w:sz="0" w:space="0" w:color="auto"/>
                                                    <w:bottom w:val="none" w:sz="0" w:space="0" w:color="auto"/>
                                                    <w:right w:val="none" w:sz="0" w:space="0" w:color="auto"/>
                                                  </w:divBdr>
                                                  <w:divsChild>
                                                    <w:div w:id="1353266941">
                                                      <w:marLeft w:val="0"/>
                                                      <w:marRight w:val="0"/>
                                                      <w:marTop w:val="0"/>
                                                      <w:marBottom w:val="0"/>
                                                      <w:divBdr>
                                                        <w:top w:val="none" w:sz="0" w:space="0" w:color="auto"/>
                                                        <w:left w:val="none" w:sz="0" w:space="0" w:color="auto"/>
                                                        <w:bottom w:val="none" w:sz="0" w:space="0" w:color="auto"/>
                                                        <w:right w:val="none" w:sz="0" w:space="0" w:color="auto"/>
                                                      </w:divBdr>
                                                      <w:divsChild>
                                                        <w:div w:id="4752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256000">
      <w:bodyDiv w:val="1"/>
      <w:marLeft w:val="0"/>
      <w:marRight w:val="0"/>
      <w:marTop w:val="0"/>
      <w:marBottom w:val="0"/>
      <w:divBdr>
        <w:top w:val="none" w:sz="0" w:space="0" w:color="auto"/>
        <w:left w:val="none" w:sz="0" w:space="0" w:color="auto"/>
        <w:bottom w:val="none" w:sz="0" w:space="0" w:color="auto"/>
        <w:right w:val="none" w:sz="0" w:space="0" w:color="auto"/>
      </w:divBdr>
    </w:div>
    <w:div w:id="16683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42CF-8B70-4E04-8805-3BE1A0D3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8316</Words>
  <Characters>47403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Mičić Tea</dc:creator>
  <cp:keywords/>
  <dc:description/>
  <cp:lastModifiedBy>Stoiljković Medved Lea</cp:lastModifiedBy>
  <cp:revision>2</cp:revision>
  <cp:lastPrinted>2019-04-17T08:20:00Z</cp:lastPrinted>
  <dcterms:created xsi:type="dcterms:W3CDTF">2019-04-30T09:02:00Z</dcterms:created>
  <dcterms:modified xsi:type="dcterms:W3CDTF">2019-04-30T09:02:00Z</dcterms:modified>
</cp:coreProperties>
</file>