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8B" w:rsidRPr="00EB3D59" w:rsidRDefault="008D328B" w:rsidP="008D328B">
      <w:pPr>
        <w:jc w:val="center"/>
        <w:rPr>
          <w:rFonts w:ascii="Arial" w:hAnsi="Arial"/>
          <w:lang w:val="it-IT"/>
        </w:rPr>
      </w:pPr>
      <w:r w:rsidRPr="00EB3D59">
        <w:rPr>
          <w:rFonts w:ascii="Arial" w:hAnsi="Arial"/>
          <w:lang w:val="it-IT"/>
        </w:rPr>
        <w:t xml:space="preserve">O b r a z l o ž e </w:t>
      </w:r>
      <w:proofErr w:type="spellStart"/>
      <w:r w:rsidRPr="00EB3D59">
        <w:rPr>
          <w:rFonts w:ascii="Arial" w:hAnsi="Arial"/>
          <w:lang w:val="it-IT"/>
        </w:rPr>
        <w:t>nj</w:t>
      </w:r>
      <w:proofErr w:type="spellEnd"/>
      <w:r w:rsidRPr="00EB3D59">
        <w:rPr>
          <w:rFonts w:ascii="Arial" w:hAnsi="Arial"/>
          <w:lang w:val="it-IT"/>
        </w:rPr>
        <w:t xml:space="preserve"> </w:t>
      </w:r>
      <w:proofErr w:type="gramStart"/>
      <w:r w:rsidRPr="00EB3D59">
        <w:rPr>
          <w:rFonts w:ascii="Arial" w:hAnsi="Arial"/>
          <w:lang w:val="it-IT"/>
        </w:rPr>
        <w:t>e</w:t>
      </w:r>
      <w:proofErr w:type="gramEnd"/>
    </w:p>
    <w:p w:rsidR="008D328B" w:rsidRPr="00EB3D59" w:rsidRDefault="008D328B" w:rsidP="008D328B">
      <w:pPr>
        <w:jc w:val="center"/>
        <w:rPr>
          <w:rFonts w:ascii="Arial" w:hAnsi="Arial"/>
          <w:lang w:val="it-IT"/>
        </w:rPr>
      </w:pPr>
    </w:p>
    <w:p w:rsidR="008D328B" w:rsidRPr="00EB3D59" w:rsidRDefault="008D328B" w:rsidP="008D32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B3D59">
        <w:rPr>
          <w:rFonts w:ascii="Arial" w:hAnsi="Arial"/>
        </w:rPr>
        <w:t xml:space="preserve">Škole iz grada Rijeke svake godine dokazuju visoku kvalitetu rada s učenicima koji u velikom broju sudjeluju na državnim natjecanjima, smotrama i susretima i postižu izvrsne rezultate. </w:t>
      </w:r>
      <w:r w:rsidRPr="00EB3D59">
        <w:rPr>
          <w:rFonts w:ascii="Arial" w:hAnsi="Arial" w:cs="Arial"/>
        </w:rPr>
        <w:t>Za postizanje vrhunskih rezultata učenika potrebno je stručno vodstvo njihovih učitelja/nastavnika, te dodatni intenzivni i kontinuirani rad izvan redovnog nastavnog procesa, ali tu je i trud i rad učenika kao i podrška roditelja.</w:t>
      </w:r>
    </w:p>
    <w:p w:rsidR="008D328B" w:rsidRPr="00EB3D59" w:rsidRDefault="008D328B" w:rsidP="008D328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D328B" w:rsidRPr="00EB3D59" w:rsidRDefault="008D328B" w:rsidP="008D328B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EB3D59">
        <w:rPr>
          <w:rFonts w:ascii="Arial" w:hAnsi="Arial"/>
        </w:rPr>
        <w:t>Grad Rijeka na mnoge načine priznaje i potiče rad učenika, mladih kao i njihovih mentora, a sukladno mogućnostima proračuna. Tako je između ostaloga, prošle godine Gradsko vijeće Grada Rijeke donijelo Odluku o nagradama Grada Rijeke za posebna postignuća učenika na državnim i međunarodnim natjecanjima, susretima i smotrama („Službene novine Grada Rijeke“ broj 9/18), a temeljem koje su početkom 2019. godine dodijeljene nagrade učenicima i njihovim mentorima. Međutim utvrđena je potreba za izmjenom odnosno dopunom pojedinih njezinih odredbi, a koje se odnose na sljedeće:</w:t>
      </w:r>
    </w:p>
    <w:p w:rsidR="008D328B" w:rsidRPr="00871AB7" w:rsidRDefault="008D328B" w:rsidP="008D328B">
      <w:pPr>
        <w:ind w:right="-329"/>
        <w:jc w:val="both"/>
        <w:rPr>
          <w:rFonts w:ascii="Arial" w:hAnsi="Arial"/>
          <w:b/>
          <w:szCs w:val="22"/>
          <w:highlight w:val="yellow"/>
        </w:rPr>
      </w:pPr>
    </w:p>
    <w:p w:rsidR="008D328B" w:rsidRPr="00CE7F2D" w:rsidRDefault="008D328B" w:rsidP="008D328B">
      <w:pPr>
        <w:pStyle w:val="ListParagraph"/>
        <w:numPr>
          <w:ilvl w:val="0"/>
          <w:numId w:val="1"/>
        </w:num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Uz članak 1.</w:t>
      </w:r>
    </w:p>
    <w:p w:rsidR="008D328B" w:rsidRPr="00E70FB6" w:rsidRDefault="008D328B" w:rsidP="008D328B">
      <w:pPr>
        <w:pStyle w:val="ListParagraph"/>
        <w:jc w:val="both"/>
        <w:rPr>
          <w:rFonts w:ascii="Arial" w:hAnsi="Arial" w:cs="Arial"/>
          <w:szCs w:val="22"/>
        </w:rPr>
      </w:pPr>
      <w:r w:rsidRPr="00DB62FE">
        <w:rPr>
          <w:rFonts w:ascii="Arial" w:hAnsi="Arial"/>
          <w:szCs w:val="22"/>
        </w:rPr>
        <w:t xml:space="preserve">ovom se odredbom dopunjuje odredba članka 4. </w:t>
      </w:r>
      <w:r w:rsidRPr="00EB3D59">
        <w:rPr>
          <w:rFonts w:ascii="Arial" w:hAnsi="Arial"/>
          <w:szCs w:val="22"/>
        </w:rPr>
        <w:t xml:space="preserve">na način da se uz već jedan propisani izuzetak, propisuje i drugi koji se odnosi na </w:t>
      </w:r>
      <w:r w:rsidRPr="00EB3D59">
        <w:rPr>
          <w:rFonts w:ascii="Arial" w:hAnsi="Arial" w:cs="Arial"/>
          <w:szCs w:val="22"/>
        </w:rPr>
        <w:t>osvojeno postignuće</w:t>
      </w:r>
      <w:r w:rsidRPr="00111669">
        <w:rPr>
          <w:rFonts w:ascii="Arial" w:hAnsi="Arial" w:cs="Arial"/>
          <w:szCs w:val="22"/>
        </w:rPr>
        <w:t xml:space="preserve"> na području glazbe i plesa </w:t>
      </w:r>
      <w:r>
        <w:rPr>
          <w:rFonts w:ascii="Arial" w:hAnsi="Arial" w:cs="Arial"/>
          <w:szCs w:val="22"/>
        </w:rPr>
        <w:t xml:space="preserve">i to </w:t>
      </w:r>
      <w:r w:rsidRPr="00111669">
        <w:rPr>
          <w:rFonts w:ascii="Arial" w:hAnsi="Arial" w:cs="Arial"/>
          <w:szCs w:val="22"/>
        </w:rPr>
        <w:t xml:space="preserve">na sljedeći način: </w:t>
      </w:r>
      <w:r w:rsidRPr="00E70FB6">
        <w:rPr>
          <w:rFonts w:ascii="Arial" w:hAnsi="Arial" w:cs="Arial"/>
          <w:szCs w:val="22"/>
        </w:rPr>
        <w:t>da se od osvojenih postignuća vrednuje samo prva osvojena nagrada u razini osvojenog prvog mjesta na državnoj razini natjecanja.</w:t>
      </w:r>
    </w:p>
    <w:p w:rsidR="008D328B" w:rsidRDefault="008D328B" w:rsidP="008D328B">
      <w:pPr>
        <w:pStyle w:val="ListParagraph"/>
        <w:jc w:val="both"/>
        <w:rPr>
          <w:rFonts w:ascii="Arial" w:hAnsi="Arial" w:cs="Arial"/>
          <w:szCs w:val="22"/>
        </w:rPr>
      </w:pPr>
      <w:r w:rsidRPr="0090475F">
        <w:rPr>
          <w:rFonts w:ascii="Arial" w:hAnsi="Arial" w:cs="Arial"/>
          <w:color w:val="FF0000"/>
          <w:szCs w:val="22"/>
        </w:rPr>
        <w:t xml:space="preserve"> </w:t>
      </w:r>
    </w:p>
    <w:p w:rsidR="008D328B" w:rsidRPr="00EB3D59" w:rsidRDefault="008D328B" w:rsidP="008D328B">
      <w:pPr>
        <w:pStyle w:val="ListParagraph"/>
        <w:numPr>
          <w:ilvl w:val="0"/>
          <w:numId w:val="1"/>
        </w:numPr>
        <w:ind w:right="70"/>
        <w:jc w:val="both"/>
        <w:rPr>
          <w:rFonts w:ascii="Arial" w:hAnsi="Arial"/>
          <w:szCs w:val="22"/>
        </w:rPr>
      </w:pPr>
      <w:r w:rsidRPr="00EB3D59">
        <w:rPr>
          <w:rFonts w:ascii="Arial" w:hAnsi="Arial"/>
          <w:szCs w:val="22"/>
        </w:rPr>
        <w:t>Uz članak 2.</w:t>
      </w:r>
    </w:p>
    <w:p w:rsidR="008D328B" w:rsidRPr="00EB3D59" w:rsidRDefault="008D328B" w:rsidP="008D3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5" w:right="-1"/>
        <w:jc w:val="both"/>
        <w:rPr>
          <w:rFonts w:ascii="Arial" w:hAnsi="Arial"/>
          <w:szCs w:val="22"/>
        </w:rPr>
      </w:pPr>
      <w:r w:rsidRPr="00DB62FE">
        <w:rPr>
          <w:rFonts w:ascii="Arial" w:hAnsi="Arial"/>
          <w:szCs w:val="22"/>
        </w:rPr>
        <w:t>ovom se odredbom mijenja odredba članka 6. na</w:t>
      </w:r>
      <w:r w:rsidRPr="00EB3D59">
        <w:rPr>
          <w:rFonts w:ascii="Arial" w:hAnsi="Arial"/>
          <w:szCs w:val="22"/>
        </w:rPr>
        <w:t xml:space="preserve"> način da se sada predlaže da se i svakom učeniku koji čini ekipu od šest i više učenika dodjeljuje uz pisano priznanje i prigodni poklon, a ekipi koja broji šest i više učenika dodjeljuje se i zajednička </w:t>
      </w:r>
      <w:proofErr w:type="spellStart"/>
      <w:r w:rsidRPr="00EB3D59">
        <w:rPr>
          <w:rFonts w:ascii="Arial" w:hAnsi="Arial"/>
          <w:szCs w:val="22"/>
        </w:rPr>
        <w:t>plaketa</w:t>
      </w:r>
      <w:proofErr w:type="spellEnd"/>
      <w:r w:rsidRPr="00EB3D59">
        <w:rPr>
          <w:rFonts w:ascii="Arial" w:hAnsi="Arial"/>
          <w:szCs w:val="22"/>
        </w:rPr>
        <w:t xml:space="preserve"> za ustanovu. Do sada se </w:t>
      </w:r>
      <w:r w:rsidRPr="00A81DE3">
        <w:rPr>
          <w:rFonts w:ascii="Arial" w:hAnsi="Arial"/>
          <w:szCs w:val="22"/>
        </w:rPr>
        <w:t>učenicima koji čine ekipu od šest i više</w:t>
      </w:r>
      <w:r w:rsidRPr="00D0609B">
        <w:rPr>
          <w:rFonts w:ascii="Arial" w:hAnsi="Arial"/>
          <w:szCs w:val="22"/>
        </w:rPr>
        <w:t xml:space="preserve"> učenika dodjeljivalo pojedinačno samo pisano priznanje, a dobivali su zajednički prigodni poklon.</w:t>
      </w:r>
      <w:r w:rsidRPr="00EB3D59">
        <w:rPr>
          <w:rFonts w:ascii="Arial" w:hAnsi="Arial"/>
          <w:szCs w:val="22"/>
        </w:rPr>
        <w:t xml:space="preserve"> </w:t>
      </w:r>
    </w:p>
    <w:p w:rsidR="008D328B" w:rsidRPr="00EB3D59" w:rsidRDefault="008D328B" w:rsidP="008D3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/>
          <w:szCs w:val="22"/>
          <w:u w:val="single"/>
        </w:rPr>
      </w:pPr>
    </w:p>
    <w:p w:rsidR="008D328B" w:rsidRPr="00635B9F" w:rsidRDefault="008D328B" w:rsidP="008D328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/>
          <w:szCs w:val="22"/>
        </w:rPr>
      </w:pPr>
      <w:r w:rsidRPr="00635B9F">
        <w:rPr>
          <w:rFonts w:ascii="Arial" w:hAnsi="Arial"/>
          <w:szCs w:val="22"/>
        </w:rPr>
        <w:t>Uz članak 3.</w:t>
      </w:r>
    </w:p>
    <w:p w:rsidR="008D328B" w:rsidRPr="00635B9F" w:rsidRDefault="008D328B" w:rsidP="008D3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5" w:right="-1"/>
        <w:jc w:val="both"/>
        <w:rPr>
          <w:rFonts w:ascii="Arial" w:hAnsi="Arial"/>
          <w:szCs w:val="22"/>
        </w:rPr>
      </w:pPr>
      <w:r w:rsidRPr="00635B9F">
        <w:rPr>
          <w:rFonts w:ascii="Arial" w:hAnsi="Arial"/>
          <w:szCs w:val="22"/>
        </w:rPr>
        <w:t>ovom se odredbom predlaže promjena odredbe članka 7. na način da se utvrđuje dodjela nagrada najkasnije do kraja tekuće školske godine za postignuće u prethodnoj godini, umjesto dosadašnje odredbe koje je utvrđivala dodjelu nagrada u mjesecu rujnu. U praksi pojedina natjecanja iz prethodne školske godine završavaju tek krajem kalendarske godine. Cilj ove izmjene je da se i zbog eventualnih ostvarenih postignuća na tim natjecanjima mogu dodijeliti ove gradske nagrade.</w:t>
      </w:r>
    </w:p>
    <w:p w:rsidR="008D328B" w:rsidRPr="00635B9F" w:rsidRDefault="008D328B" w:rsidP="008D3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/>
          <w:szCs w:val="22"/>
        </w:rPr>
      </w:pPr>
    </w:p>
    <w:p w:rsidR="008D328B" w:rsidRPr="00635B9F" w:rsidRDefault="008D328B" w:rsidP="008D328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/>
          <w:szCs w:val="22"/>
        </w:rPr>
      </w:pPr>
      <w:r w:rsidRPr="00635B9F">
        <w:rPr>
          <w:rFonts w:ascii="Arial" w:hAnsi="Arial"/>
          <w:szCs w:val="22"/>
        </w:rPr>
        <w:t>Uz članak 4.</w:t>
      </w:r>
    </w:p>
    <w:p w:rsidR="008D328B" w:rsidRPr="00635B9F" w:rsidRDefault="008D328B" w:rsidP="008D3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5" w:right="-1"/>
        <w:jc w:val="both"/>
        <w:rPr>
          <w:rFonts w:ascii="Arial" w:hAnsi="Arial"/>
          <w:szCs w:val="22"/>
        </w:rPr>
      </w:pPr>
    </w:p>
    <w:p w:rsidR="008D328B" w:rsidRDefault="008D328B" w:rsidP="008D3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5" w:right="-1"/>
        <w:jc w:val="both"/>
        <w:rPr>
          <w:rFonts w:ascii="Arial" w:hAnsi="Arial"/>
          <w:szCs w:val="22"/>
        </w:rPr>
      </w:pPr>
      <w:r w:rsidRPr="00635B9F">
        <w:rPr>
          <w:rFonts w:ascii="Arial" w:hAnsi="Arial"/>
          <w:szCs w:val="22"/>
        </w:rPr>
        <w:t xml:space="preserve">ovom se odredbom predlaže promjena u odredbi članka 8. na način da se sada propiše mjesec prosinac (umjesto lipnja) u kojem će se školama upućivati pozivi za predlaganje kandidata učenika i mentora, a u svezi sa već danim obrazloženjem promjene mjeseca za dodjeljivanje nagrade. </w:t>
      </w:r>
    </w:p>
    <w:p w:rsidR="008D328B" w:rsidRDefault="008D328B" w:rsidP="008D3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/>
          <w:szCs w:val="22"/>
        </w:rPr>
      </w:pPr>
    </w:p>
    <w:p w:rsidR="008D328B" w:rsidRPr="00635B9F" w:rsidRDefault="008D328B" w:rsidP="008D328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Uz članak 5.</w:t>
      </w:r>
    </w:p>
    <w:p w:rsidR="008D328B" w:rsidRPr="00DB62FE" w:rsidRDefault="008D328B" w:rsidP="008D3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right="-1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>p</w:t>
      </w:r>
      <w:r w:rsidRPr="00DB62FE">
        <w:rPr>
          <w:rFonts w:ascii="Arial" w:hAnsi="Arial"/>
          <w:szCs w:val="22"/>
        </w:rPr>
        <w:t>redlaže se dopuna u članku 9. stavku 3. podstavku 5. koji se dopunjuje na način da prijedlog za dodjelu nagrada mora sadržavati dokumentaciju iz koje je razvidno mentorstvo i postignuće učenika, uz presliku dodijeljene diplome ili priznanja, i ljestvicu poretka kao vrlo važan dokaz.</w:t>
      </w:r>
    </w:p>
    <w:p w:rsidR="008D328B" w:rsidRPr="00A81DE3" w:rsidRDefault="008D328B" w:rsidP="008D32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5" w:right="-1"/>
        <w:jc w:val="both"/>
        <w:rPr>
          <w:rFonts w:ascii="Arial" w:hAnsi="Arial" w:cs="Arial"/>
          <w:szCs w:val="22"/>
        </w:rPr>
      </w:pPr>
    </w:p>
    <w:p w:rsidR="008D328B" w:rsidRPr="00DB62FE" w:rsidRDefault="008D328B" w:rsidP="008D328B">
      <w:pPr>
        <w:pStyle w:val="ListParagraph"/>
        <w:numPr>
          <w:ilvl w:val="0"/>
          <w:numId w:val="1"/>
        </w:numPr>
        <w:ind w:right="70"/>
        <w:jc w:val="both"/>
        <w:rPr>
          <w:rFonts w:ascii="Arial" w:hAnsi="Arial"/>
          <w:szCs w:val="22"/>
        </w:rPr>
      </w:pPr>
      <w:r w:rsidRPr="00DB62FE">
        <w:rPr>
          <w:rFonts w:ascii="Arial" w:hAnsi="Arial"/>
          <w:szCs w:val="22"/>
        </w:rPr>
        <w:t xml:space="preserve">Uz članak 6. </w:t>
      </w:r>
    </w:p>
    <w:p w:rsidR="008D328B" w:rsidRPr="000F5CA4" w:rsidRDefault="008D328B" w:rsidP="008D328B">
      <w:pPr>
        <w:pStyle w:val="ListParagraph"/>
        <w:ind w:right="70"/>
        <w:jc w:val="both"/>
        <w:rPr>
          <w:rFonts w:ascii="Arial" w:hAnsi="Arial"/>
          <w:szCs w:val="22"/>
        </w:rPr>
      </w:pPr>
      <w:r w:rsidRPr="00A81DE3">
        <w:rPr>
          <w:rFonts w:ascii="Arial" w:hAnsi="Arial"/>
          <w:szCs w:val="22"/>
        </w:rPr>
        <w:t>ovom se odredbom propisuje stupanje na snagu Odluke.</w:t>
      </w:r>
      <w:r w:rsidRPr="000F5CA4">
        <w:rPr>
          <w:rFonts w:ascii="Arial" w:hAnsi="Arial"/>
          <w:szCs w:val="22"/>
        </w:rPr>
        <w:t xml:space="preserve"> </w:t>
      </w:r>
    </w:p>
    <w:p w:rsidR="00A26F4A" w:rsidRDefault="00A26F4A">
      <w:bookmarkStart w:id="0" w:name="_GoBack"/>
      <w:bookmarkEnd w:id="0"/>
    </w:p>
    <w:sectPr w:rsidR="00A2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3BD"/>
    <w:multiLevelType w:val="hybridMultilevel"/>
    <w:tmpl w:val="3C88ABC4"/>
    <w:lvl w:ilvl="0" w:tplc="B0040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8B"/>
    <w:rsid w:val="008D328B"/>
    <w:rsid w:val="00A2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8B"/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8B"/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2019-06-26T05:14:00Z</dcterms:created>
  <dcterms:modified xsi:type="dcterms:W3CDTF">2019-06-26T05:18:00Z</dcterms:modified>
</cp:coreProperties>
</file>