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16" w:rsidRPr="00DD271A" w:rsidRDefault="00297416" w:rsidP="00297416">
      <w:pPr>
        <w:jc w:val="both"/>
        <w:rPr>
          <w:color w:val="000000"/>
        </w:rPr>
      </w:pPr>
      <w:r w:rsidRPr="00DD271A">
        <w:rPr>
          <w:color w:val="000000"/>
        </w:rPr>
        <w:t>Na temelju članka 95. stavka 1. Zakona o komunalnom gospodarstvu (“Narodne novine” broj 68/18, 110/18 i 32/20) i članka 46. Statuta Grada Rijeke (“Službene novine Primorsko-goranske županije” broj 24/09, 11/10 i 5/13 i “Službene novine Grada Rijeke” broj 7/14, 12/17, 9/18, 11/18 – pročišćeni tekst i 2/20), Gradsko vijeće Grada Rijeke, na sjednici _______________, donijelo je</w:t>
      </w:r>
    </w:p>
    <w:p w:rsidR="00297416" w:rsidRPr="00DD271A" w:rsidRDefault="00297416" w:rsidP="00297416">
      <w:pPr>
        <w:jc w:val="both"/>
        <w:rPr>
          <w:color w:val="000000"/>
        </w:rPr>
      </w:pPr>
    </w:p>
    <w:p w:rsidR="00297416" w:rsidRDefault="00297416" w:rsidP="00297416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r>
        <w:rPr>
          <w:rFonts w:ascii="Arial" w:hAnsi="Arial" w:cs="Arial"/>
          <w:b/>
          <w:bCs/>
          <w:color w:val="000000"/>
          <w:sz w:val="22"/>
          <w:szCs w:val="22"/>
        </w:rPr>
        <w:t>ODLUKU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  <w:t>o dopuni</w:t>
      </w:r>
      <w:r w:rsidRPr="00DD271A">
        <w:rPr>
          <w:rFonts w:ascii="Arial" w:hAnsi="Arial" w:cs="Arial"/>
          <w:b/>
          <w:bCs/>
          <w:color w:val="000000"/>
          <w:sz w:val="22"/>
          <w:szCs w:val="22"/>
        </w:rPr>
        <w:t xml:space="preserve"> Odluke o komunalnoj naknadi</w:t>
      </w:r>
    </w:p>
    <w:bookmarkEnd w:id="0"/>
    <w:p w:rsidR="00297416" w:rsidRDefault="00297416" w:rsidP="00297416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D271A">
        <w:rPr>
          <w:rFonts w:ascii="Arial" w:hAnsi="Arial" w:cs="Arial"/>
          <w:b/>
          <w:bCs/>
          <w:color w:val="000000"/>
          <w:sz w:val="22"/>
          <w:szCs w:val="22"/>
        </w:rPr>
        <w:t>Članak 1.</w:t>
      </w:r>
    </w:p>
    <w:p w:rsidR="00297416" w:rsidRPr="007262A8" w:rsidRDefault="00297416" w:rsidP="00297416">
      <w:pPr>
        <w:spacing w:after="240"/>
        <w:jc w:val="both"/>
      </w:pPr>
      <w:r w:rsidRPr="007262A8">
        <w:rPr>
          <w:shd w:val="clear" w:color="auto" w:fill="FFFFFF"/>
        </w:rPr>
        <w:t>U Odluci o komunalnoj naknadi („Službene novine Grada Rijeke“</w:t>
      </w:r>
      <w:r w:rsidRPr="007262A8">
        <w:t xml:space="preserve"> broj 3/19, 6/20, 11/20 i 16/20</w:t>
      </w:r>
      <w:r w:rsidRPr="007262A8">
        <w:rPr>
          <w:shd w:val="clear" w:color="auto" w:fill="FFFFFF"/>
        </w:rPr>
        <w:t>) iza članka 20. dodaje se članak 20.a koji glasi:</w:t>
      </w:r>
    </w:p>
    <w:p w:rsidR="00297416" w:rsidRDefault="00297416" w:rsidP="00297416">
      <w:pPr>
        <w:spacing w:after="240"/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>„</w:t>
      </w:r>
      <w:r w:rsidRPr="00DD271A">
        <w:rPr>
          <w:color w:val="000000" w:themeColor="text1"/>
        </w:rPr>
        <w:t xml:space="preserve">(1) Pravo na djelomično ili potpuno oslobađanje od plaćanja komunalne naknade imaju </w:t>
      </w:r>
      <w:r>
        <w:rPr>
          <w:color w:val="000000" w:themeColor="text1"/>
        </w:rPr>
        <w:t>obveznici plaćanja komunalne naknade</w:t>
      </w:r>
      <w:r w:rsidRPr="00DD271A">
        <w:rPr>
          <w:color w:val="000000" w:themeColor="text1"/>
        </w:rPr>
        <w:t xml:space="preserve"> na području Grada Rijeke nakon </w:t>
      </w:r>
      <w:r>
        <w:rPr>
          <w:color w:val="000000" w:themeColor="text1"/>
        </w:rPr>
        <w:t>0</w:t>
      </w:r>
      <w:r w:rsidRPr="00DD271A">
        <w:rPr>
          <w:color w:val="000000" w:themeColor="text1"/>
        </w:rPr>
        <w:t>1.</w:t>
      </w:r>
      <w:r>
        <w:rPr>
          <w:color w:val="000000" w:themeColor="text1"/>
        </w:rPr>
        <w:t>0</w:t>
      </w:r>
      <w:r w:rsidRPr="00DD271A">
        <w:rPr>
          <w:color w:val="000000" w:themeColor="text1"/>
        </w:rPr>
        <w:t>1.2021. godine iz</w:t>
      </w:r>
      <w:r>
        <w:rPr>
          <w:b/>
          <w:bCs/>
          <w:color w:val="000000" w:themeColor="text1"/>
        </w:rPr>
        <w:t xml:space="preserve">: </w:t>
      </w:r>
    </w:p>
    <w:p w:rsidR="00297416" w:rsidRPr="002C02C0" w:rsidRDefault="00297416" w:rsidP="00297416">
      <w:pPr>
        <w:spacing w:after="24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- </w:t>
      </w:r>
      <w:r w:rsidRPr="00DD271A">
        <w:rPr>
          <w:b/>
          <w:bCs/>
          <w:color w:val="000000" w:themeColor="text1"/>
        </w:rPr>
        <w:t>djelatnosti iz područja informatičke tehnologije (IT sektor</w:t>
      </w:r>
      <w:r>
        <w:rPr>
          <w:b/>
          <w:bCs/>
          <w:color w:val="000000" w:themeColor="text1"/>
        </w:rPr>
        <w:t xml:space="preserve"> i to </w:t>
      </w:r>
      <w:r>
        <w:rPr>
          <w:color w:val="222222"/>
          <w:sz w:val="14"/>
          <w:szCs w:val="14"/>
          <w:shd w:val="clear" w:color="auto" w:fill="FFFFFF"/>
        </w:rPr>
        <w:t> </w:t>
      </w:r>
      <w:r>
        <w:rPr>
          <w:color w:val="222222"/>
          <w:shd w:val="clear" w:color="auto" w:fill="FFFFFF"/>
        </w:rPr>
        <w:t xml:space="preserve">Računalno programiranje (softver) - 58.21, 58.29, 62.01, 62.02, 62.03, 62.09, 63.11 te Računala </w:t>
      </w:r>
      <w:r w:rsidRPr="002C02C0">
        <w:rPr>
          <w:color w:val="222222"/>
          <w:shd w:val="clear" w:color="auto" w:fill="FFFFFF"/>
        </w:rPr>
        <w:t>(hardver) 26.20, 95.11</w:t>
      </w:r>
      <w:r w:rsidRPr="002C02C0">
        <w:rPr>
          <w:b/>
          <w:bCs/>
          <w:color w:val="000000" w:themeColor="text1"/>
        </w:rPr>
        <w:t xml:space="preserve">) </w:t>
      </w:r>
      <w:r w:rsidRPr="002C02C0">
        <w:rPr>
          <w:color w:val="000000" w:themeColor="text1"/>
        </w:rPr>
        <w:t>čija je vrijednost ulaganja u dugotrajnu imovinu od 01.01.2021. veća od 1.000.000,00 kuna i koji zapošljavaju najmanje 5 novih zaposlenika na neodređeno vrijeme od 01.01.2021.,</w:t>
      </w:r>
    </w:p>
    <w:p w:rsidR="00297416" w:rsidRPr="002C02C0" w:rsidRDefault="00297416" w:rsidP="00297416">
      <w:pPr>
        <w:spacing w:after="240"/>
        <w:jc w:val="both"/>
        <w:rPr>
          <w:color w:val="000000" w:themeColor="text1"/>
        </w:rPr>
      </w:pPr>
      <w:r w:rsidRPr="002C02C0">
        <w:rPr>
          <w:b/>
          <w:bCs/>
          <w:color w:val="000000" w:themeColor="text1"/>
        </w:rPr>
        <w:t xml:space="preserve">- proizvodne djelatnosti propisane člankom 9. ove Odluke </w:t>
      </w:r>
      <w:r w:rsidRPr="002C02C0">
        <w:rPr>
          <w:color w:val="000000" w:themeColor="text1"/>
        </w:rPr>
        <w:t>čija je vrijednost ulaganja u dugotrajnu imovinu od 01.01.2021. veća od 3.000.000,00 kuna i koji zapošljavaju najmanje 5 novih zaposlenika na neodređeno vrijeme od 01.01.2021.,</w:t>
      </w:r>
      <w:r w:rsidRPr="002C02C0">
        <w:rPr>
          <w:b/>
          <w:bCs/>
          <w:color w:val="000000" w:themeColor="text1"/>
        </w:rPr>
        <w:t xml:space="preserve"> </w:t>
      </w:r>
    </w:p>
    <w:p w:rsidR="00297416" w:rsidRDefault="00297416" w:rsidP="00297416">
      <w:pPr>
        <w:spacing w:after="240"/>
        <w:jc w:val="both"/>
        <w:rPr>
          <w:color w:val="000000" w:themeColor="text1"/>
        </w:rPr>
      </w:pPr>
      <w:r w:rsidRPr="002C02C0">
        <w:rPr>
          <w:b/>
          <w:bCs/>
          <w:color w:val="000000" w:themeColor="text1"/>
        </w:rPr>
        <w:t>- prerađivačke djelatnosti u skladu s Nacionalnom klasifikacijom djelatnosti</w:t>
      </w:r>
      <w:r w:rsidRPr="002C02C0">
        <w:rPr>
          <w:color w:val="000000" w:themeColor="text1"/>
        </w:rPr>
        <w:t>, čija je vrijednost ulaganja u dugotrajnu imovinu od 01.01.2021. veća od 3.000.000,00 kuna i koji zapošljavaju najmanje 5 novih zaposlenika na neodređeno vrijeme od 01.01.2021.</w:t>
      </w:r>
    </w:p>
    <w:p w:rsidR="00297416" w:rsidRPr="00DD271A" w:rsidRDefault="00297416" w:rsidP="00297416">
      <w:pPr>
        <w:spacing w:after="240"/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(2) </w:t>
      </w:r>
      <w:r w:rsidRPr="00DD271A">
        <w:rPr>
          <w:color w:val="000000" w:themeColor="text1"/>
        </w:rPr>
        <w:t xml:space="preserve">Pravo na djelomično ili potpuno oslobađanje od plaćanja komunalne naknade imaju </w:t>
      </w:r>
      <w:r>
        <w:rPr>
          <w:color w:val="000000" w:themeColor="text1"/>
        </w:rPr>
        <w:t>obveznici plaćanja komunalne naknade</w:t>
      </w:r>
      <w:r w:rsidRPr="00DD271A">
        <w:rPr>
          <w:color w:val="000000" w:themeColor="text1"/>
        </w:rPr>
        <w:t xml:space="preserve"> na području Grada Rijeke</w:t>
      </w:r>
      <w:r>
        <w:rPr>
          <w:color w:val="000000" w:themeColor="text1"/>
        </w:rPr>
        <w:t xml:space="preserve"> koji su ispunili uvjete iz stavka 1. ovog članka</w:t>
      </w:r>
      <w:r w:rsidRPr="00DD271A">
        <w:rPr>
          <w:color w:val="000000" w:themeColor="text1"/>
        </w:rPr>
        <w:t xml:space="preserve"> i to u prvoj godini od ostvarenja </w:t>
      </w:r>
      <w:r>
        <w:rPr>
          <w:color w:val="000000" w:themeColor="text1"/>
        </w:rPr>
        <w:t>uvjeta</w:t>
      </w:r>
      <w:r w:rsidRPr="00DD271A">
        <w:rPr>
          <w:color w:val="000000" w:themeColor="text1"/>
        </w:rPr>
        <w:t xml:space="preserve"> 100%, u drugoj godini od ostvarenja </w:t>
      </w:r>
      <w:r>
        <w:rPr>
          <w:color w:val="000000" w:themeColor="text1"/>
        </w:rPr>
        <w:t>uvjeta</w:t>
      </w:r>
      <w:r w:rsidRPr="00DD271A">
        <w:rPr>
          <w:color w:val="000000" w:themeColor="text1"/>
        </w:rPr>
        <w:t xml:space="preserve"> 50%, a u trećoj godini od ostvarenja </w:t>
      </w:r>
      <w:r>
        <w:rPr>
          <w:color w:val="000000" w:themeColor="text1"/>
        </w:rPr>
        <w:t>uvjeta</w:t>
      </w:r>
      <w:r w:rsidRPr="00DD271A">
        <w:rPr>
          <w:color w:val="000000" w:themeColor="text1"/>
        </w:rPr>
        <w:t xml:space="preserve"> 25%.</w:t>
      </w:r>
    </w:p>
    <w:p w:rsidR="00297416" w:rsidRDefault="00297416" w:rsidP="00297416">
      <w:pPr>
        <w:spacing w:after="240"/>
        <w:jc w:val="both"/>
      </w:pPr>
      <w:r>
        <w:rPr>
          <w:color w:val="000000" w:themeColor="text1"/>
        </w:rPr>
        <w:t>(3</w:t>
      </w:r>
      <w:r w:rsidRPr="00DD271A">
        <w:rPr>
          <w:color w:val="000000" w:themeColor="text1"/>
        </w:rPr>
        <w:t xml:space="preserve">) Obveznik iz stavka 1. </w:t>
      </w:r>
      <w:r>
        <w:rPr>
          <w:color w:val="000000" w:themeColor="text1"/>
        </w:rPr>
        <w:t xml:space="preserve">i 2. </w:t>
      </w:r>
      <w:r w:rsidRPr="00DD271A">
        <w:rPr>
          <w:color w:val="000000" w:themeColor="text1"/>
        </w:rPr>
        <w:t xml:space="preserve">ovog članka zahtjev za oslobađanje od plaćanja komunalne naknade podnosi </w:t>
      </w:r>
      <w:r>
        <w:t>Odjelu gradske uprave za komunalni sustav Grada</w:t>
      </w:r>
      <w:r>
        <w:rPr>
          <w:color w:val="000000" w:themeColor="text1"/>
        </w:rPr>
        <w:t xml:space="preserve"> nakon što su nastali uvjeti iz stavka 1. ovog članka</w:t>
      </w:r>
      <w:r w:rsidRPr="00DD271A">
        <w:rPr>
          <w:color w:val="000000" w:themeColor="text1"/>
        </w:rPr>
        <w:t>.</w:t>
      </w:r>
      <w:r w:rsidRPr="005B3B62">
        <w:t xml:space="preserve"> </w:t>
      </w:r>
    </w:p>
    <w:p w:rsidR="00297416" w:rsidRPr="00DD271A" w:rsidRDefault="00297416" w:rsidP="00297416">
      <w:pPr>
        <w:spacing w:after="240"/>
        <w:jc w:val="both"/>
        <w:rPr>
          <w:color w:val="000000" w:themeColor="text1"/>
        </w:rPr>
      </w:pPr>
      <w:r>
        <w:t>(4) Obveznik plaćanja komunalne naknade iz stavaka 1. i 2. ovoga članka dužan je prilikom podnošenja zahtjeva za oslobađanje od plaćanja komunalne naknade Odjelu gradske uprave za komunalni sustav Grada dostaviti odgovarajuću dokumentaciju kojom dokazuje ispunjavanje uvjeta iz stavaka 1. i 2. ovoga članka.</w:t>
      </w:r>
    </w:p>
    <w:p w:rsidR="00297416" w:rsidRPr="00DD271A" w:rsidRDefault="00297416" w:rsidP="00297416">
      <w:pPr>
        <w:spacing w:after="240"/>
        <w:jc w:val="both"/>
        <w:rPr>
          <w:color w:val="000000" w:themeColor="text1"/>
        </w:rPr>
      </w:pPr>
      <w:r>
        <w:rPr>
          <w:color w:val="000000" w:themeColor="text1"/>
        </w:rPr>
        <w:t>(5</w:t>
      </w:r>
      <w:r w:rsidRPr="00DD271A">
        <w:rPr>
          <w:color w:val="000000" w:themeColor="text1"/>
        </w:rPr>
        <w:t xml:space="preserve">) </w:t>
      </w:r>
      <w:r>
        <w:t xml:space="preserve">Odjel gradske uprave za komunalni sustav Grada </w:t>
      </w:r>
      <w:r w:rsidRPr="00DD271A">
        <w:rPr>
          <w:color w:val="000000" w:themeColor="text1"/>
        </w:rPr>
        <w:t>o zahtjevu za oslobađanje od plaćanja komunalne naknade odlučuje donošenjem rješenja.</w:t>
      </w:r>
    </w:p>
    <w:p w:rsidR="00297416" w:rsidRPr="00DD271A" w:rsidRDefault="00297416" w:rsidP="00297416">
      <w:pPr>
        <w:spacing w:after="240"/>
        <w:jc w:val="both"/>
        <w:rPr>
          <w:color w:val="000000" w:themeColor="text1"/>
        </w:rPr>
      </w:pPr>
      <w:r>
        <w:rPr>
          <w:color w:val="000000" w:themeColor="text1"/>
        </w:rPr>
        <w:t> (6</w:t>
      </w:r>
      <w:r w:rsidRPr="00DD271A">
        <w:rPr>
          <w:color w:val="000000" w:themeColor="text1"/>
        </w:rPr>
        <w:t>) Obveznik koji ostvari pravo na oslobađanje od plaćanja komunalne naknade</w:t>
      </w:r>
      <w:r>
        <w:rPr>
          <w:color w:val="000000" w:themeColor="text1"/>
        </w:rPr>
        <w:t xml:space="preserve"> </w:t>
      </w:r>
      <w:r w:rsidRPr="00DD271A">
        <w:rPr>
          <w:color w:val="000000" w:themeColor="text1"/>
        </w:rPr>
        <w:t xml:space="preserve">iz stavka 1. </w:t>
      </w:r>
      <w:r>
        <w:rPr>
          <w:color w:val="000000" w:themeColor="text1"/>
        </w:rPr>
        <w:t xml:space="preserve">i 2. </w:t>
      </w:r>
      <w:r w:rsidRPr="00DD271A">
        <w:rPr>
          <w:color w:val="000000" w:themeColor="text1"/>
        </w:rPr>
        <w:t xml:space="preserve">ovog članka, a koji u poslovnom prostoru prestane obavljati djelatnost ili promjeni vrstu obavljanja djelatnosti u razdoblju za koje vrijedi oslobađanje od plaćanja komunalne naknade dužan je odmah po nastanku navedenih promjena pisanim putem obavijestiti </w:t>
      </w:r>
      <w:r>
        <w:lastRenderedPageBreak/>
        <w:t xml:space="preserve">Odjel gradske uprave za komunalni sustav Grada </w:t>
      </w:r>
      <w:r w:rsidRPr="00DD271A">
        <w:rPr>
          <w:color w:val="000000" w:themeColor="text1"/>
        </w:rPr>
        <w:t>radi provođenja odgovarajućeg postupka.</w:t>
      </w:r>
      <w:r>
        <w:rPr>
          <w:color w:val="000000" w:themeColor="text1"/>
        </w:rPr>
        <w:t xml:space="preserve"> </w:t>
      </w:r>
    </w:p>
    <w:p w:rsidR="00297416" w:rsidRDefault="00297416" w:rsidP="00297416">
      <w:pPr>
        <w:spacing w:after="240"/>
        <w:jc w:val="both"/>
        <w:rPr>
          <w:color w:val="000000" w:themeColor="text1"/>
        </w:rPr>
      </w:pPr>
      <w:r>
        <w:rPr>
          <w:color w:val="000000" w:themeColor="text1"/>
        </w:rPr>
        <w:t> (7</w:t>
      </w:r>
      <w:r w:rsidRPr="00DD271A">
        <w:rPr>
          <w:color w:val="000000" w:themeColor="text1"/>
        </w:rPr>
        <w:t>) Ako obveznik iz stavka 1.</w:t>
      </w:r>
      <w:r>
        <w:rPr>
          <w:color w:val="000000" w:themeColor="text1"/>
        </w:rPr>
        <w:t xml:space="preserve"> I 2.</w:t>
      </w:r>
      <w:r w:rsidRPr="00DD271A">
        <w:rPr>
          <w:color w:val="000000" w:themeColor="text1"/>
        </w:rPr>
        <w:t xml:space="preserve"> ovog članka ne post</w:t>
      </w:r>
      <w:r>
        <w:rPr>
          <w:color w:val="000000" w:themeColor="text1"/>
        </w:rPr>
        <w:t>upi u skladu s odredbom stavka 6</w:t>
      </w:r>
      <w:r w:rsidRPr="00DD271A">
        <w:rPr>
          <w:color w:val="000000" w:themeColor="text1"/>
        </w:rPr>
        <w:t xml:space="preserve">. ovog članka </w:t>
      </w:r>
      <w:r>
        <w:t xml:space="preserve">Odjel gradske uprave za komunalni sustav Grada </w:t>
      </w:r>
      <w:r w:rsidRPr="00DD271A">
        <w:rPr>
          <w:color w:val="000000" w:themeColor="text1"/>
        </w:rPr>
        <w:t>će provesti odgovarajući postupak i naplatiti iznos komunalne naknade za koji je obveznik ostvario oslobađanje od plaćanja.</w:t>
      </w:r>
    </w:p>
    <w:p w:rsidR="00297416" w:rsidRDefault="00297416" w:rsidP="00297416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</w:t>
      </w:r>
      <w:r w:rsidRPr="00DD271A">
        <w:rPr>
          <w:rFonts w:ascii="Arial" w:hAnsi="Arial" w:cs="Arial"/>
          <w:b/>
          <w:bCs/>
          <w:color w:val="000000"/>
          <w:sz w:val="22"/>
          <w:szCs w:val="22"/>
        </w:rPr>
        <w:t>lanak 2.</w:t>
      </w:r>
    </w:p>
    <w:p w:rsidR="00297416" w:rsidRDefault="00297416" w:rsidP="00297416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Ova Odluka stupa na snagu osmo</w:t>
      </w:r>
      <w:r w:rsidRPr="00DD271A">
        <w:rPr>
          <w:rFonts w:ascii="Arial" w:hAnsi="Arial" w:cs="Arial"/>
          <w:color w:val="000000"/>
          <w:sz w:val="22"/>
          <w:szCs w:val="22"/>
        </w:rPr>
        <w:t>ga dana od dana objave u “Službenim novinama Grada Rijeke”.</w:t>
      </w:r>
    </w:p>
    <w:p w:rsidR="00913B7C" w:rsidRDefault="00913B7C"/>
    <w:sectPr w:rsidR="00913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16"/>
    <w:rsid w:val="00015E54"/>
    <w:rsid w:val="0002057A"/>
    <w:rsid w:val="00021E2E"/>
    <w:rsid w:val="00024305"/>
    <w:rsid w:val="00024F37"/>
    <w:rsid w:val="00045724"/>
    <w:rsid w:val="0005795D"/>
    <w:rsid w:val="00057CD3"/>
    <w:rsid w:val="000703C8"/>
    <w:rsid w:val="000867E3"/>
    <w:rsid w:val="000A0415"/>
    <w:rsid w:val="000A3B1F"/>
    <w:rsid w:val="000A7719"/>
    <w:rsid w:val="000C5911"/>
    <w:rsid w:val="000C6DDB"/>
    <w:rsid w:val="000D5F12"/>
    <w:rsid w:val="0012339D"/>
    <w:rsid w:val="00125563"/>
    <w:rsid w:val="001A62ED"/>
    <w:rsid w:val="001B53D6"/>
    <w:rsid w:val="001C32B6"/>
    <w:rsid w:val="001C6AF2"/>
    <w:rsid w:val="001C7452"/>
    <w:rsid w:val="001D231B"/>
    <w:rsid w:val="001D24E2"/>
    <w:rsid w:val="001E1D61"/>
    <w:rsid w:val="001E3034"/>
    <w:rsid w:val="001E4D04"/>
    <w:rsid w:val="001E61AE"/>
    <w:rsid w:val="00244A37"/>
    <w:rsid w:val="00247FE9"/>
    <w:rsid w:val="00296D6C"/>
    <w:rsid w:val="00297416"/>
    <w:rsid w:val="002B695A"/>
    <w:rsid w:val="00301F59"/>
    <w:rsid w:val="00325E40"/>
    <w:rsid w:val="00330C30"/>
    <w:rsid w:val="00364143"/>
    <w:rsid w:val="003C7327"/>
    <w:rsid w:val="003F7504"/>
    <w:rsid w:val="0040536F"/>
    <w:rsid w:val="004073DF"/>
    <w:rsid w:val="0043157E"/>
    <w:rsid w:val="00436AE1"/>
    <w:rsid w:val="00456A33"/>
    <w:rsid w:val="00456DB1"/>
    <w:rsid w:val="00492EAC"/>
    <w:rsid w:val="00495D4A"/>
    <w:rsid w:val="00547190"/>
    <w:rsid w:val="00591BD1"/>
    <w:rsid w:val="00596AA1"/>
    <w:rsid w:val="005B06AA"/>
    <w:rsid w:val="005C7A83"/>
    <w:rsid w:val="005D40D6"/>
    <w:rsid w:val="006172E2"/>
    <w:rsid w:val="00633DCC"/>
    <w:rsid w:val="00636AAF"/>
    <w:rsid w:val="0066219D"/>
    <w:rsid w:val="00677393"/>
    <w:rsid w:val="006A0224"/>
    <w:rsid w:val="006A10BE"/>
    <w:rsid w:val="006D07AB"/>
    <w:rsid w:val="006E2919"/>
    <w:rsid w:val="006F2233"/>
    <w:rsid w:val="00720675"/>
    <w:rsid w:val="00740235"/>
    <w:rsid w:val="00786C60"/>
    <w:rsid w:val="00793446"/>
    <w:rsid w:val="007A046A"/>
    <w:rsid w:val="007B5829"/>
    <w:rsid w:val="00817979"/>
    <w:rsid w:val="00823A5B"/>
    <w:rsid w:val="00824FC4"/>
    <w:rsid w:val="008322B0"/>
    <w:rsid w:val="0084137D"/>
    <w:rsid w:val="00845608"/>
    <w:rsid w:val="00851309"/>
    <w:rsid w:val="008531F8"/>
    <w:rsid w:val="00855C0F"/>
    <w:rsid w:val="00856F03"/>
    <w:rsid w:val="00863567"/>
    <w:rsid w:val="00866791"/>
    <w:rsid w:val="00866EEC"/>
    <w:rsid w:val="008B0EDB"/>
    <w:rsid w:val="008C3851"/>
    <w:rsid w:val="008C4E9C"/>
    <w:rsid w:val="008D606A"/>
    <w:rsid w:val="008F6495"/>
    <w:rsid w:val="00902A49"/>
    <w:rsid w:val="00902E11"/>
    <w:rsid w:val="00913154"/>
    <w:rsid w:val="00913B7C"/>
    <w:rsid w:val="00917AF8"/>
    <w:rsid w:val="00921892"/>
    <w:rsid w:val="00967B46"/>
    <w:rsid w:val="009B4128"/>
    <w:rsid w:val="009E5504"/>
    <w:rsid w:val="009E6A35"/>
    <w:rsid w:val="009F0A76"/>
    <w:rsid w:val="00A045FE"/>
    <w:rsid w:val="00A04F56"/>
    <w:rsid w:val="00A1180A"/>
    <w:rsid w:val="00A21775"/>
    <w:rsid w:val="00A42A36"/>
    <w:rsid w:val="00A535D4"/>
    <w:rsid w:val="00AB107C"/>
    <w:rsid w:val="00AD153E"/>
    <w:rsid w:val="00AE65AF"/>
    <w:rsid w:val="00AF2ABC"/>
    <w:rsid w:val="00B055DA"/>
    <w:rsid w:val="00B069F8"/>
    <w:rsid w:val="00B103AC"/>
    <w:rsid w:val="00B13B87"/>
    <w:rsid w:val="00B32BEC"/>
    <w:rsid w:val="00B60D43"/>
    <w:rsid w:val="00B82475"/>
    <w:rsid w:val="00B90C24"/>
    <w:rsid w:val="00B92706"/>
    <w:rsid w:val="00B95549"/>
    <w:rsid w:val="00BB3AD0"/>
    <w:rsid w:val="00BD488B"/>
    <w:rsid w:val="00BD490F"/>
    <w:rsid w:val="00BF4D69"/>
    <w:rsid w:val="00C13ACF"/>
    <w:rsid w:val="00C43E49"/>
    <w:rsid w:val="00C51D52"/>
    <w:rsid w:val="00C6487C"/>
    <w:rsid w:val="00C66064"/>
    <w:rsid w:val="00C668EF"/>
    <w:rsid w:val="00C9621D"/>
    <w:rsid w:val="00CA0D89"/>
    <w:rsid w:val="00CB261D"/>
    <w:rsid w:val="00CF6219"/>
    <w:rsid w:val="00D37743"/>
    <w:rsid w:val="00D47289"/>
    <w:rsid w:val="00D72EF0"/>
    <w:rsid w:val="00D9097E"/>
    <w:rsid w:val="00D9411F"/>
    <w:rsid w:val="00D96497"/>
    <w:rsid w:val="00DA6E4B"/>
    <w:rsid w:val="00DB354C"/>
    <w:rsid w:val="00DB3FFE"/>
    <w:rsid w:val="00DB6E3B"/>
    <w:rsid w:val="00DC6F7E"/>
    <w:rsid w:val="00DD78A2"/>
    <w:rsid w:val="00DF77C2"/>
    <w:rsid w:val="00E1203B"/>
    <w:rsid w:val="00E234FE"/>
    <w:rsid w:val="00E35F2B"/>
    <w:rsid w:val="00E64DD4"/>
    <w:rsid w:val="00E925E0"/>
    <w:rsid w:val="00EA00A4"/>
    <w:rsid w:val="00EA60CA"/>
    <w:rsid w:val="00EA701D"/>
    <w:rsid w:val="00EB2553"/>
    <w:rsid w:val="00EC48E9"/>
    <w:rsid w:val="00ED7A8F"/>
    <w:rsid w:val="00EE28D9"/>
    <w:rsid w:val="00F0312D"/>
    <w:rsid w:val="00F12FC4"/>
    <w:rsid w:val="00F35B8E"/>
    <w:rsid w:val="00F64845"/>
    <w:rsid w:val="00F729C9"/>
    <w:rsid w:val="00F8198F"/>
    <w:rsid w:val="00F97903"/>
    <w:rsid w:val="00FB21DE"/>
    <w:rsid w:val="00FB66F9"/>
    <w:rsid w:val="00FC4F8D"/>
    <w:rsid w:val="00FD5421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052C4-3104-4A53-AA10-FDD10396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416"/>
    <w:pPr>
      <w:spacing w:after="0" w:line="240" w:lineRule="auto"/>
    </w:pPr>
    <w:rPr>
      <w:rFonts w:ascii="Arial" w:hAnsi="Arial" w:cs="Arial"/>
      <w:w w:val="10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416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2021-02-15T12:42:00Z</dcterms:created>
  <dcterms:modified xsi:type="dcterms:W3CDTF">2021-02-15T12:43:00Z</dcterms:modified>
</cp:coreProperties>
</file>