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553" w:rsidRPr="00A1302D" w:rsidRDefault="00444553" w:rsidP="00444553">
      <w:pPr>
        <w:tabs>
          <w:tab w:val="left" w:pos="709"/>
        </w:tabs>
        <w:jc w:val="both"/>
        <w:rPr>
          <w:rFonts w:ascii="Arial" w:hAnsi="Arial" w:cs="Arial"/>
          <w:lang w:eastAsia="hr-HR"/>
        </w:rPr>
      </w:pPr>
      <w:r w:rsidRPr="00A1302D">
        <w:rPr>
          <w:rFonts w:ascii="Arial" w:hAnsi="Arial" w:cs="Arial"/>
          <w:lang w:eastAsia="hr-HR"/>
        </w:rPr>
        <w:t xml:space="preserve">Na temelju članka 17. stavka 1. podstavka 1. Zakona o sustavu civilne zaštite ("Narodne novine" broj 82/15, </w:t>
      </w:r>
      <w:r w:rsidRPr="00A1302D">
        <w:rPr>
          <w:rFonts w:ascii="Arial" w:hAnsi="Arial"/>
          <w:szCs w:val="22"/>
          <w:lang w:eastAsia="hr-HR"/>
        </w:rPr>
        <w:t>118/18, 31/20 i 20/21</w:t>
      </w:r>
      <w:r w:rsidRPr="00A1302D">
        <w:rPr>
          <w:rFonts w:ascii="Arial" w:hAnsi="Arial" w:cs="Arial"/>
          <w:lang w:eastAsia="hr-HR"/>
        </w:rPr>
        <w:t xml:space="preserve">) i </w:t>
      </w:r>
      <w:r w:rsidRPr="00A1302D">
        <w:rPr>
          <w:rFonts w:ascii="Arial" w:hAnsi="Arial"/>
          <w:szCs w:val="22"/>
          <w:lang w:eastAsia="hr-HR"/>
        </w:rPr>
        <w:t>članka 46. Statuta Grada Rijeke ("Službene novine Primorsko-goranske županije" broj 24/09, 11/10 i 5/13 i "Službene novine Grada Rijeke" broj 7/14, 12/17, 9/18 i 11/18 – pročišćeni tekst, 2/20 i 3/21)</w:t>
      </w:r>
      <w:r w:rsidRPr="00A1302D">
        <w:rPr>
          <w:rFonts w:ascii="Arial" w:hAnsi="Arial" w:cs="Arial"/>
          <w:lang w:eastAsia="hr-HR"/>
        </w:rPr>
        <w:t>, Gradsko vijeće Grada Rijeke, na sjednici ___________ 2021. godine donijelo je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center"/>
        <w:rPr>
          <w:rFonts w:ascii="Arial" w:hAnsi="Arial" w:cs="Arial"/>
          <w:b/>
          <w:bCs/>
          <w:szCs w:val="22"/>
          <w:lang w:eastAsia="hr-HR"/>
        </w:rPr>
      </w:pPr>
      <w:r w:rsidRPr="00A1302D">
        <w:rPr>
          <w:rFonts w:ascii="Arial" w:hAnsi="Arial" w:cs="Arial"/>
          <w:b/>
          <w:bCs/>
          <w:szCs w:val="22"/>
          <w:lang w:eastAsia="hr-HR"/>
        </w:rPr>
        <w:t>S M J E R N I C E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center"/>
        <w:rPr>
          <w:rFonts w:ascii="Arial" w:hAnsi="Arial" w:cs="Arial"/>
          <w:b/>
          <w:bCs/>
          <w:szCs w:val="22"/>
          <w:lang w:eastAsia="hr-HR"/>
        </w:rPr>
      </w:pPr>
      <w:r w:rsidRPr="00A1302D">
        <w:rPr>
          <w:rFonts w:ascii="Arial" w:hAnsi="Arial" w:cs="Arial"/>
          <w:b/>
          <w:bCs/>
          <w:szCs w:val="22"/>
          <w:lang w:eastAsia="hr-HR"/>
        </w:rPr>
        <w:t>za organizaciju i razvoj sustava civilne zaštite grada Rijeke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center"/>
        <w:rPr>
          <w:rFonts w:ascii="Arial" w:hAnsi="Arial" w:cs="Arial"/>
          <w:b/>
          <w:bCs/>
          <w:szCs w:val="22"/>
          <w:lang w:eastAsia="hr-HR"/>
        </w:rPr>
      </w:pPr>
      <w:r w:rsidRPr="00A1302D">
        <w:rPr>
          <w:rFonts w:ascii="Arial" w:hAnsi="Arial" w:cs="Arial"/>
          <w:b/>
          <w:bCs/>
          <w:szCs w:val="22"/>
          <w:lang w:eastAsia="hr-HR"/>
        </w:rPr>
        <w:t>za razdoblje 2021</w:t>
      </w:r>
      <w:r>
        <w:rPr>
          <w:rFonts w:ascii="Arial" w:hAnsi="Arial" w:cs="Arial"/>
          <w:b/>
          <w:bCs/>
          <w:szCs w:val="22"/>
          <w:lang w:eastAsia="hr-HR"/>
        </w:rPr>
        <w:t>. – 2024. godine</w:t>
      </w:r>
    </w:p>
    <w:p w:rsidR="00444553" w:rsidRPr="00A1302D" w:rsidRDefault="00444553" w:rsidP="00444553">
      <w:pPr>
        <w:tabs>
          <w:tab w:val="left" w:pos="709"/>
        </w:tabs>
        <w:jc w:val="both"/>
        <w:rPr>
          <w:rFonts w:ascii="Arial" w:hAnsi="Arial" w:cs="Arial"/>
          <w:b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>Sukladno procijenjenoj opasnosti i očekivanim posljedicama nesreća, velikih nesreća i katastrofa utvrđenih procjenom ugroženosti stanovništva, materijalnih i kulturnih dobara, a u cilju zaštite i spašavanja lj</w:t>
      </w:r>
      <w:bookmarkStart w:id="0" w:name="_GoBack"/>
      <w:bookmarkEnd w:id="0"/>
      <w:r w:rsidRPr="00A1302D">
        <w:rPr>
          <w:rFonts w:ascii="Arial" w:hAnsi="Arial" w:cs="Arial"/>
          <w:szCs w:val="22"/>
          <w:lang w:eastAsia="hr-HR"/>
        </w:rPr>
        <w:t xml:space="preserve">udi, materijalnih dobara te okoliša kao i ravnomjernog razvoja svih nositelja sustava civilne zaštite (stožer civilne zaštite, postrojbe civilne zaštite, vatrogasne postrojbe, udruge građana od značaja za sustav civilne zaštite, službe i pravne osobe koje se zaštitom i spašavanjem bave u okviru redovne djelatnosti) potrebno je donijeti Smjernice za organizaciju i razvoj sustava civilne zaštite </w:t>
      </w:r>
      <w:r w:rsidRPr="00A1302D">
        <w:rPr>
          <w:rFonts w:ascii="Arial" w:hAnsi="Arial" w:cs="Arial"/>
          <w:bCs/>
          <w:szCs w:val="22"/>
          <w:lang w:eastAsia="hr-HR"/>
        </w:rPr>
        <w:t xml:space="preserve">za razdoblje </w:t>
      </w:r>
      <w:r w:rsidRPr="00A1302D">
        <w:rPr>
          <w:rFonts w:ascii="Arial" w:hAnsi="Arial" w:cs="Arial"/>
          <w:szCs w:val="22"/>
          <w:lang w:eastAsia="hr-HR"/>
        </w:rPr>
        <w:t xml:space="preserve">2021. - 2024. godine.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>Smjernice se odnose na sljedeće: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eastAsia="hr-HR"/>
        </w:rPr>
      </w:pPr>
    </w:p>
    <w:p w:rsidR="00444553" w:rsidRPr="00A1302D" w:rsidRDefault="00444553" w:rsidP="00444553">
      <w:pPr>
        <w:widowControl w:val="0"/>
        <w:numPr>
          <w:ilvl w:val="0"/>
          <w:numId w:val="1"/>
        </w:numPr>
        <w:tabs>
          <w:tab w:val="num" w:pos="0"/>
          <w:tab w:val="left" w:pos="709"/>
        </w:tabs>
        <w:autoSpaceDE w:val="0"/>
        <w:autoSpaceDN w:val="0"/>
        <w:adjustRightInd w:val="0"/>
        <w:ind w:left="709" w:right="-86" w:hanging="851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b/>
          <w:szCs w:val="22"/>
          <w:lang w:eastAsia="hr-HR"/>
        </w:rPr>
        <w:t>CIVILNA ZA</w:t>
      </w:r>
      <w:r>
        <w:rPr>
          <w:rFonts w:ascii="Arial" w:hAnsi="Arial" w:cs="Arial"/>
          <w:b/>
          <w:szCs w:val="22"/>
          <w:lang w:eastAsia="hr-HR"/>
        </w:rPr>
        <w:t>Š</w:t>
      </w:r>
      <w:r w:rsidRPr="00A1302D">
        <w:rPr>
          <w:rFonts w:ascii="Arial" w:hAnsi="Arial" w:cs="Arial"/>
          <w:b/>
          <w:szCs w:val="22"/>
          <w:lang w:eastAsia="hr-HR"/>
        </w:rPr>
        <w:t>TITA</w:t>
      </w:r>
      <w:r w:rsidRPr="00A1302D">
        <w:rPr>
          <w:rFonts w:ascii="Arial" w:hAnsi="Arial" w:cs="Arial"/>
          <w:szCs w:val="22"/>
          <w:lang w:eastAsia="hr-HR"/>
        </w:rPr>
        <w:t xml:space="preserve"> (Stožer civilne zaštite Grada Rijeke, postrojbe civilne zaštite Grada Rijeke, povjerenici civilne zaštite).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>Procjenom ugroženosti stanovništva, materijalnih i kulturnih dobara i okoliša od katastrofa i velikih nesreća za grad Rijeku (u daljnjem tekstu: Procjena ugroženosti) te Odlukom o donošenju Plana zaštite i spašavanja za područje grada Rijeke (u daljnjem tekstu: Plan zaštite i spašavanja), srednjoročnom planu razvoja, osobnom i materijalnom ustroju te usklađeno s osiguranim financijskim sredstvima u Proračunu Grada Rijeke, a u cilju razvoja vlastitih snaga za djelovanje na sprječavanju i otklanjanju štetnih posljedica koje nadilaze mogućnosti djelovanja službi i pravnih osoba kojima je zaštita i spašavanje ljudi i materijalnih dobara redovna djelatnost, Stožer civilne zaštite Grada Rijeke i postrojbe civilne zaštite Grada Rijeke trebaju iskazivati prioritete materijalno-tehničkog razvoja (nabava osobne i skupne opreme) sukladno Pravilniku o ustrojstvu, popuni i opremanju postrojbi civilne zaštite i postrojbi za uzbunjivanje ("Narodne novine" broj 111/07) te planirati i provoditi osposobljavanja, uvježbavanja, aktiviranja i druge aktivnosti.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>U narednom razdoblju potrebno je nastaviti s edukacijom i osposobljavanjem postrojbi civilne zaštite te izvršiti edukaciju i osposobljavanje Stožera civilne zaštite Grada Rijeke, kadrovski obnoviti i pomladiti povjerenike civilne zaštite te izvršiti njihovo osposobljavanje.</w:t>
      </w:r>
      <w:r w:rsidRPr="00A1302D">
        <w:rPr>
          <w:rFonts w:ascii="Arial" w:hAnsi="Arial" w:cs="Arial"/>
          <w:szCs w:val="22"/>
          <w:lang w:eastAsia="hr-HR"/>
        </w:rPr>
        <w:tab/>
        <w:t xml:space="preserve"> Potrebno je i donijeti Procjenu rizika od velikih nesreća za područje grada Rijeke (kao dokument nasljeđuje dosadašnju Procjenu ugroženosti stanovništva, materijalnih i kulturnih dobara i okoliša od katastrofa i velikih nesreća za grad Rijeku) i Plan djelovanja civilne zaštite za područje grada Rijeke (kao dokument nasljeđuje dosadašnji Plan zaštite i spašavanja za područje grada Rijeke).</w:t>
      </w:r>
    </w:p>
    <w:p w:rsidR="00444553" w:rsidRPr="00A1302D" w:rsidRDefault="00444553" w:rsidP="00444553">
      <w:pPr>
        <w:widowControl w:val="0"/>
        <w:tabs>
          <w:tab w:val="left" w:pos="709"/>
        </w:tabs>
        <w:jc w:val="both"/>
        <w:rPr>
          <w:rFonts w:ascii="Arial" w:hAnsi="Arial" w:cs="Arial"/>
          <w:szCs w:val="22"/>
        </w:rPr>
      </w:pPr>
      <w:r w:rsidRPr="00A1302D">
        <w:rPr>
          <w:rFonts w:ascii="Arial" w:hAnsi="Arial" w:cs="Arial"/>
          <w:szCs w:val="22"/>
        </w:rPr>
        <w:tab/>
        <w:t xml:space="preserve">Potrebno je i preustrojiti postrojbu civilne zaštite za spašavanje iz ruševina i kadrovskom popunom iz sastava ostalih operativnih snaga (dobrovoljni vatrogasci, Hrvatska gorska služba spašavanja), na sličan način kojim funkcioniraju postrojbe za spašavanje u ruševinama u zapadnim zemljama.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 xml:space="preserve">Kroz takve aktivnosti povećavat će se mogućnosti osiguravanja uvjeta za učinkovito provođenje mjera civilne zaštite (sklanjanje, evakuacija, zbrinjavanje) te drugih aktivnosti iz područja civilne zaštite, sukladno Planu djelovanja civilne zaštite.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bCs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bCs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b/>
          <w:bCs/>
          <w:szCs w:val="22"/>
          <w:lang w:eastAsia="hr-HR"/>
        </w:rPr>
      </w:pPr>
      <w:r w:rsidRPr="00A1302D">
        <w:rPr>
          <w:rFonts w:ascii="Arial" w:hAnsi="Arial" w:cs="Arial"/>
          <w:b/>
          <w:bCs/>
          <w:szCs w:val="22"/>
          <w:lang w:eastAsia="hr-HR"/>
        </w:rPr>
        <w:t>2.</w:t>
      </w:r>
      <w:r w:rsidRPr="00A1302D">
        <w:rPr>
          <w:rFonts w:ascii="Arial" w:hAnsi="Arial" w:cs="Arial"/>
          <w:b/>
          <w:bCs/>
          <w:szCs w:val="22"/>
          <w:lang w:eastAsia="hr-HR"/>
        </w:rPr>
        <w:tab/>
        <w:t xml:space="preserve">VATROGASTVO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 xml:space="preserve">U Proračunu Grada Rijeke za 2021. godinu planirana su sredstva za potrebe vatrogastva u iznosu od </w:t>
      </w:r>
      <w:r w:rsidRPr="00A1302D">
        <w:rPr>
          <w:rFonts w:ascii="Arial" w:hAnsi="Arial" w:cs="Arial"/>
          <w:bCs/>
          <w:szCs w:val="22"/>
          <w:lang w:eastAsia="hr-HR"/>
        </w:rPr>
        <w:t>9.106.917,00</w:t>
      </w:r>
      <w:r w:rsidRPr="00A1302D">
        <w:rPr>
          <w:rFonts w:ascii="Arial" w:hAnsi="Arial" w:cs="Arial"/>
          <w:b/>
          <w:bCs/>
          <w:sz w:val="18"/>
          <w:szCs w:val="18"/>
          <w:lang w:eastAsia="hr-HR"/>
        </w:rPr>
        <w:t xml:space="preserve"> </w:t>
      </w:r>
      <w:r w:rsidRPr="00A1302D">
        <w:rPr>
          <w:rFonts w:ascii="Arial" w:hAnsi="Arial" w:cs="Arial"/>
          <w:szCs w:val="22"/>
          <w:lang w:eastAsia="hr-HR"/>
        </w:rPr>
        <w:t xml:space="preserve">kuna.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 xml:space="preserve">Projekcijom Proračuna Grada Rijeke za razdoblje 2022. i 2023. planirani su iznosi od </w:t>
      </w:r>
      <w:r w:rsidRPr="00A1302D">
        <w:rPr>
          <w:rFonts w:ascii="Arial" w:hAnsi="Arial" w:cs="Arial"/>
          <w:bCs/>
          <w:szCs w:val="22"/>
          <w:lang w:eastAsia="hr-HR"/>
        </w:rPr>
        <w:t>9.138.691,00</w:t>
      </w:r>
      <w:r w:rsidRPr="00A1302D">
        <w:rPr>
          <w:rFonts w:ascii="Arial" w:hAnsi="Arial" w:cs="Arial"/>
          <w:b/>
          <w:bCs/>
          <w:sz w:val="18"/>
          <w:szCs w:val="18"/>
          <w:lang w:eastAsia="hr-HR"/>
        </w:rPr>
        <w:t xml:space="preserve"> </w:t>
      </w:r>
      <w:r w:rsidRPr="00A1302D">
        <w:rPr>
          <w:rFonts w:ascii="Arial" w:hAnsi="Arial" w:cs="Arial"/>
          <w:szCs w:val="22"/>
          <w:lang w:eastAsia="hr-HR"/>
        </w:rPr>
        <w:t xml:space="preserve">kuna u 2022. godini i </w:t>
      </w:r>
      <w:r w:rsidRPr="00A1302D">
        <w:rPr>
          <w:rFonts w:ascii="Arial" w:hAnsi="Arial" w:cs="Arial"/>
          <w:bCs/>
          <w:szCs w:val="22"/>
          <w:lang w:eastAsia="hr-HR"/>
        </w:rPr>
        <w:t>10.170.625,00</w:t>
      </w:r>
      <w:r w:rsidRPr="00A1302D">
        <w:rPr>
          <w:rFonts w:ascii="Arial" w:hAnsi="Arial" w:cs="Arial"/>
          <w:b/>
          <w:bCs/>
          <w:sz w:val="18"/>
          <w:szCs w:val="18"/>
          <w:lang w:eastAsia="hr-HR"/>
        </w:rPr>
        <w:t xml:space="preserve"> </w:t>
      </w:r>
      <w:r w:rsidRPr="00A1302D">
        <w:rPr>
          <w:rFonts w:ascii="Arial" w:hAnsi="Arial" w:cs="Arial"/>
          <w:szCs w:val="22"/>
          <w:lang w:eastAsia="hr-HR"/>
        </w:rPr>
        <w:t>kuna u 2023. i 2024. godini.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bCs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b/>
          <w:bCs/>
          <w:szCs w:val="22"/>
          <w:lang w:eastAsia="hr-HR"/>
        </w:rPr>
      </w:pPr>
      <w:r w:rsidRPr="00A1302D">
        <w:rPr>
          <w:rFonts w:ascii="Arial" w:hAnsi="Arial" w:cs="Arial"/>
          <w:b/>
          <w:bCs/>
          <w:szCs w:val="22"/>
          <w:lang w:eastAsia="hr-HR"/>
        </w:rPr>
        <w:t>3.</w:t>
      </w:r>
      <w:r w:rsidRPr="00A1302D">
        <w:rPr>
          <w:rFonts w:ascii="Arial" w:hAnsi="Arial" w:cs="Arial"/>
          <w:b/>
          <w:bCs/>
          <w:szCs w:val="22"/>
          <w:lang w:eastAsia="hr-HR"/>
        </w:rPr>
        <w:tab/>
        <w:t>SKLONIŠTA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>U svrhu održavanja stanja skloništa na postojećoj razini u sljedećem razdoblju u Proračunu Grada Rijeke planiraju se godišnji iznosi od 40.000,00 kuna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left="705" w:right="-86" w:hanging="705"/>
        <w:jc w:val="both"/>
        <w:rPr>
          <w:rFonts w:ascii="Arial" w:hAnsi="Arial" w:cs="Arial"/>
          <w:bCs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left="705" w:right="-86" w:hanging="705"/>
        <w:jc w:val="both"/>
        <w:rPr>
          <w:rFonts w:ascii="Arial" w:hAnsi="Arial" w:cs="Arial"/>
          <w:bCs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left="705" w:right="-86" w:hanging="705"/>
        <w:jc w:val="both"/>
        <w:rPr>
          <w:rFonts w:ascii="Arial" w:hAnsi="Arial" w:cs="Arial"/>
          <w:b/>
          <w:bCs/>
          <w:szCs w:val="22"/>
          <w:lang w:eastAsia="hr-HR"/>
        </w:rPr>
      </w:pPr>
      <w:r w:rsidRPr="00A1302D">
        <w:rPr>
          <w:rFonts w:ascii="Arial" w:hAnsi="Arial" w:cs="Arial"/>
          <w:b/>
          <w:bCs/>
          <w:szCs w:val="22"/>
          <w:lang w:eastAsia="hr-HR"/>
        </w:rPr>
        <w:t>4.</w:t>
      </w:r>
      <w:r w:rsidRPr="00A1302D">
        <w:rPr>
          <w:rFonts w:ascii="Arial" w:hAnsi="Arial" w:cs="Arial"/>
          <w:b/>
          <w:bCs/>
          <w:szCs w:val="22"/>
          <w:lang w:eastAsia="hr-HR"/>
        </w:rPr>
        <w:tab/>
        <w:t xml:space="preserve">SLUŽBE I POSTROJBE PRAVNIH OSOBA KOJE SE ZAŠTITOM I SPAŠAVANJEM BAVE U SVOJOJ REDOVNOJ DJELATNOSTI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b/>
          <w:bCs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 xml:space="preserve">Među službe i </w:t>
      </w:r>
      <w:r w:rsidRPr="00A1302D">
        <w:rPr>
          <w:rFonts w:ascii="Arial" w:hAnsi="Arial" w:cs="Arial"/>
          <w:bCs/>
          <w:szCs w:val="22"/>
          <w:lang w:eastAsia="hr-HR"/>
        </w:rPr>
        <w:t>postrojbe pravnih osoba koje se zaštitom i spašavanjem bave u svojoj redovnoj djelatnosti</w:t>
      </w:r>
      <w:r w:rsidRPr="00A1302D">
        <w:rPr>
          <w:rFonts w:ascii="Arial" w:hAnsi="Arial" w:cs="Arial"/>
          <w:b/>
          <w:bCs/>
          <w:szCs w:val="22"/>
          <w:lang w:eastAsia="hr-HR"/>
        </w:rPr>
        <w:t xml:space="preserve"> </w:t>
      </w:r>
      <w:r w:rsidRPr="00A1302D">
        <w:rPr>
          <w:rFonts w:ascii="Arial" w:hAnsi="Arial" w:cs="Arial"/>
          <w:bCs/>
          <w:szCs w:val="22"/>
          <w:lang w:eastAsia="hr-HR"/>
        </w:rPr>
        <w:t>ubrajaju se</w:t>
      </w:r>
      <w:r w:rsidRPr="00A1302D">
        <w:rPr>
          <w:rFonts w:ascii="Arial" w:hAnsi="Arial" w:cs="Arial"/>
          <w:b/>
          <w:bCs/>
          <w:szCs w:val="22"/>
          <w:lang w:eastAsia="hr-HR"/>
        </w:rPr>
        <w:t xml:space="preserve"> </w:t>
      </w:r>
      <w:r w:rsidRPr="00A1302D">
        <w:rPr>
          <w:rFonts w:ascii="Arial" w:hAnsi="Arial" w:cs="Arial"/>
          <w:szCs w:val="22"/>
          <w:lang w:eastAsia="hr-HR"/>
        </w:rPr>
        <w:t xml:space="preserve">Hrvatska gorska služba spašavanja – Stanica Rijeka, Radio mreža za opasnost, Gradsko društvo Crvenog križa Rijeka, TTS Team 24 d.o.o. Rijeka, Dezinsekcija d.o.o. Rijeka, IND-EKO d.o.o. Rijeka, </w:t>
      </w:r>
      <w:proofErr w:type="spellStart"/>
      <w:r w:rsidRPr="00A1302D">
        <w:rPr>
          <w:rFonts w:ascii="Arial" w:hAnsi="Arial" w:cs="Arial"/>
          <w:szCs w:val="22"/>
          <w:lang w:eastAsia="hr-HR"/>
        </w:rPr>
        <w:t>Rijekatank</w:t>
      </w:r>
      <w:proofErr w:type="spellEnd"/>
      <w:r w:rsidRPr="00A1302D">
        <w:rPr>
          <w:rFonts w:ascii="Arial" w:hAnsi="Arial" w:cs="Arial"/>
          <w:szCs w:val="22"/>
          <w:lang w:eastAsia="hr-HR"/>
        </w:rPr>
        <w:t xml:space="preserve"> d.o.o. Rijeka, Jadranski pomorski servis d.o.o. Rijeka, Veterinarska stanica Rijeka d.o.o. i DLS d.o.o. Rijeka.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>Za realizaciju programskih aktivnosti Hrvatske gorske službe spašavanja - Stanice Rijeka (akcije spašavanja, održavanja znanja i sposobnosti te izobrazbe i uvježbavanja novih kadrova, troškova potražnih pasa, kao i tekućih troškova) Grad Rijeka je za potrebe Hrvatske gorske službe spašavanja - Stanica Rijeka u narednom razdoblju utvrdio iznos od 200.000,00 kuna koji će se realizirati kroz godišnji Program javnih potreba za obavljanje djelatnosti Hrvatske gorske službe spašavanja – Stanica Rijeka.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</w:r>
      <w:r w:rsidRPr="00A1302D">
        <w:rPr>
          <w:rFonts w:ascii="Arial" w:hAnsi="Arial"/>
          <w:szCs w:val="22"/>
          <w:lang w:eastAsia="hr-HR"/>
        </w:rPr>
        <w:t xml:space="preserve">S Gradskim društvom Crvenog križa Rijeka potpisan je Ugovor o suradnji u slučaju katastrofa i velikih nesreća te će se u narednom razdoblju i unapređivati suradnja.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/>
          <w:szCs w:val="22"/>
          <w:lang w:eastAsia="hr-HR"/>
        </w:rPr>
      </w:pPr>
      <w:r w:rsidRPr="00A1302D">
        <w:rPr>
          <w:rFonts w:ascii="Arial" w:hAnsi="Arial"/>
          <w:szCs w:val="22"/>
          <w:lang w:eastAsia="hr-HR"/>
        </w:rPr>
        <w:tab/>
        <w:t>Za ostale pravne osobe navedene u ovoj točki, na temelju Odluke o određivanju pravnih osoba od interesa za sustav civilne zaštite na području grada Rijeke, u sljedećem razdoblju dostavljat će se Izvodi iz Plana djelovanja civilne zaštite za područje grada Rijeke i Procjene rizika od velikih nesreća za područje grada Rijeke te potpisivanje Ugovora o suradnji u slučaju katastrofa i velikih nesreća.</w:t>
      </w:r>
    </w:p>
    <w:p w:rsidR="00444553" w:rsidRPr="00A1302D" w:rsidRDefault="00444553" w:rsidP="0044455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/>
          <w:sz w:val="24"/>
          <w:szCs w:val="24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left="705" w:right="-86" w:hanging="705"/>
        <w:jc w:val="both"/>
        <w:rPr>
          <w:rFonts w:ascii="Arial" w:hAnsi="Arial" w:cs="Arial"/>
          <w:bCs/>
          <w:szCs w:val="22"/>
          <w:lang w:eastAsia="hr-HR"/>
        </w:rPr>
      </w:pPr>
      <w:r w:rsidRPr="00A1302D">
        <w:rPr>
          <w:rFonts w:ascii="Arial" w:hAnsi="Arial" w:cs="Arial"/>
          <w:b/>
          <w:bCs/>
          <w:szCs w:val="22"/>
          <w:lang w:eastAsia="hr-HR"/>
        </w:rPr>
        <w:t>5.</w:t>
      </w:r>
      <w:r w:rsidRPr="00A1302D">
        <w:rPr>
          <w:rFonts w:ascii="Arial" w:hAnsi="Arial" w:cs="Arial"/>
          <w:b/>
          <w:bCs/>
          <w:szCs w:val="22"/>
          <w:lang w:eastAsia="hr-HR"/>
        </w:rPr>
        <w:tab/>
        <w:t>OSTALE SLUŽBE I PRAVNE OSOBE OD INTERESA ZA SUSTAV CIVILNE ZAŠTITE (OSTALE GOTOVE SNAGE)</w:t>
      </w:r>
      <w:r w:rsidRPr="00A1302D">
        <w:rPr>
          <w:rFonts w:ascii="Arial" w:hAnsi="Arial" w:cs="Arial"/>
          <w:bCs/>
          <w:szCs w:val="22"/>
          <w:lang w:eastAsia="hr-HR"/>
        </w:rPr>
        <w:t xml:space="preserve">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bCs/>
          <w:szCs w:val="22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bCs/>
          <w:szCs w:val="22"/>
          <w:highlight w:val="yellow"/>
          <w:lang w:eastAsia="hr-HR"/>
        </w:rPr>
      </w:pPr>
      <w:r w:rsidRPr="00A1302D">
        <w:rPr>
          <w:rFonts w:ascii="Arial" w:hAnsi="Arial" w:cs="Arial"/>
          <w:bCs/>
          <w:szCs w:val="22"/>
          <w:lang w:eastAsia="hr-HR"/>
        </w:rPr>
        <w:tab/>
        <w:t xml:space="preserve">Ostale pravne osobe od interesa za sustav civilne zaštite su KD Vodovod i kanalizacija d.o.o. Rijeka, KD </w:t>
      </w:r>
      <w:proofErr w:type="spellStart"/>
      <w:r w:rsidRPr="00A1302D">
        <w:rPr>
          <w:rFonts w:ascii="Arial" w:hAnsi="Arial" w:cs="Arial"/>
          <w:bCs/>
          <w:szCs w:val="22"/>
          <w:lang w:eastAsia="hr-HR"/>
        </w:rPr>
        <w:t>Kozala</w:t>
      </w:r>
      <w:proofErr w:type="spellEnd"/>
      <w:r w:rsidRPr="00A1302D">
        <w:rPr>
          <w:rFonts w:ascii="Arial" w:hAnsi="Arial" w:cs="Arial"/>
          <w:bCs/>
          <w:szCs w:val="22"/>
          <w:lang w:eastAsia="hr-HR"/>
        </w:rPr>
        <w:t xml:space="preserve"> d.o.o. Rijeka, KD Autotrolej d.o.o. Rijeka, RIJEKA plus d.o.o. Rijeka, Rijeka promet d.d. Rijeka, Energo d.o.o. Rijeka, </w:t>
      </w:r>
      <w:proofErr w:type="spellStart"/>
      <w:r w:rsidRPr="00A1302D">
        <w:rPr>
          <w:rFonts w:ascii="Arial" w:hAnsi="Arial" w:cs="Arial"/>
          <w:bCs/>
          <w:szCs w:val="22"/>
          <w:lang w:eastAsia="hr-HR"/>
        </w:rPr>
        <w:t>Novotehna</w:t>
      </w:r>
      <w:proofErr w:type="spellEnd"/>
      <w:r w:rsidRPr="00A1302D">
        <w:rPr>
          <w:rFonts w:ascii="Arial" w:hAnsi="Arial" w:cs="Arial"/>
          <w:bCs/>
          <w:szCs w:val="22"/>
          <w:lang w:eastAsia="hr-HR"/>
        </w:rPr>
        <w:t xml:space="preserve"> d.d. Rijeka, GP KRK d.d. Krk, Luka Rijeka d.d. Rijeka, 3. MAJ Brodogradilište d.d. Rijeka, Ceste - Rijeka d.o.o. </w:t>
      </w:r>
      <w:proofErr w:type="spellStart"/>
      <w:r w:rsidRPr="00A1302D">
        <w:rPr>
          <w:rFonts w:ascii="Arial" w:hAnsi="Arial" w:cs="Arial"/>
          <w:bCs/>
          <w:szCs w:val="22"/>
          <w:lang w:eastAsia="hr-HR"/>
        </w:rPr>
        <w:t>Kukuljanovo</w:t>
      </w:r>
      <w:proofErr w:type="spellEnd"/>
      <w:r w:rsidRPr="00A1302D">
        <w:rPr>
          <w:rFonts w:ascii="Arial" w:hAnsi="Arial" w:cs="Arial"/>
          <w:bCs/>
          <w:szCs w:val="22"/>
          <w:lang w:eastAsia="hr-HR"/>
        </w:rPr>
        <w:t xml:space="preserve">, Jami oprema d.o.o. Rijeka, Savez izviđača Rijeka, Jadran hoteli d.d. Rijeka, SECURITAS HRVATSKA d.o.o. Zagreb, CB Radio klub Rijeka te Pilotski klub "Krila Kvarnera".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/>
          <w:szCs w:val="22"/>
          <w:lang w:eastAsia="hr-HR"/>
        </w:rPr>
      </w:pPr>
      <w:r w:rsidRPr="00A1302D">
        <w:rPr>
          <w:rFonts w:ascii="Arial" w:hAnsi="Arial" w:cs="Arial"/>
          <w:szCs w:val="22"/>
          <w:lang w:eastAsia="hr-HR"/>
        </w:rPr>
        <w:tab/>
        <w:t>Pravne osobe navedene u ovoj točki određene su Odlukom o određivanju pravnih osoba od interesa za sustav civilne zaštite na području grada Rijeke.</w:t>
      </w:r>
      <w:r w:rsidRPr="00A1302D">
        <w:rPr>
          <w:rFonts w:ascii="Arial" w:hAnsi="Arial"/>
          <w:szCs w:val="22"/>
          <w:lang w:eastAsia="hr-HR"/>
        </w:rPr>
        <w:t xml:space="preserve"> Navedenim pravnim osobama zaštita i spašavanje nije redovna djelatnost, ali se po potrebi uključuju u sustav civilne zaštite ljudskim i materijalnim resursima. 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/>
          <w:szCs w:val="22"/>
          <w:lang w:eastAsia="hr-HR"/>
        </w:rPr>
      </w:pPr>
      <w:r w:rsidRPr="00A1302D">
        <w:rPr>
          <w:rFonts w:ascii="Arial" w:hAnsi="Arial"/>
          <w:szCs w:val="22"/>
          <w:lang w:eastAsia="hr-HR"/>
        </w:rPr>
        <w:tab/>
        <w:t>Grad Rijeka u suradnji sa Savezom izviđača Rijeke utvrđuje potrebu za materijalnim sredstvima od zajedničkog interesa (šatori i sl.), kako bi se nabavila potrebna oprema prema zajednički utvrđenim prioritetima.</w:t>
      </w:r>
    </w:p>
    <w:p w:rsidR="00444553" w:rsidRPr="00A1302D" w:rsidRDefault="00444553" w:rsidP="00444553">
      <w:pPr>
        <w:widowControl w:val="0"/>
        <w:tabs>
          <w:tab w:val="left" w:pos="709"/>
        </w:tabs>
        <w:autoSpaceDE w:val="0"/>
        <w:autoSpaceDN w:val="0"/>
        <w:adjustRightInd w:val="0"/>
        <w:ind w:right="-86"/>
        <w:jc w:val="both"/>
        <w:rPr>
          <w:rFonts w:ascii="Arial" w:hAnsi="Arial" w:cs="Arial"/>
          <w:bCs/>
          <w:szCs w:val="22"/>
          <w:lang w:eastAsia="hr-HR"/>
        </w:rPr>
      </w:pPr>
      <w:r w:rsidRPr="00A1302D">
        <w:rPr>
          <w:rFonts w:ascii="Arial" w:hAnsi="Arial" w:cs="Arial"/>
          <w:bCs/>
          <w:szCs w:val="22"/>
          <w:lang w:eastAsia="hr-HR"/>
        </w:rPr>
        <w:tab/>
        <w:t xml:space="preserve">Za Pilotski klub "Krila Kvarnera" svake godine osiguravaju se proračunska sredstva za potrebe </w:t>
      </w:r>
      <w:proofErr w:type="spellStart"/>
      <w:r w:rsidRPr="00A1302D">
        <w:rPr>
          <w:rFonts w:ascii="Arial" w:hAnsi="Arial" w:cs="Arial"/>
          <w:bCs/>
          <w:szCs w:val="22"/>
          <w:lang w:eastAsia="hr-HR"/>
        </w:rPr>
        <w:t>avio</w:t>
      </w:r>
      <w:proofErr w:type="spellEnd"/>
      <w:r w:rsidRPr="00A1302D">
        <w:rPr>
          <w:rFonts w:ascii="Arial" w:hAnsi="Arial" w:cs="Arial"/>
          <w:bCs/>
          <w:szCs w:val="22"/>
          <w:lang w:eastAsia="hr-HR"/>
        </w:rPr>
        <w:t xml:space="preserve"> izviđanja u periodu vrlo velikih i velikih požarnih opasnosti tijekom ljetnih mjeseci. </w:t>
      </w:r>
    </w:p>
    <w:p w:rsidR="00444553" w:rsidRPr="00A1302D" w:rsidRDefault="00444553" w:rsidP="0044455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  <w:r w:rsidRPr="00A1302D">
        <w:rPr>
          <w:rFonts w:ascii="Arial" w:hAnsi="Arial" w:cs="Arial"/>
          <w:b/>
          <w:sz w:val="20"/>
          <w:lang w:eastAsia="hr-HR"/>
        </w:rPr>
        <w:t>FINANCIJSKI PLAN ZA RAZVOJ SUSTAVA CIVILNE ZAŠTITE U RAZDOBLJU 2021. - 2024. GODINE</w:t>
      </w:r>
    </w:p>
    <w:tbl>
      <w:tblPr>
        <w:tblW w:w="9166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1"/>
        <w:gridCol w:w="3438"/>
        <w:gridCol w:w="1254"/>
        <w:gridCol w:w="1235"/>
        <w:gridCol w:w="1339"/>
        <w:gridCol w:w="1339"/>
      </w:tblGrid>
      <w:tr w:rsidR="00444553" w:rsidRPr="00A1302D" w:rsidTr="00133CD3">
        <w:trPr>
          <w:trHeight w:val="249"/>
          <w:jc w:val="center"/>
        </w:trPr>
        <w:tc>
          <w:tcPr>
            <w:tcW w:w="561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solid" w:color="99CCFF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20"/>
                <w:lang w:eastAsia="hr-HR"/>
              </w:rPr>
              <w:t>Red.</w:t>
            </w:r>
          </w:p>
          <w:p w:rsidR="00444553" w:rsidRPr="00A1302D" w:rsidRDefault="004445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20"/>
                <w:lang w:eastAsia="hr-HR"/>
              </w:rPr>
              <w:t>broj</w:t>
            </w:r>
          </w:p>
        </w:tc>
        <w:tc>
          <w:tcPr>
            <w:tcW w:w="3438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solid" w:color="99CCFF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</w:p>
          <w:p w:rsidR="00444553" w:rsidRPr="00A1302D" w:rsidRDefault="004445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OPIS POZICIJE</w:t>
            </w:r>
          </w:p>
        </w:tc>
        <w:tc>
          <w:tcPr>
            <w:tcW w:w="5167" w:type="dxa"/>
            <w:gridSpan w:val="4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solid" w:color="99CC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PLANIRANO</w:t>
            </w:r>
          </w:p>
        </w:tc>
      </w:tr>
      <w:tr w:rsidR="00444553" w:rsidRPr="00A1302D" w:rsidTr="00133CD3">
        <w:trPr>
          <w:trHeight w:val="254"/>
          <w:jc w:val="center"/>
        </w:trPr>
        <w:tc>
          <w:tcPr>
            <w:tcW w:w="561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99CCFF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</w:p>
        </w:tc>
        <w:tc>
          <w:tcPr>
            <w:tcW w:w="3438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99CCFF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solid" w:color="99CC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2021.</w:t>
            </w:r>
          </w:p>
        </w:tc>
        <w:tc>
          <w:tcPr>
            <w:tcW w:w="123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solid" w:color="99CC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2022.</w:t>
            </w:r>
          </w:p>
        </w:tc>
        <w:tc>
          <w:tcPr>
            <w:tcW w:w="133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solid" w:color="99CC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2023.</w:t>
            </w:r>
          </w:p>
        </w:tc>
        <w:tc>
          <w:tcPr>
            <w:tcW w:w="133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solid" w:color="99CC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2024.</w:t>
            </w:r>
          </w:p>
        </w:tc>
      </w:tr>
      <w:tr w:rsidR="00444553" w:rsidRPr="00A1302D" w:rsidTr="00133CD3">
        <w:trPr>
          <w:trHeight w:val="316"/>
          <w:jc w:val="center"/>
        </w:trPr>
        <w:tc>
          <w:tcPr>
            <w:tcW w:w="5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20"/>
                <w:lang w:eastAsia="hr-HR"/>
              </w:rPr>
              <w:t>1.</w:t>
            </w:r>
          </w:p>
        </w:tc>
        <w:tc>
          <w:tcPr>
            <w:tcW w:w="3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CCFFCC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STOŽER CIVILNE ZAŠTITE, POSTROJBE CIVILNE ZAŠTITE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CCFFCC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CCFFCC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1339" w:type="dxa"/>
            <w:tcBorders>
              <w:top w:val="doub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solid" w:color="CCFFCC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20"/>
                <w:lang w:eastAsia="hr-HR"/>
              </w:rPr>
              <w:t>1. 1.</w:t>
            </w: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Stožer civilne zaštite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444553" w:rsidRPr="00A1302D" w:rsidTr="00133CD3">
        <w:trPr>
          <w:trHeight w:val="319"/>
          <w:jc w:val="center"/>
        </w:trPr>
        <w:tc>
          <w:tcPr>
            <w:tcW w:w="56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1.1.1.</w:t>
            </w:r>
          </w:p>
        </w:tc>
        <w:tc>
          <w:tcPr>
            <w:tcW w:w="3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Stručno usavršavanje i osposobljavanje članova Stožera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444553" w:rsidRPr="00A1302D" w:rsidTr="00133CD3">
        <w:trPr>
          <w:trHeight w:val="319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1.1.2.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Opremanje Stožera osobnom opremom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444553" w:rsidRPr="00A1302D" w:rsidTr="00133CD3">
        <w:trPr>
          <w:trHeight w:val="290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1.1.3.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Opremanje Stožera skupnom opremom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20"/>
                <w:lang w:eastAsia="hr-HR"/>
              </w:rPr>
              <w:t>1.2.</w:t>
            </w: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Postrojbe civilne zaštite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</w:tr>
      <w:tr w:rsidR="00444553" w:rsidRPr="00A1302D" w:rsidTr="00133CD3">
        <w:trPr>
          <w:trHeight w:val="319"/>
          <w:jc w:val="center"/>
        </w:trPr>
        <w:tc>
          <w:tcPr>
            <w:tcW w:w="56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1.2.1.</w:t>
            </w:r>
          </w:p>
        </w:tc>
        <w:tc>
          <w:tcPr>
            <w:tcW w:w="3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Osposobljavanje, vježbe civilne zaštite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10.000,00</w:t>
            </w:r>
          </w:p>
        </w:tc>
      </w:tr>
      <w:tr w:rsidR="00444553" w:rsidRPr="00A1302D" w:rsidTr="00133CD3">
        <w:trPr>
          <w:trHeight w:val="334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1.2.2.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Naknade pripadnicima za sudjelovanje u aktivnostima civilne zaštite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35.000,00</w:t>
            </w:r>
          </w:p>
        </w:tc>
      </w:tr>
      <w:tr w:rsidR="00444553" w:rsidRPr="00A1302D" w:rsidTr="00133CD3">
        <w:trPr>
          <w:trHeight w:val="334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1.2.3.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Opremanje postrojbi CZ osobnom opremom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18.000,00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18.000,00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18.000,00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1.2.4.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Opremanje postrojbi CZ skupnom opremom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50.000,00</w:t>
            </w:r>
          </w:p>
        </w:tc>
      </w:tr>
      <w:tr w:rsidR="00444553" w:rsidRPr="00A1302D" w:rsidTr="00133CD3">
        <w:trPr>
          <w:trHeight w:val="290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1.2.5.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 xml:space="preserve">Povjerenici civilne zaštite 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115.000,00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2.</w:t>
            </w: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VATROGASTVO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13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</w:tr>
      <w:tr w:rsidR="00444553" w:rsidRPr="00A1302D" w:rsidTr="00133CD3">
        <w:trPr>
          <w:trHeight w:val="290"/>
          <w:jc w:val="center"/>
        </w:trPr>
        <w:tc>
          <w:tcPr>
            <w:tcW w:w="56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20"/>
                <w:lang w:eastAsia="hr-HR"/>
              </w:rPr>
              <w:t>2.1.</w:t>
            </w:r>
          </w:p>
        </w:tc>
        <w:tc>
          <w:tcPr>
            <w:tcW w:w="3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Javna vatrogasna postrojba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5.354.917,00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5.386.691,00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6.418.625,00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6.418.625,00</w:t>
            </w:r>
          </w:p>
        </w:tc>
      </w:tr>
      <w:tr w:rsidR="00444553" w:rsidRPr="00A1302D" w:rsidTr="00133CD3">
        <w:trPr>
          <w:trHeight w:val="400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2.1.1.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Financiranje Javne vatrogasne postrojbe iz Proračuna Grada Rijeke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5.354.917,00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5.386.691,00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6.418.625,00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6.418.625,00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20"/>
                <w:lang w:eastAsia="hr-HR"/>
              </w:rPr>
              <w:t>2.2.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Gradska Vatrogasna zajednica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3.752.000,00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3.752.000,00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3.752.000,00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3.752.000,00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9.106.917,00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9.138.691,00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10.170.625,00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10.170.625,00</w:t>
            </w:r>
          </w:p>
        </w:tc>
      </w:tr>
      <w:tr w:rsidR="00444553" w:rsidRPr="00A1302D" w:rsidTr="00133CD3">
        <w:trPr>
          <w:trHeight w:val="290"/>
          <w:jc w:val="center"/>
        </w:trPr>
        <w:tc>
          <w:tcPr>
            <w:tcW w:w="56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3.</w:t>
            </w:r>
          </w:p>
        </w:tc>
        <w:tc>
          <w:tcPr>
            <w:tcW w:w="3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SKLONIŠTA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CCFFCC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</w:tr>
      <w:tr w:rsidR="00444553" w:rsidRPr="00A1302D" w:rsidTr="00133CD3">
        <w:trPr>
          <w:trHeight w:val="290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3.1.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Tekuće održavanje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</w:tr>
      <w:tr w:rsidR="00444553" w:rsidRPr="00A1302D" w:rsidTr="00133CD3">
        <w:trPr>
          <w:trHeight w:val="319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3.1.1.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Troškovi električne energije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</w:tr>
      <w:tr w:rsidR="00444553" w:rsidRPr="00A1302D" w:rsidTr="00133CD3">
        <w:trPr>
          <w:trHeight w:val="388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3.1.2.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Tekuće održavanje (popravci brava, nova vrata, servisiranje protuudarnih vrata)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4.</w:t>
            </w:r>
          </w:p>
        </w:tc>
        <w:tc>
          <w:tcPr>
            <w:tcW w:w="7266" w:type="dxa"/>
            <w:gridSpan w:val="4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rPr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UDRUGE GRAĐANA KOJE SUDJELUJU U SUSTAVU CIVILNE ZAŠTITE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4553" w:rsidRPr="00A1302D" w:rsidTr="00133CD3">
        <w:trPr>
          <w:trHeight w:val="449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4.1.</w:t>
            </w: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Udruge građana kojima je zaštita i spašavanje redovna djelatnost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200.000,00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4.1.1.</w:t>
            </w:r>
          </w:p>
        </w:tc>
        <w:tc>
          <w:tcPr>
            <w:tcW w:w="3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val="x-none" w:eastAsia="x-none"/>
              </w:rPr>
              <w:t>HGSS - Stanica Rijeka</w:t>
            </w:r>
            <w:r w:rsidRPr="00A1302D">
              <w:rPr>
                <w:rFonts w:ascii="Arial" w:hAnsi="Arial"/>
                <w:sz w:val="20"/>
                <w:vertAlign w:val="superscript"/>
                <w:lang w:eastAsia="x-none"/>
              </w:rPr>
              <w:t xml:space="preserve">1 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200.000,00</w:t>
            </w:r>
          </w:p>
        </w:tc>
      </w:tr>
      <w:tr w:rsidR="00444553" w:rsidRPr="00A1302D" w:rsidTr="00133CD3">
        <w:trPr>
          <w:trHeight w:val="449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20"/>
                <w:lang w:eastAsia="hr-HR"/>
              </w:rPr>
              <w:t>4.2.</w:t>
            </w: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 xml:space="preserve">Ostale udruge građana koje sudjeluju u sustavu civilne zaštite 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80.000,00</w:t>
            </w:r>
          </w:p>
        </w:tc>
      </w:tr>
      <w:tr w:rsidR="00444553" w:rsidRPr="00A1302D" w:rsidTr="00133CD3">
        <w:trPr>
          <w:trHeight w:val="237"/>
          <w:jc w:val="center"/>
        </w:trPr>
        <w:tc>
          <w:tcPr>
            <w:tcW w:w="56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4.2.1.</w:t>
            </w:r>
          </w:p>
        </w:tc>
        <w:tc>
          <w:tcPr>
            <w:tcW w:w="3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val="x-none" w:eastAsia="x-none"/>
              </w:rPr>
              <w:t>Aeroklub klub Krila Kvarnera</w:t>
            </w:r>
            <w:r w:rsidRPr="00A1302D">
              <w:rPr>
                <w:rFonts w:ascii="Arial" w:hAnsi="Arial"/>
                <w:sz w:val="20"/>
                <w:vertAlign w:val="superscript"/>
                <w:lang w:eastAsia="x-none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80.000,00</w:t>
            </w:r>
          </w:p>
        </w:tc>
      </w:tr>
      <w:tr w:rsidR="00444553" w:rsidRPr="00A1302D" w:rsidTr="00133CD3">
        <w:trPr>
          <w:trHeight w:val="285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4.2.2.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val="x-none" w:eastAsia="x-none"/>
              </w:rPr>
              <w:t>Savez izviđača Rijeka</w:t>
            </w:r>
            <w:r w:rsidRPr="00A1302D">
              <w:rPr>
                <w:rFonts w:ascii="Arial" w:hAnsi="Arial"/>
                <w:sz w:val="20"/>
                <w:vertAlign w:val="superscript"/>
                <w:lang w:eastAsia="x-none"/>
              </w:rPr>
              <w:t>2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444553" w:rsidRPr="00A1302D" w:rsidTr="00133CD3">
        <w:trPr>
          <w:trHeight w:val="262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sz w:val="20"/>
                <w:lang w:eastAsia="hr-HR"/>
              </w:rPr>
              <w:t>4.2.3.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val="x-none" w:eastAsia="x-none"/>
              </w:rPr>
              <w:t>Radio mreža za opasnost</w:t>
            </w:r>
            <w:r w:rsidRPr="00A1302D">
              <w:rPr>
                <w:rFonts w:ascii="Arial" w:hAnsi="Arial"/>
                <w:sz w:val="20"/>
                <w:vertAlign w:val="superscript"/>
                <w:lang w:eastAsia="x-none"/>
              </w:rPr>
              <w:t>3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280.000,00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280.000,00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280.000,00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280.000,00</w:t>
            </w:r>
          </w:p>
        </w:tc>
      </w:tr>
      <w:tr w:rsidR="00444553" w:rsidRPr="00A1302D" w:rsidTr="00133CD3">
        <w:trPr>
          <w:trHeight w:val="317"/>
          <w:jc w:val="center"/>
        </w:trPr>
        <w:tc>
          <w:tcPr>
            <w:tcW w:w="561" w:type="dxa"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20"/>
                <w:lang w:eastAsia="hr-HR"/>
              </w:rPr>
              <w:t>5.</w:t>
            </w:r>
          </w:p>
        </w:tc>
        <w:tc>
          <w:tcPr>
            <w:tcW w:w="8605" w:type="dxa"/>
            <w:gridSpan w:val="5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solid" w:color="CCFFCC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 xml:space="preserve">SLUŽBE I PRAVNE OSOBE KOJE SE ZAŠTITOM I SPAŠAVANJEM BAVE U SVOJOJ REDOVNOJ DJELATNOSTI: </w:t>
            </w:r>
          </w:p>
        </w:tc>
      </w:tr>
      <w:tr w:rsidR="00444553" w:rsidRPr="00A1302D" w:rsidTr="00133CD3">
        <w:trPr>
          <w:trHeight w:val="478"/>
          <w:jc w:val="center"/>
        </w:trPr>
        <w:tc>
          <w:tcPr>
            <w:tcW w:w="561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</w:p>
        </w:tc>
        <w:tc>
          <w:tcPr>
            <w:tcW w:w="8605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solid" w:color="CCFFCC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both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Hitna pomoć, javno zdravstvo, socijalna služba, Crveni križ, veterinarska služba, zaštita bilja, zaštita okoliša, komunalna i trgovačka društva za održavanje komunalne infrastrukture (vodovod, kanalizacija, čistoća, groblja i drugo) kao i pravne osobe koje se bave građevinskom, prijevozničkom, turističkom i drugim djelatnostima od interesa za civilnu zaštitu.</w:t>
            </w:r>
          </w:p>
        </w:tc>
      </w:tr>
      <w:tr w:rsidR="00444553" w:rsidRPr="00A1302D" w:rsidTr="00133CD3">
        <w:trPr>
          <w:trHeight w:val="305"/>
          <w:jc w:val="center"/>
        </w:trPr>
        <w:tc>
          <w:tcPr>
            <w:tcW w:w="561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eastAsia="hr-HR"/>
              </w:rPr>
              <w:t>5.1.</w:t>
            </w:r>
          </w:p>
        </w:tc>
        <w:tc>
          <w:tcPr>
            <w:tcW w:w="34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A1302D">
              <w:rPr>
                <w:rFonts w:ascii="Arial" w:hAnsi="Arial" w:cs="Arial"/>
                <w:sz w:val="18"/>
                <w:szCs w:val="18"/>
                <w:lang w:val="x-none" w:eastAsia="x-none"/>
              </w:rPr>
              <w:t>Gradsko društvo Crvenog križa Rijeka</w:t>
            </w:r>
            <w:r w:rsidRPr="00A1302D">
              <w:rPr>
                <w:rFonts w:ascii="Arial" w:hAnsi="Arial"/>
                <w:sz w:val="20"/>
                <w:vertAlign w:val="superscript"/>
                <w:lang w:eastAsia="x-none"/>
              </w:rPr>
              <w:t>4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4" w:space="0" w:color="auto"/>
              <w:bottom w:val="nil"/>
              <w:right w:val="double" w:sz="6" w:space="0" w:color="auto"/>
            </w:tcBorders>
            <w:shd w:val="solid" w:color="FFFFFF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</w:tr>
      <w:tr w:rsidR="00444553" w:rsidRPr="00A1302D" w:rsidTr="00133CD3">
        <w:trPr>
          <w:trHeight w:val="217"/>
          <w:jc w:val="center"/>
        </w:trPr>
        <w:tc>
          <w:tcPr>
            <w:tcW w:w="561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solid" w:color="FFCC99" w:fill="auto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jc w:val="center"/>
              <w:rPr>
                <w:sz w:val="20"/>
                <w:lang w:eastAsia="hr-HR"/>
              </w:rPr>
            </w:pPr>
          </w:p>
        </w:tc>
        <w:tc>
          <w:tcPr>
            <w:tcW w:w="3438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solid" w:color="FFCC99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</w:tr>
      <w:tr w:rsidR="00444553" w:rsidRPr="00A1302D" w:rsidTr="00133CD3">
        <w:trPr>
          <w:trHeight w:val="292"/>
          <w:jc w:val="center"/>
        </w:trPr>
        <w:tc>
          <w:tcPr>
            <w:tcW w:w="56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343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SVEUKUPNO ZA SUSTAV CIVILNE ZAŠTITE</w:t>
            </w:r>
          </w:p>
        </w:tc>
        <w:tc>
          <w:tcPr>
            <w:tcW w:w="12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9.526.917,00</w:t>
            </w:r>
          </w:p>
        </w:tc>
        <w:tc>
          <w:tcPr>
            <w:tcW w:w="12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9.558.691,00</w:t>
            </w:r>
          </w:p>
        </w:tc>
        <w:tc>
          <w:tcPr>
            <w:tcW w:w="13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10.590.625,00</w:t>
            </w:r>
          </w:p>
        </w:tc>
        <w:tc>
          <w:tcPr>
            <w:tcW w:w="13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444553" w:rsidRPr="00A1302D" w:rsidRDefault="004445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A1302D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10.590.625,00</w:t>
            </w:r>
          </w:p>
        </w:tc>
      </w:tr>
    </w:tbl>
    <w:p w:rsidR="00444553" w:rsidRPr="00A1302D" w:rsidRDefault="00444553" w:rsidP="00444553">
      <w:pPr>
        <w:widowControl w:val="0"/>
        <w:tabs>
          <w:tab w:val="left" w:pos="709"/>
          <w:tab w:val="left" w:pos="993"/>
        </w:tabs>
        <w:jc w:val="both"/>
        <w:rPr>
          <w:rFonts w:ascii="Arial" w:hAnsi="Arial"/>
          <w:sz w:val="20"/>
          <w:lang w:eastAsia="hr-HR"/>
        </w:rPr>
      </w:pPr>
      <w:r w:rsidRPr="00A1302D">
        <w:rPr>
          <w:rFonts w:ascii="Arial" w:hAnsi="Arial"/>
          <w:sz w:val="20"/>
          <w:vertAlign w:val="superscript"/>
          <w:lang w:eastAsia="hr-HR"/>
        </w:rPr>
        <w:t xml:space="preserve">1) </w:t>
      </w:r>
      <w:r w:rsidRPr="00A1302D">
        <w:rPr>
          <w:rFonts w:ascii="Arial" w:hAnsi="Arial"/>
          <w:sz w:val="20"/>
          <w:lang w:eastAsia="hr-HR"/>
        </w:rPr>
        <w:t>HGSS Stanica Rijeka – koristi bez naknade sklonište osnovne zaštite Grada Rijeke čija bi vrijednost zakupa iznosila 38.218,50 kn godišnje.</w:t>
      </w:r>
    </w:p>
    <w:p w:rsidR="00444553" w:rsidRPr="00A1302D" w:rsidRDefault="00444553" w:rsidP="00444553">
      <w:pPr>
        <w:widowControl w:val="0"/>
        <w:tabs>
          <w:tab w:val="left" w:pos="709"/>
          <w:tab w:val="left" w:pos="993"/>
        </w:tabs>
        <w:jc w:val="both"/>
        <w:rPr>
          <w:rFonts w:ascii="Arial" w:hAnsi="Arial"/>
          <w:sz w:val="20"/>
          <w:lang w:eastAsia="hr-HR"/>
        </w:rPr>
      </w:pPr>
      <w:r w:rsidRPr="00A1302D">
        <w:rPr>
          <w:rFonts w:ascii="Arial" w:hAnsi="Arial"/>
          <w:sz w:val="20"/>
          <w:vertAlign w:val="superscript"/>
          <w:lang w:eastAsia="hr-HR"/>
        </w:rPr>
        <w:t xml:space="preserve">2) </w:t>
      </w:r>
      <w:r w:rsidRPr="00A1302D">
        <w:rPr>
          <w:rFonts w:ascii="Arial" w:hAnsi="Arial"/>
          <w:sz w:val="20"/>
          <w:lang w:eastAsia="hr-HR"/>
        </w:rPr>
        <w:t xml:space="preserve">Savez izviđača Rijeka – koristi bez naknade sklonište osnovne zaštite Grada Rijeke čija bi vrijednost zakupa iznosila 19.712,70 kn godišnje. U prijašnjim je godinama od strane Grada Rijeke nabavljana oprema (šatori, </w:t>
      </w:r>
      <w:r w:rsidRPr="00A1302D">
        <w:rPr>
          <w:rFonts w:ascii="Arial" w:hAnsi="Arial"/>
          <w:sz w:val="20"/>
          <w:lang w:eastAsia="hr-HR"/>
        </w:rPr>
        <w:lastRenderedPageBreak/>
        <w:t>kamp-</w:t>
      </w:r>
      <w:proofErr w:type="spellStart"/>
      <w:r w:rsidRPr="00A1302D">
        <w:rPr>
          <w:rFonts w:ascii="Arial" w:hAnsi="Arial"/>
          <w:sz w:val="20"/>
          <w:lang w:eastAsia="hr-HR"/>
        </w:rPr>
        <w:t>ležajevii</w:t>
      </w:r>
      <w:proofErr w:type="spellEnd"/>
      <w:r w:rsidRPr="00A1302D">
        <w:rPr>
          <w:rFonts w:ascii="Arial" w:hAnsi="Arial"/>
          <w:sz w:val="20"/>
          <w:lang w:eastAsia="hr-HR"/>
        </w:rPr>
        <w:t>) ukupne vrijednosti 46.485,06 kn koja je dana na korištenje Savezu izviđača Rijeka i koja je s vremenom amortizirana.</w:t>
      </w:r>
    </w:p>
    <w:p w:rsidR="00444553" w:rsidRPr="00A1302D" w:rsidRDefault="00444553" w:rsidP="00444553">
      <w:pPr>
        <w:widowControl w:val="0"/>
        <w:tabs>
          <w:tab w:val="left" w:pos="709"/>
          <w:tab w:val="left" w:pos="993"/>
        </w:tabs>
        <w:jc w:val="both"/>
        <w:rPr>
          <w:rFonts w:ascii="Arial" w:hAnsi="Arial"/>
          <w:sz w:val="20"/>
          <w:lang w:eastAsia="hr-HR"/>
        </w:rPr>
      </w:pPr>
      <w:r w:rsidRPr="00A1302D">
        <w:rPr>
          <w:rFonts w:ascii="Arial" w:hAnsi="Arial"/>
          <w:sz w:val="20"/>
          <w:vertAlign w:val="superscript"/>
          <w:lang w:eastAsia="hr-HR"/>
        </w:rPr>
        <w:t xml:space="preserve">3) </w:t>
      </w:r>
      <w:r w:rsidRPr="00A1302D">
        <w:rPr>
          <w:rFonts w:ascii="Arial" w:hAnsi="Arial"/>
          <w:sz w:val="20"/>
          <w:lang w:eastAsia="hr-HR"/>
        </w:rPr>
        <w:t>Radio mreža za opasnost – za potrebe potpornog komunikacijskog centra omogućeno je korištenje prostora Grada Rijeke bez naknade te je nabavljena radio-oprema vrijednosti 32.837,28 kn koju koristi Radio mreža za opasnost.</w:t>
      </w:r>
    </w:p>
    <w:p w:rsidR="00444553" w:rsidRPr="00A1302D" w:rsidRDefault="00444553" w:rsidP="00444553">
      <w:pPr>
        <w:widowControl w:val="0"/>
        <w:tabs>
          <w:tab w:val="left" w:pos="709"/>
          <w:tab w:val="left" w:pos="993"/>
        </w:tabs>
        <w:jc w:val="both"/>
        <w:rPr>
          <w:rFonts w:ascii="Arial" w:hAnsi="Arial"/>
          <w:sz w:val="20"/>
          <w:lang w:eastAsia="hr-HR"/>
        </w:rPr>
      </w:pPr>
      <w:r w:rsidRPr="00A1302D">
        <w:rPr>
          <w:rFonts w:ascii="Arial" w:hAnsi="Arial"/>
          <w:sz w:val="20"/>
          <w:vertAlign w:val="superscript"/>
          <w:lang w:eastAsia="hr-HR"/>
        </w:rPr>
        <w:t xml:space="preserve">4) </w:t>
      </w:r>
      <w:r w:rsidRPr="00A1302D">
        <w:rPr>
          <w:rFonts w:ascii="Arial" w:hAnsi="Arial"/>
          <w:sz w:val="20"/>
          <w:lang w:eastAsia="hr-HR"/>
        </w:rPr>
        <w:t>Gradsko društvo Crvenog križa Rijeka se u svrhu zaštite i spašavanja u 2020. godini financiralo s proračunskih pozicija Odjela gradske uprave za zdravstvo i socijalnu skrb u iznosu od 74.000,00 kuna, a koristilo je bez naknade i 2 skloništa osnovne zaštite čija bi vrijednost zakupa iznosila 28.563,30 kn godišnje.</w:t>
      </w: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rPr>
          <w:rFonts w:ascii="Arial" w:hAnsi="Arial" w:cs="Arial"/>
          <w:b/>
          <w:sz w:val="2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ind w:right="-57"/>
        <w:jc w:val="center"/>
        <w:rPr>
          <w:rFonts w:ascii="Arial" w:hAnsi="Arial" w:cs="Arial"/>
          <w:b/>
          <w:sz w:val="10"/>
          <w:szCs w:val="10"/>
          <w:lang w:eastAsia="hr-HR"/>
        </w:rPr>
      </w:pPr>
    </w:p>
    <w:p w:rsidR="00444553" w:rsidRPr="00A1302D" w:rsidRDefault="00444553" w:rsidP="00444553">
      <w:pPr>
        <w:widowControl w:val="0"/>
        <w:tabs>
          <w:tab w:val="left" w:pos="0"/>
          <w:tab w:val="left" w:pos="709"/>
        </w:tabs>
        <w:jc w:val="center"/>
        <w:rPr>
          <w:rFonts w:ascii="Arial" w:hAnsi="Arial"/>
          <w:szCs w:val="22"/>
          <w:lang w:eastAsia="hr-HR"/>
        </w:rPr>
      </w:pPr>
    </w:p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/>
    <w:p w:rsidR="00444553" w:rsidRDefault="00444553" w:rsidP="00444553">
      <w:r w:rsidRPr="00A1302D">
        <w:rPr>
          <w:noProof/>
          <w:lang w:eastAsia="hr-HR"/>
        </w:rPr>
        <w:drawing>
          <wp:inline distT="0" distB="0" distL="0" distR="0">
            <wp:extent cx="6103620" cy="9151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58" w:rsidRDefault="001F5C58"/>
    <w:sectPr w:rsidR="001F5C58">
      <w:footerReference w:type="first" r:id="rId6"/>
      <w:pgSz w:w="11907" w:h="16840" w:code="9"/>
      <w:pgMar w:top="851" w:right="851" w:bottom="851" w:left="1418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010" w:rsidRDefault="00444553">
    <w:pPr>
      <w:pStyle w:val="Footer"/>
      <w:pBdr>
        <w:top w:val="single" w:sz="8" w:space="1" w:color="auto"/>
      </w:pBdr>
      <w:rPr>
        <w:rFonts w:ascii="Arial" w:hAnsi="Arial"/>
        <w:b/>
        <w:sz w:val="14"/>
      </w:rPr>
    </w:pPr>
    <w:r>
      <w:rPr>
        <w:rFonts w:ascii="Arial" w:hAnsi="Arial"/>
        <w:b/>
        <w:sz w:val="14"/>
      </w:rPr>
      <w:t xml:space="preserve">Grad Rijeka, </w:t>
    </w:r>
    <w:r>
      <w:rPr>
        <w:rFonts w:ascii="Arial" w:hAnsi="Arial"/>
        <w:b/>
        <w:sz w:val="14"/>
      </w:rPr>
      <w:t>Trpimirova 2/IV</w:t>
    </w:r>
    <w:r>
      <w:rPr>
        <w:rFonts w:ascii="Arial" w:hAnsi="Arial"/>
        <w:b/>
        <w:sz w:val="14"/>
      </w:rPr>
      <w:t>, 51000 Rijeka, Hrvatska                                                                                                     www.rijeka.hr</w:t>
    </w:r>
  </w:p>
  <w:p w:rsidR="00F37010" w:rsidRDefault="00444553">
    <w:pPr>
      <w:pStyle w:val="Footer"/>
      <w:rPr>
        <w:rFonts w:ascii="Arial" w:hAnsi="Arial"/>
        <w:sz w:val="14"/>
      </w:rPr>
    </w:pPr>
    <w:r>
      <w:rPr>
        <w:rFonts w:ascii="Arial" w:hAnsi="Arial"/>
        <w:b/>
        <w:sz w:val="14"/>
      </w:rPr>
      <w:t>Tel. ++38551209470, Fax. 209480                                                                                                                                      E-mail: mladen.vukelic@rijeka.hr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472C5"/>
    <w:multiLevelType w:val="hybridMultilevel"/>
    <w:tmpl w:val="69EACE08"/>
    <w:lvl w:ilvl="0" w:tplc="BB30A354">
      <w:start w:val="1"/>
      <w:numFmt w:val="decimal"/>
      <w:lvlText w:val="%1."/>
      <w:lvlJc w:val="left"/>
      <w:pPr>
        <w:tabs>
          <w:tab w:val="num" w:pos="2501"/>
        </w:tabs>
        <w:ind w:left="2501" w:hanging="1005"/>
      </w:pPr>
      <w:rPr>
        <w:rFonts w:cs="Times New Roman"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553"/>
    <w:rsid w:val="00000956"/>
    <w:rsid w:val="00000B85"/>
    <w:rsid w:val="0000159C"/>
    <w:rsid w:val="000078A7"/>
    <w:rsid w:val="00015934"/>
    <w:rsid w:val="00026EC6"/>
    <w:rsid w:val="000279E6"/>
    <w:rsid w:val="000309EB"/>
    <w:rsid w:val="00033123"/>
    <w:rsid w:val="000359B6"/>
    <w:rsid w:val="0003799F"/>
    <w:rsid w:val="00040652"/>
    <w:rsid w:val="000460DE"/>
    <w:rsid w:val="00053123"/>
    <w:rsid w:val="00053631"/>
    <w:rsid w:val="00053E64"/>
    <w:rsid w:val="0005402C"/>
    <w:rsid w:val="00063947"/>
    <w:rsid w:val="00063D93"/>
    <w:rsid w:val="00065542"/>
    <w:rsid w:val="00067A5C"/>
    <w:rsid w:val="00070ED6"/>
    <w:rsid w:val="00070F36"/>
    <w:rsid w:val="0007166B"/>
    <w:rsid w:val="00071A9D"/>
    <w:rsid w:val="00073E79"/>
    <w:rsid w:val="0007519F"/>
    <w:rsid w:val="000778F7"/>
    <w:rsid w:val="00081937"/>
    <w:rsid w:val="00085169"/>
    <w:rsid w:val="00086C7C"/>
    <w:rsid w:val="00086D17"/>
    <w:rsid w:val="00094214"/>
    <w:rsid w:val="000958FB"/>
    <w:rsid w:val="00095960"/>
    <w:rsid w:val="000A32C2"/>
    <w:rsid w:val="000A3FB3"/>
    <w:rsid w:val="000A4CDB"/>
    <w:rsid w:val="000B70C3"/>
    <w:rsid w:val="000C005B"/>
    <w:rsid w:val="000C0EEA"/>
    <w:rsid w:val="000C2A01"/>
    <w:rsid w:val="000C414B"/>
    <w:rsid w:val="000C57FA"/>
    <w:rsid w:val="000C6098"/>
    <w:rsid w:val="000C7BD0"/>
    <w:rsid w:val="000D0469"/>
    <w:rsid w:val="000D24E4"/>
    <w:rsid w:val="000D2545"/>
    <w:rsid w:val="000E0854"/>
    <w:rsid w:val="000E14A1"/>
    <w:rsid w:val="000E1666"/>
    <w:rsid w:val="000E3220"/>
    <w:rsid w:val="000E3B09"/>
    <w:rsid w:val="000E762D"/>
    <w:rsid w:val="000F232C"/>
    <w:rsid w:val="000F2B24"/>
    <w:rsid w:val="000F5687"/>
    <w:rsid w:val="00107030"/>
    <w:rsid w:val="001138D2"/>
    <w:rsid w:val="00114D49"/>
    <w:rsid w:val="0011786E"/>
    <w:rsid w:val="00117C92"/>
    <w:rsid w:val="00121911"/>
    <w:rsid w:val="00126E3A"/>
    <w:rsid w:val="00126FDD"/>
    <w:rsid w:val="00131DF3"/>
    <w:rsid w:val="0013325C"/>
    <w:rsid w:val="0013575F"/>
    <w:rsid w:val="00140858"/>
    <w:rsid w:val="00141BEE"/>
    <w:rsid w:val="00145495"/>
    <w:rsid w:val="0014655E"/>
    <w:rsid w:val="001478E0"/>
    <w:rsid w:val="00151BB8"/>
    <w:rsid w:val="00155233"/>
    <w:rsid w:val="00155A23"/>
    <w:rsid w:val="00156FF2"/>
    <w:rsid w:val="00157EF7"/>
    <w:rsid w:val="00163E63"/>
    <w:rsid w:val="00165476"/>
    <w:rsid w:val="001667A2"/>
    <w:rsid w:val="00166E42"/>
    <w:rsid w:val="00173262"/>
    <w:rsid w:val="0018216D"/>
    <w:rsid w:val="0018380A"/>
    <w:rsid w:val="0019028F"/>
    <w:rsid w:val="0019066D"/>
    <w:rsid w:val="00191AD8"/>
    <w:rsid w:val="001933A8"/>
    <w:rsid w:val="001935F7"/>
    <w:rsid w:val="00197907"/>
    <w:rsid w:val="001A19DE"/>
    <w:rsid w:val="001A2623"/>
    <w:rsid w:val="001A5074"/>
    <w:rsid w:val="001A5F14"/>
    <w:rsid w:val="001C24D0"/>
    <w:rsid w:val="001C2BB8"/>
    <w:rsid w:val="001C6B09"/>
    <w:rsid w:val="001D0ECA"/>
    <w:rsid w:val="001D3748"/>
    <w:rsid w:val="001E1FD6"/>
    <w:rsid w:val="001E21EC"/>
    <w:rsid w:val="001F5C58"/>
    <w:rsid w:val="001F5E4D"/>
    <w:rsid w:val="001F73FE"/>
    <w:rsid w:val="001F7E20"/>
    <w:rsid w:val="002063AF"/>
    <w:rsid w:val="002079DD"/>
    <w:rsid w:val="00210458"/>
    <w:rsid w:val="0021160A"/>
    <w:rsid w:val="002123A7"/>
    <w:rsid w:val="00213FDF"/>
    <w:rsid w:val="00214011"/>
    <w:rsid w:val="00217C6A"/>
    <w:rsid w:val="00221F3E"/>
    <w:rsid w:val="00222101"/>
    <w:rsid w:val="00231C28"/>
    <w:rsid w:val="002412D1"/>
    <w:rsid w:val="00241321"/>
    <w:rsid w:val="00241BF6"/>
    <w:rsid w:val="00243CAC"/>
    <w:rsid w:val="00247499"/>
    <w:rsid w:val="002519A7"/>
    <w:rsid w:val="00251FBD"/>
    <w:rsid w:val="00251FE7"/>
    <w:rsid w:val="00252C5B"/>
    <w:rsid w:val="002534B0"/>
    <w:rsid w:val="00253AEC"/>
    <w:rsid w:val="00255F9B"/>
    <w:rsid w:val="00261F9B"/>
    <w:rsid w:val="00266451"/>
    <w:rsid w:val="0027230E"/>
    <w:rsid w:val="00274B7C"/>
    <w:rsid w:val="002755E2"/>
    <w:rsid w:val="00276207"/>
    <w:rsid w:val="00282EF5"/>
    <w:rsid w:val="00282FA4"/>
    <w:rsid w:val="0029436B"/>
    <w:rsid w:val="002A1FEE"/>
    <w:rsid w:val="002A68FD"/>
    <w:rsid w:val="002B4920"/>
    <w:rsid w:val="002B6280"/>
    <w:rsid w:val="002B63C4"/>
    <w:rsid w:val="002C2D54"/>
    <w:rsid w:val="002C5C9A"/>
    <w:rsid w:val="002E32D4"/>
    <w:rsid w:val="002E34C1"/>
    <w:rsid w:val="002E625A"/>
    <w:rsid w:val="002E77EA"/>
    <w:rsid w:val="002F2230"/>
    <w:rsid w:val="002F30DD"/>
    <w:rsid w:val="002F3DBA"/>
    <w:rsid w:val="002F6412"/>
    <w:rsid w:val="002F7918"/>
    <w:rsid w:val="003003DA"/>
    <w:rsid w:val="003007BB"/>
    <w:rsid w:val="00302497"/>
    <w:rsid w:val="00305353"/>
    <w:rsid w:val="00307F6D"/>
    <w:rsid w:val="00310E33"/>
    <w:rsid w:val="003120A5"/>
    <w:rsid w:val="003230C1"/>
    <w:rsid w:val="00323E94"/>
    <w:rsid w:val="00326D1D"/>
    <w:rsid w:val="0033335B"/>
    <w:rsid w:val="0033376B"/>
    <w:rsid w:val="00336DF4"/>
    <w:rsid w:val="00337FD9"/>
    <w:rsid w:val="00341978"/>
    <w:rsid w:val="003435B6"/>
    <w:rsid w:val="00343879"/>
    <w:rsid w:val="00344405"/>
    <w:rsid w:val="00344CF4"/>
    <w:rsid w:val="003507ED"/>
    <w:rsid w:val="00352F68"/>
    <w:rsid w:val="00353FE7"/>
    <w:rsid w:val="00354A5D"/>
    <w:rsid w:val="00356AB3"/>
    <w:rsid w:val="003642A4"/>
    <w:rsid w:val="00366F6F"/>
    <w:rsid w:val="00373046"/>
    <w:rsid w:val="00376B9F"/>
    <w:rsid w:val="00377D03"/>
    <w:rsid w:val="00392635"/>
    <w:rsid w:val="003A30B6"/>
    <w:rsid w:val="003A530E"/>
    <w:rsid w:val="003A7B4E"/>
    <w:rsid w:val="003A7C3B"/>
    <w:rsid w:val="003B00A4"/>
    <w:rsid w:val="003B22AC"/>
    <w:rsid w:val="003B3820"/>
    <w:rsid w:val="003B7484"/>
    <w:rsid w:val="003C5244"/>
    <w:rsid w:val="003D1F60"/>
    <w:rsid w:val="003D3B67"/>
    <w:rsid w:val="003D64C8"/>
    <w:rsid w:val="003D763C"/>
    <w:rsid w:val="003E1262"/>
    <w:rsid w:val="003E2209"/>
    <w:rsid w:val="003E376D"/>
    <w:rsid w:val="003E7F6D"/>
    <w:rsid w:val="003F1D80"/>
    <w:rsid w:val="003F25B6"/>
    <w:rsid w:val="003F29C4"/>
    <w:rsid w:val="00403BF7"/>
    <w:rsid w:val="004062E2"/>
    <w:rsid w:val="00410804"/>
    <w:rsid w:val="0041110B"/>
    <w:rsid w:val="00412180"/>
    <w:rsid w:val="0042656B"/>
    <w:rsid w:val="00431E2D"/>
    <w:rsid w:val="00444553"/>
    <w:rsid w:val="0045782E"/>
    <w:rsid w:val="004604E3"/>
    <w:rsid w:val="00461016"/>
    <w:rsid w:val="00471482"/>
    <w:rsid w:val="004714D7"/>
    <w:rsid w:val="0047200C"/>
    <w:rsid w:val="00475061"/>
    <w:rsid w:val="00484085"/>
    <w:rsid w:val="00487766"/>
    <w:rsid w:val="004901E4"/>
    <w:rsid w:val="004A0D29"/>
    <w:rsid w:val="004A0D79"/>
    <w:rsid w:val="004A1BAD"/>
    <w:rsid w:val="004A6C3B"/>
    <w:rsid w:val="004A735B"/>
    <w:rsid w:val="004A7761"/>
    <w:rsid w:val="004B1FC4"/>
    <w:rsid w:val="004B2B50"/>
    <w:rsid w:val="004B5579"/>
    <w:rsid w:val="004C0A6D"/>
    <w:rsid w:val="004C4961"/>
    <w:rsid w:val="004E1690"/>
    <w:rsid w:val="004E38B2"/>
    <w:rsid w:val="004E3C01"/>
    <w:rsid w:val="004E4014"/>
    <w:rsid w:val="004E57DE"/>
    <w:rsid w:val="004F3DF4"/>
    <w:rsid w:val="004F5202"/>
    <w:rsid w:val="004F67EC"/>
    <w:rsid w:val="004F73CD"/>
    <w:rsid w:val="00500185"/>
    <w:rsid w:val="00503027"/>
    <w:rsid w:val="0050657D"/>
    <w:rsid w:val="005106DD"/>
    <w:rsid w:val="0051183C"/>
    <w:rsid w:val="00520F74"/>
    <w:rsid w:val="00523C2C"/>
    <w:rsid w:val="00526624"/>
    <w:rsid w:val="00526B12"/>
    <w:rsid w:val="00537B20"/>
    <w:rsid w:val="0054300D"/>
    <w:rsid w:val="0054481E"/>
    <w:rsid w:val="00545601"/>
    <w:rsid w:val="0055463F"/>
    <w:rsid w:val="0055560D"/>
    <w:rsid w:val="005577A6"/>
    <w:rsid w:val="00560896"/>
    <w:rsid w:val="00562522"/>
    <w:rsid w:val="00562F58"/>
    <w:rsid w:val="005634DE"/>
    <w:rsid w:val="00563518"/>
    <w:rsid w:val="00563C0D"/>
    <w:rsid w:val="00566E4A"/>
    <w:rsid w:val="00567F01"/>
    <w:rsid w:val="00571D18"/>
    <w:rsid w:val="005722C4"/>
    <w:rsid w:val="00572E67"/>
    <w:rsid w:val="00573668"/>
    <w:rsid w:val="0057526E"/>
    <w:rsid w:val="00577B0A"/>
    <w:rsid w:val="005807C3"/>
    <w:rsid w:val="005817A5"/>
    <w:rsid w:val="0058279F"/>
    <w:rsid w:val="005837E1"/>
    <w:rsid w:val="0058657A"/>
    <w:rsid w:val="00590F82"/>
    <w:rsid w:val="00591126"/>
    <w:rsid w:val="005932E4"/>
    <w:rsid w:val="005974D7"/>
    <w:rsid w:val="005A0AB7"/>
    <w:rsid w:val="005A2D0E"/>
    <w:rsid w:val="005A7837"/>
    <w:rsid w:val="005B014F"/>
    <w:rsid w:val="005B2521"/>
    <w:rsid w:val="005B4381"/>
    <w:rsid w:val="005B614A"/>
    <w:rsid w:val="005C241F"/>
    <w:rsid w:val="005C3B6A"/>
    <w:rsid w:val="005D601C"/>
    <w:rsid w:val="005D6BB0"/>
    <w:rsid w:val="005D775B"/>
    <w:rsid w:val="005E4AB0"/>
    <w:rsid w:val="005E7584"/>
    <w:rsid w:val="005F2FF6"/>
    <w:rsid w:val="005F37F5"/>
    <w:rsid w:val="005F7C52"/>
    <w:rsid w:val="00602467"/>
    <w:rsid w:val="00603916"/>
    <w:rsid w:val="00605DE0"/>
    <w:rsid w:val="006074D4"/>
    <w:rsid w:val="006100F6"/>
    <w:rsid w:val="006111A9"/>
    <w:rsid w:val="0061231A"/>
    <w:rsid w:val="00616F17"/>
    <w:rsid w:val="00617CA3"/>
    <w:rsid w:val="006217D9"/>
    <w:rsid w:val="006241FC"/>
    <w:rsid w:val="00630F72"/>
    <w:rsid w:val="006331DB"/>
    <w:rsid w:val="006355EB"/>
    <w:rsid w:val="00635708"/>
    <w:rsid w:val="00640EA6"/>
    <w:rsid w:val="00643BCA"/>
    <w:rsid w:val="006469BA"/>
    <w:rsid w:val="006506A5"/>
    <w:rsid w:val="00650AB9"/>
    <w:rsid w:val="00650DB6"/>
    <w:rsid w:val="00655E96"/>
    <w:rsid w:val="00657448"/>
    <w:rsid w:val="006578B9"/>
    <w:rsid w:val="00662CA5"/>
    <w:rsid w:val="00663DDE"/>
    <w:rsid w:val="00667BFD"/>
    <w:rsid w:val="00670A19"/>
    <w:rsid w:val="00671C6A"/>
    <w:rsid w:val="00672443"/>
    <w:rsid w:val="00673934"/>
    <w:rsid w:val="0068153E"/>
    <w:rsid w:val="00681BEC"/>
    <w:rsid w:val="00687307"/>
    <w:rsid w:val="0068750F"/>
    <w:rsid w:val="0069025B"/>
    <w:rsid w:val="0069119D"/>
    <w:rsid w:val="00696784"/>
    <w:rsid w:val="006A07B1"/>
    <w:rsid w:val="006A4A13"/>
    <w:rsid w:val="006A6BED"/>
    <w:rsid w:val="006A76D7"/>
    <w:rsid w:val="006B6CFE"/>
    <w:rsid w:val="006C12A9"/>
    <w:rsid w:val="006C51A7"/>
    <w:rsid w:val="006D4A50"/>
    <w:rsid w:val="006D6938"/>
    <w:rsid w:val="006D7CD7"/>
    <w:rsid w:val="006E1D7C"/>
    <w:rsid w:val="006E37D8"/>
    <w:rsid w:val="006E69D5"/>
    <w:rsid w:val="006F0353"/>
    <w:rsid w:val="006F192B"/>
    <w:rsid w:val="006F3290"/>
    <w:rsid w:val="006F5F71"/>
    <w:rsid w:val="00701055"/>
    <w:rsid w:val="0070306B"/>
    <w:rsid w:val="00703C9C"/>
    <w:rsid w:val="007104D1"/>
    <w:rsid w:val="0071128F"/>
    <w:rsid w:val="00712E6F"/>
    <w:rsid w:val="007202AF"/>
    <w:rsid w:val="007263FE"/>
    <w:rsid w:val="007268F6"/>
    <w:rsid w:val="007272C9"/>
    <w:rsid w:val="00732DF7"/>
    <w:rsid w:val="007332BA"/>
    <w:rsid w:val="007336BC"/>
    <w:rsid w:val="00740979"/>
    <w:rsid w:val="00741229"/>
    <w:rsid w:val="00745C7A"/>
    <w:rsid w:val="00746B4F"/>
    <w:rsid w:val="00750C3C"/>
    <w:rsid w:val="007565E5"/>
    <w:rsid w:val="00756864"/>
    <w:rsid w:val="00765450"/>
    <w:rsid w:val="0077194E"/>
    <w:rsid w:val="007728AE"/>
    <w:rsid w:val="00772FB5"/>
    <w:rsid w:val="00777628"/>
    <w:rsid w:val="007806CA"/>
    <w:rsid w:val="007913BE"/>
    <w:rsid w:val="00793B69"/>
    <w:rsid w:val="0079662A"/>
    <w:rsid w:val="007A2087"/>
    <w:rsid w:val="007A4035"/>
    <w:rsid w:val="007A5567"/>
    <w:rsid w:val="007A5C77"/>
    <w:rsid w:val="007A7594"/>
    <w:rsid w:val="007A78CA"/>
    <w:rsid w:val="007A7B90"/>
    <w:rsid w:val="007B1203"/>
    <w:rsid w:val="007B206C"/>
    <w:rsid w:val="007B7E54"/>
    <w:rsid w:val="007C0924"/>
    <w:rsid w:val="007C0BA7"/>
    <w:rsid w:val="007C1CC4"/>
    <w:rsid w:val="007C2B60"/>
    <w:rsid w:val="007C2DAC"/>
    <w:rsid w:val="007C336A"/>
    <w:rsid w:val="007C41D3"/>
    <w:rsid w:val="007C63EE"/>
    <w:rsid w:val="007C6B4C"/>
    <w:rsid w:val="007D16C2"/>
    <w:rsid w:val="007D2432"/>
    <w:rsid w:val="007D29C4"/>
    <w:rsid w:val="007D356D"/>
    <w:rsid w:val="007D4E20"/>
    <w:rsid w:val="007D78D5"/>
    <w:rsid w:val="007E0E52"/>
    <w:rsid w:val="007E4275"/>
    <w:rsid w:val="007E42E4"/>
    <w:rsid w:val="007E4437"/>
    <w:rsid w:val="007E4920"/>
    <w:rsid w:val="007E523A"/>
    <w:rsid w:val="007E77BF"/>
    <w:rsid w:val="007F2982"/>
    <w:rsid w:val="007F467C"/>
    <w:rsid w:val="007F46F8"/>
    <w:rsid w:val="007F6589"/>
    <w:rsid w:val="007F7B63"/>
    <w:rsid w:val="008005DA"/>
    <w:rsid w:val="00801235"/>
    <w:rsid w:val="00805A78"/>
    <w:rsid w:val="00805D5B"/>
    <w:rsid w:val="00811742"/>
    <w:rsid w:val="00811A24"/>
    <w:rsid w:val="008141D0"/>
    <w:rsid w:val="008161E0"/>
    <w:rsid w:val="00816253"/>
    <w:rsid w:val="00824618"/>
    <w:rsid w:val="00825594"/>
    <w:rsid w:val="008277A4"/>
    <w:rsid w:val="00827C64"/>
    <w:rsid w:val="008301CC"/>
    <w:rsid w:val="00835D63"/>
    <w:rsid w:val="00840F52"/>
    <w:rsid w:val="00841C10"/>
    <w:rsid w:val="00843B40"/>
    <w:rsid w:val="00844F21"/>
    <w:rsid w:val="00855FC0"/>
    <w:rsid w:val="008604E7"/>
    <w:rsid w:val="00863165"/>
    <w:rsid w:val="00867815"/>
    <w:rsid w:val="00867E1B"/>
    <w:rsid w:val="00870831"/>
    <w:rsid w:val="00870B86"/>
    <w:rsid w:val="008719EB"/>
    <w:rsid w:val="00872E90"/>
    <w:rsid w:val="008730F5"/>
    <w:rsid w:val="00874750"/>
    <w:rsid w:val="00875D1F"/>
    <w:rsid w:val="0088114F"/>
    <w:rsid w:val="00883459"/>
    <w:rsid w:val="00885D65"/>
    <w:rsid w:val="00886D60"/>
    <w:rsid w:val="0088777F"/>
    <w:rsid w:val="00891A69"/>
    <w:rsid w:val="008A1E2E"/>
    <w:rsid w:val="008A2388"/>
    <w:rsid w:val="008A26FC"/>
    <w:rsid w:val="008A3460"/>
    <w:rsid w:val="008A4FA4"/>
    <w:rsid w:val="008A76F5"/>
    <w:rsid w:val="008A77F0"/>
    <w:rsid w:val="008B38B6"/>
    <w:rsid w:val="008B6619"/>
    <w:rsid w:val="008C7A53"/>
    <w:rsid w:val="008D74B1"/>
    <w:rsid w:val="008E07AE"/>
    <w:rsid w:val="008E26F7"/>
    <w:rsid w:val="008E468A"/>
    <w:rsid w:val="008E735B"/>
    <w:rsid w:val="008E764F"/>
    <w:rsid w:val="008F4542"/>
    <w:rsid w:val="009040B0"/>
    <w:rsid w:val="00905539"/>
    <w:rsid w:val="00906801"/>
    <w:rsid w:val="00912566"/>
    <w:rsid w:val="0091474E"/>
    <w:rsid w:val="0092006A"/>
    <w:rsid w:val="00920183"/>
    <w:rsid w:val="00930527"/>
    <w:rsid w:val="00930FAE"/>
    <w:rsid w:val="00931AE9"/>
    <w:rsid w:val="00933033"/>
    <w:rsid w:val="00936FC7"/>
    <w:rsid w:val="00937790"/>
    <w:rsid w:val="00937FCB"/>
    <w:rsid w:val="0094109A"/>
    <w:rsid w:val="00941BF2"/>
    <w:rsid w:val="00944AF0"/>
    <w:rsid w:val="009558CB"/>
    <w:rsid w:val="00956521"/>
    <w:rsid w:val="00961980"/>
    <w:rsid w:val="00964922"/>
    <w:rsid w:val="0097101F"/>
    <w:rsid w:val="009715F2"/>
    <w:rsid w:val="009750F8"/>
    <w:rsid w:val="00977407"/>
    <w:rsid w:val="00980CFC"/>
    <w:rsid w:val="00981223"/>
    <w:rsid w:val="009869CC"/>
    <w:rsid w:val="0099179B"/>
    <w:rsid w:val="00992040"/>
    <w:rsid w:val="00994EB4"/>
    <w:rsid w:val="009A328F"/>
    <w:rsid w:val="009A3320"/>
    <w:rsid w:val="009A4B96"/>
    <w:rsid w:val="009A503B"/>
    <w:rsid w:val="009A5DED"/>
    <w:rsid w:val="009B3020"/>
    <w:rsid w:val="009C6597"/>
    <w:rsid w:val="009D6947"/>
    <w:rsid w:val="009D70DA"/>
    <w:rsid w:val="009E1957"/>
    <w:rsid w:val="009E3FA7"/>
    <w:rsid w:val="009E4CD1"/>
    <w:rsid w:val="009E50F7"/>
    <w:rsid w:val="009E52F8"/>
    <w:rsid w:val="009F3951"/>
    <w:rsid w:val="009F3E87"/>
    <w:rsid w:val="009F5727"/>
    <w:rsid w:val="009F6BBC"/>
    <w:rsid w:val="009F6BDB"/>
    <w:rsid w:val="009F71B0"/>
    <w:rsid w:val="00A00E69"/>
    <w:rsid w:val="00A012B7"/>
    <w:rsid w:val="00A077F2"/>
    <w:rsid w:val="00A10EA7"/>
    <w:rsid w:val="00A11299"/>
    <w:rsid w:val="00A11F1E"/>
    <w:rsid w:val="00A14320"/>
    <w:rsid w:val="00A14BDD"/>
    <w:rsid w:val="00A21996"/>
    <w:rsid w:val="00A219DF"/>
    <w:rsid w:val="00A23D80"/>
    <w:rsid w:val="00A30AD4"/>
    <w:rsid w:val="00A32676"/>
    <w:rsid w:val="00A4643F"/>
    <w:rsid w:val="00A46D8D"/>
    <w:rsid w:val="00A61018"/>
    <w:rsid w:val="00A62E0F"/>
    <w:rsid w:val="00A67436"/>
    <w:rsid w:val="00A70239"/>
    <w:rsid w:val="00A714BD"/>
    <w:rsid w:val="00A75870"/>
    <w:rsid w:val="00A77AB8"/>
    <w:rsid w:val="00A80614"/>
    <w:rsid w:val="00A8130C"/>
    <w:rsid w:val="00A81988"/>
    <w:rsid w:val="00A8280A"/>
    <w:rsid w:val="00A8312D"/>
    <w:rsid w:val="00A854E8"/>
    <w:rsid w:val="00A85838"/>
    <w:rsid w:val="00A8633B"/>
    <w:rsid w:val="00A908DA"/>
    <w:rsid w:val="00A94459"/>
    <w:rsid w:val="00A94CF9"/>
    <w:rsid w:val="00AA2AA7"/>
    <w:rsid w:val="00AA6A8A"/>
    <w:rsid w:val="00AB164F"/>
    <w:rsid w:val="00AB1A05"/>
    <w:rsid w:val="00AB1BC4"/>
    <w:rsid w:val="00AB4735"/>
    <w:rsid w:val="00AB6A95"/>
    <w:rsid w:val="00AC0B60"/>
    <w:rsid w:val="00AC438C"/>
    <w:rsid w:val="00AC52AA"/>
    <w:rsid w:val="00AC5458"/>
    <w:rsid w:val="00AC54BC"/>
    <w:rsid w:val="00AC675C"/>
    <w:rsid w:val="00AC7687"/>
    <w:rsid w:val="00AD3B83"/>
    <w:rsid w:val="00AD3D3E"/>
    <w:rsid w:val="00AD4A8D"/>
    <w:rsid w:val="00AD6769"/>
    <w:rsid w:val="00AD7504"/>
    <w:rsid w:val="00AD7878"/>
    <w:rsid w:val="00AD7F7F"/>
    <w:rsid w:val="00AE3AC2"/>
    <w:rsid w:val="00AE4664"/>
    <w:rsid w:val="00AE4C77"/>
    <w:rsid w:val="00AE7EFA"/>
    <w:rsid w:val="00AF0001"/>
    <w:rsid w:val="00AF0C25"/>
    <w:rsid w:val="00AF16A1"/>
    <w:rsid w:val="00AF19CF"/>
    <w:rsid w:val="00AF6AB5"/>
    <w:rsid w:val="00B02229"/>
    <w:rsid w:val="00B05548"/>
    <w:rsid w:val="00B11E62"/>
    <w:rsid w:val="00B12AE6"/>
    <w:rsid w:val="00B12F91"/>
    <w:rsid w:val="00B1520A"/>
    <w:rsid w:val="00B178A2"/>
    <w:rsid w:val="00B21D99"/>
    <w:rsid w:val="00B22054"/>
    <w:rsid w:val="00B23D57"/>
    <w:rsid w:val="00B25817"/>
    <w:rsid w:val="00B25AC3"/>
    <w:rsid w:val="00B2660A"/>
    <w:rsid w:val="00B27E7D"/>
    <w:rsid w:val="00B36811"/>
    <w:rsid w:val="00B3778F"/>
    <w:rsid w:val="00B41CFC"/>
    <w:rsid w:val="00B44F5B"/>
    <w:rsid w:val="00B4697B"/>
    <w:rsid w:val="00B476E6"/>
    <w:rsid w:val="00B507B4"/>
    <w:rsid w:val="00B53DF1"/>
    <w:rsid w:val="00B5690E"/>
    <w:rsid w:val="00B62836"/>
    <w:rsid w:val="00B7118D"/>
    <w:rsid w:val="00B724A1"/>
    <w:rsid w:val="00B75834"/>
    <w:rsid w:val="00B7774E"/>
    <w:rsid w:val="00B8456A"/>
    <w:rsid w:val="00B85E90"/>
    <w:rsid w:val="00B8665D"/>
    <w:rsid w:val="00B87626"/>
    <w:rsid w:val="00B90C2F"/>
    <w:rsid w:val="00B93234"/>
    <w:rsid w:val="00B96849"/>
    <w:rsid w:val="00BA0A30"/>
    <w:rsid w:val="00BA0CC7"/>
    <w:rsid w:val="00BA1A9F"/>
    <w:rsid w:val="00BA1DF1"/>
    <w:rsid w:val="00BA27BC"/>
    <w:rsid w:val="00BA2FDD"/>
    <w:rsid w:val="00BC48A5"/>
    <w:rsid w:val="00BC7FE5"/>
    <w:rsid w:val="00BD5B66"/>
    <w:rsid w:val="00BE24EB"/>
    <w:rsid w:val="00BE5FE6"/>
    <w:rsid w:val="00BE74CB"/>
    <w:rsid w:val="00BE7A85"/>
    <w:rsid w:val="00BF2216"/>
    <w:rsid w:val="00BF750A"/>
    <w:rsid w:val="00BF77FC"/>
    <w:rsid w:val="00C0064D"/>
    <w:rsid w:val="00C007D0"/>
    <w:rsid w:val="00C030A1"/>
    <w:rsid w:val="00C04AE4"/>
    <w:rsid w:val="00C1043F"/>
    <w:rsid w:val="00C14EA3"/>
    <w:rsid w:val="00C17213"/>
    <w:rsid w:val="00C17E4B"/>
    <w:rsid w:val="00C214AA"/>
    <w:rsid w:val="00C2168D"/>
    <w:rsid w:val="00C22552"/>
    <w:rsid w:val="00C235CA"/>
    <w:rsid w:val="00C2431E"/>
    <w:rsid w:val="00C33FA7"/>
    <w:rsid w:val="00C34D9A"/>
    <w:rsid w:val="00C364EC"/>
    <w:rsid w:val="00C37DF4"/>
    <w:rsid w:val="00C41D7E"/>
    <w:rsid w:val="00C4558A"/>
    <w:rsid w:val="00C46FBC"/>
    <w:rsid w:val="00C50A3D"/>
    <w:rsid w:val="00C542C3"/>
    <w:rsid w:val="00C635D1"/>
    <w:rsid w:val="00C6395F"/>
    <w:rsid w:val="00C76740"/>
    <w:rsid w:val="00C76EA7"/>
    <w:rsid w:val="00C776F0"/>
    <w:rsid w:val="00C809F2"/>
    <w:rsid w:val="00C8130A"/>
    <w:rsid w:val="00C83ADA"/>
    <w:rsid w:val="00C85891"/>
    <w:rsid w:val="00C94D71"/>
    <w:rsid w:val="00C96261"/>
    <w:rsid w:val="00CA0E4C"/>
    <w:rsid w:val="00CA36D6"/>
    <w:rsid w:val="00CA675D"/>
    <w:rsid w:val="00CB4355"/>
    <w:rsid w:val="00CB486B"/>
    <w:rsid w:val="00CC15C8"/>
    <w:rsid w:val="00CC24CC"/>
    <w:rsid w:val="00CD07F7"/>
    <w:rsid w:val="00CD2CBE"/>
    <w:rsid w:val="00CD3798"/>
    <w:rsid w:val="00CD3D08"/>
    <w:rsid w:val="00CE067C"/>
    <w:rsid w:val="00CE25AD"/>
    <w:rsid w:val="00CE5648"/>
    <w:rsid w:val="00CE58FA"/>
    <w:rsid w:val="00CF1ED5"/>
    <w:rsid w:val="00CF1F4F"/>
    <w:rsid w:val="00CF5284"/>
    <w:rsid w:val="00D03DF5"/>
    <w:rsid w:val="00D113CE"/>
    <w:rsid w:val="00D139F4"/>
    <w:rsid w:val="00D15822"/>
    <w:rsid w:val="00D1658F"/>
    <w:rsid w:val="00D16BE2"/>
    <w:rsid w:val="00D2712E"/>
    <w:rsid w:val="00D30A5A"/>
    <w:rsid w:val="00D31690"/>
    <w:rsid w:val="00D33E6F"/>
    <w:rsid w:val="00D370C1"/>
    <w:rsid w:val="00D41771"/>
    <w:rsid w:val="00D41A43"/>
    <w:rsid w:val="00D47B00"/>
    <w:rsid w:val="00D51E6F"/>
    <w:rsid w:val="00D630F2"/>
    <w:rsid w:val="00D75DB0"/>
    <w:rsid w:val="00D84768"/>
    <w:rsid w:val="00D857D2"/>
    <w:rsid w:val="00D97F2C"/>
    <w:rsid w:val="00DA2451"/>
    <w:rsid w:val="00DA5052"/>
    <w:rsid w:val="00DA60A6"/>
    <w:rsid w:val="00DA7646"/>
    <w:rsid w:val="00DA78D6"/>
    <w:rsid w:val="00DB448B"/>
    <w:rsid w:val="00DB4A01"/>
    <w:rsid w:val="00DB5568"/>
    <w:rsid w:val="00DB6675"/>
    <w:rsid w:val="00DB71E4"/>
    <w:rsid w:val="00DC2B9B"/>
    <w:rsid w:val="00DC31DE"/>
    <w:rsid w:val="00DC42E4"/>
    <w:rsid w:val="00DC55E2"/>
    <w:rsid w:val="00DC7525"/>
    <w:rsid w:val="00DC777C"/>
    <w:rsid w:val="00DD3762"/>
    <w:rsid w:val="00DD5DB4"/>
    <w:rsid w:val="00DE0496"/>
    <w:rsid w:val="00DE5DFB"/>
    <w:rsid w:val="00DF0265"/>
    <w:rsid w:val="00DF1733"/>
    <w:rsid w:val="00DF1AD9"/>
    <w:rsid w:val="00DF1BE0"/>
    <w:rsid w:val="00DF7F92"/>
    <w:rsid w:val="00E054D6"/>
    <w:rsid w:val="00E06BA1"/>
    <w:rsid w:val="00E10553"/>
    <w:rsid w:val="00E11331"/>
    <w:rsid w:val="00E12FEB"/>
    <w:rsid w:val="00E16FEA"/>
    <w:rsid w:val="00E24F16"/>
    <w:rsid w:val="00E25870"/>
    <w:rsid w:val="00E26221"/>
    <w:rsid w:val="00E275AF"/>
    <w:rsid w:val="00E32CBC"/>
    <w:rsid w:val="00E35F4E"/>
    <w:rsid w:val="00E3635A"/>
    <w:rsid w:val="00E45B74"/>
    <w:rsid w:val="00E4602E"/>
    <w:rsid w:val="00E5144A"/>
    <w:rsid w:val="00E56AD9"/>
    <w:rsid w:val="00E60840"/>
    <w:rsid w:val="00E60C21"/>
    <w:rsid w:val="00E626E4"/>
    <w:rsid w:val="00E66E7F"/>
    <w:rsid w:val="00E70E8D"/>
    <w:rsid w:val="00E72053"/>
    <w:rsid w:val="00E76A5A"/>
    <w:rsid w:val="00E84730"/>
    <w:rsid w:val="00E90896"/>
    <w:rsid w:val="00E91774"/>
    <w:rsid w:val="00E91ECC"/>
    <w:rsid w:val="00E9228A"/>
    <w:rsid w:val="00E954A8"/>
    <w:rsid w:val="00EA00B5"/>
    <w:rsid w:val="00EA1663"/>
    <w:rsid w:val="00EA4B07"/>
    <w:rsid w:val="00EA5F70"/>
    <w:rsid w:val="00EA6B47"/>
    <w:rsid w:val="00EB1E0F"/>
    <w:rsid w:val="00EB1F37"/>
    <w:rsid w:val="00EB7540"/>
    <w:rsid w:val="00EC1E0D"/>
    <w:rsid w:val="00EC1FE9"/>
    <w:rsid w:val="00EC348B"/>
    <w:rsid w:val="00EC4900"/>
    <w:rsid w:val="00EC5994"/>
    <w:rsid w:val="00ED2775"/>
    <w:rsid w:val="00EE01CF"/>
    <w:rsid w:val="00EE220E"/>
    <w:rsid w:val="00EE5282"/>
    <w:rsid w:val="00EE6C58"/>
    <w:rsid w:val="00EE797A"/>
    <w:rsid w:val="00EF0694"/>
    <w:rsid w:val="00EF2A56"/>
    <w:rsid w:val="00EF5139"/>
    <w:rsid w:val="00EF6C5A"/>
    <w:rsid w:val="00F00028"/>
    <w:rsid w:val="00F055F0"/>
    <w:rsid w:val="00F07A1D"/>
    <w:rsid w:val="00F10224"/>
    <w:rsid w:val="00F11AA7"/>
    <w:rsid w:val="00F11CD8"/>
    <w:rsid w:val="00F13640"/>
    <w:rsid w:val="00F136F9"/>
    <w:rsid w:val="00F137E4"/>
    <w:rsid w:val="00F16CCF"/>
    <w:rsid w:val="00F202D4"/>
    <w:rsid w:val="00F23992"/>
    <w:rsid w:val="00F30834"/>
    <w:rsid w:val="00F33DCC"/>
    <w:rsid w:val="00F3403E"/>
    <w:rsid w:val="00F34511"/>
    <w:rsid w:val="00F34924"/>
    <w:rsid w:val="00F4619D"/>
    <w:rsid w:val="00F604FF"/>
    <w:rsid w:val="00F61583"/>
    <w:rsid w:val="00F6329A"/>
    <w:rsid w:val="00F63C71"/>
    <w:rsid w:val="00F63E45"/>
    <w:rsid w:val="00F67658"/>
    <w:rsid w:val="00F67D33"/>
    <w:rsid w:val="00F70024"/>
    <w:rsid w:val="00F7304F"/>
    <w:rsid w:val="00F7765E"/>
    <w:rsid w:val="00F77A76"/>
    <w:rsid w:val="00F77BDF"/>
    <w:rsid w:val="00F80A97"/>
    <w:rsid w:val="00F814F9"/>
    <w:rsid w:val="00F81C62"/>
    <w:rsid w:val="00F82ADC"/>
    <w:rsid w:val="00F848D1"/>
    <w:rsid w:val="00F84D76"/>
    <w:rsid w:val="00F858C3"/>
    <w:rsid w:val="00F96D03"/>
    <w:rsid w:val="00FA064A"/>
    <w:rsid w:val="00FA1263"/>
    <w:rsid w:val="00FA2CEE"/>
    <w:rsid w:val="00FB13E9"/>
    <w:rsid w:val="00FB6EA7"/>
    <w:rsid w:val="00FC0FFF"/>
    <w:rsid w:val="00FC22EA"/>
    <w:rsid w:val="00FC3CF0"/>
    <w:rsid w:val="00FC5681"/>
    <w:rsid w:val="00FD1DF7"/>
    <w:rsid w:val="00FD5175"/>
    <w:rsid w:val="00FD54B0"/>
    <w:rsid w:val="00FD5953"/>
    <w:rsid w:val="00FE074D"/>
    <w:rsid w:val="00FE16FA"/>
    <w:rsid w:val="00FF1ED3"/>
    <w:rsid w:val="00FF3F5A"/>
    <w:rsid w:val="00F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3DE55-CD00-4A85-BDA5-FAE381E8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55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445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44553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Stoiljković Medved Lea</dc:creator>
  <cp:keywords/>
  <dc:description/>
  <cp:lastModifiedBy>Stoiljković Medved Lea</cp:lastModifiedBy>
  <cp:revision>1</cp:revision>
  <dcterms:created xsi:type="dcterms:W3CDTF">2021-07-20T07:49:00Z</dcterms:created>
  <dcterms:modified xsi:type="dcterms:W3CDTF">2021-07-20T07:51:00Z</dcterms:modified>
</cp:coreProperties>
</file>