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BC" w:rsidRPr="00FC003E" w:rsidRDefault="001C0BBC" w:rsidP="001C0BBC">
      <w:pPr>
        <w:ind w:firstLine="426"/>
        <w:jc w:val="both"/>
        <w:rPr>
          <w:rFonts w:ascii="Arial" w:hAnsi="Arial" w:cs="Arial"/>
          <w:sz w:val="24"/>
          <w:szCs w:val="24"/>
        </w:rPr>
      </w:pPr>
      <w:r w:rsidRPr="00FC003E">
        <w:rPr>
          <w:rFonts w:ascii="Arial" w:hAnsi="Arial" w:cs="Arial"/>
          <w:bCs/>
          <w:sz w:val="24"/>
          <w:szCs w:val="24"/>
        </w:rPr>
        <w:t xml:space="preserve">Na temelju članka </w:t>
      </w:r>
      <w:r w:rsidRPr="00FC003E">
        <w:rPr>
          <w:rFonts w:ascii="Arial" w:hAnsi="Arial" w:cs="Arial"/>
          <w:sz w:val="24"/>
          <w:szCs w:val="24"/>
        </w:rPr>
        <w:t xml:space="preserve">46. Statuta Grada Rijeke („Službene novine Primorsko-goranske županije“ broj 24/09, 11/10 i 5/13 i „Službene novine Grada Rijeke“ broj 7/14, 12/17, 9/18, 11/18 - pročišćeni tekst, 2/20 </w:t>
      </w:r>
      <w:r w:rsidRPr="00FC003E">
        <w:rPr>
          <w:rFonts w:ascii="Arial" w:hAnsi="Arial" w:cs="Arial"/>
          <w:bCs/>
          <w:sz w:val="24"/>
          <w:szCs w:val="24"/>
        </w:rPr>
        <w:t>i 3/21</w:t>
      </w:r>
      <w:r w:rsidRPr="00FC003E">
        <w:rPr>
          <w:rFonts w:ascii="Arial" w:hAnsi="Arial" w:cs="Arial"/>
          <w:sz w:val="24"/>
          <w:szCs w:val="24"/>
        </w:rPr>
        <w:t>) Gradsko vijeće Grada Rijeke, na sjednici _____ 2022. godine, donijelo je</w:t>
      </w:r>
    </w:p>
    <w:p w:rsidR="001C0BBC" w:rsidRPr="00FC003E" w:rsidRDefault="001C0BBC" w:rsidP="001C0BBC">
      <w:pPr>
        <w:jc w:val="both"/>
        <w:rPr>
          <w:rFonts w:ascii="Arial" w:hAnsi="Arial" w:cs="Arial"/>
          <w:bCs/>
          <w:sz w:val="24"/>
          <w:szCs w:val="24"/>
        </w:rPr>
      </w:pPr>
    </w:p>
    <w:p w:rsidR="001C0BBC" w:rsidRPr="00FC003E" w:rsidRDefault="001C0BBC" w:rsidP="001C0BBC">
      <w:pPr>
        <w:keepNext/>
        <w:keepLines/>
        <w:jc w:val="center"/>
        <w:outlineLvl w:val="0"/>
        <w:rPr>
          <w:rFonts w:ascii="Arial" w:hAnsi="Arial" w:cs="Arial"/>
          <w:b/>
          <w:spacing w:val="-1"/>
          <w:sz w:val="24"/>
          <w:szCs w:val="24"/>
        </w:rPr>
      </w:pPr>
    </w:p>
    <w:p w:rsidR="001C0BBC" w:rsidRPr="00FC003E" w:rsidRDefault="001C0BBC" w:rsidP="001C0BBC">
      <w:pPr>
        <w:keepNext/>
        <w:keepLines/>
        <w:jc w:val="center"/>
        <w:outlineLvl w:val="0"/>
        <w:rPr>
          <w:rFonts w:ascii="Arial" w:hAnsi="Arial" w:cs="Arial"/>
          <w:b/>
          <w:spacing w:val="-1"/>
          <w:sz w:val="24"/>
          <w:szCs w:val="24"/>
        </w:rPr>
      </w:pPr>
      <w:r w:rsidRPr="00FC003E">
        <w:rPr>
          <w:rFonts w:ascii="Arial" w:hAnsi="Arial" w:cs="Arial"/>
          <w:b/>
          <w:spacing w:val="-1"/>
          <w:sz w:val="24"/>
          <w:szCs w:val="24"/>
        </w:rPr>
        <w:t>PROGRAM</w:t>
      </w:r>
    </w:p>
    <w:p w:rsidR="001C0BBC" w:rsidRPr="00FC003E" w:rsidRDefault="001C0BBC" w:rsidP="001C0BBC">
      <w:pPr>
        <w:keepNext/>
        <w:keepLines/>
        <w:jc w:val="center"/>
        <w:outlineLvl w:val="0"/>
        <w:rPr>
          <w:rFonts w:ascii="Arial" w:hAnsi="Arial" w:cs="Arial"/>
          <w:b/>
          <w:spacing w:val="-1"/>
          <w:sz w:val="24"/>
          <w:szCs w:val="24"/>
        </w:rPr>
      </w:pPr>
      <w:r w:rsidRPr="00FC003E">
        <w:rPr>
          <w:rFonts w:ascii="Arial" w:hAnsi="Arial" w:cs="Arial"/>
          <w:b/>
          <w:spacing w:val="-1"/>
          <w:sz w:val="24"/>
          <w:szCs w:val="24"/>
        </w:rPr>
        <w:t>javnih potreba u predškolskom odgoju i obrazovanju te skrbi o djeci rane i predškolske dobi Grada Rijeke za pedagošku 2022./2023. godinu</w:t>
      </w:r>
    </w:p>
    <w:p w:rsidR="001C0BBC" w:rsidRPr="00FC003E" w:rsidRDefault="001C0BBC" w:rsidP="001C0BBC">
      <w:pPr>
        <w:keepNext/>
        <w:keepLines/>
        <w:jc w:val="center"/>
        <w:outlineLvl w:val="0"/>
        <w:rPr>
          <w:rFonts w:ascii="Arial" w:hAnsi="Arial" w:cs="Arial"/>
          <w:b/>
          <w:bCs/>
          <w:sz w:val="24"/>
          <w:szCs w:val="24"/>
        </w:rPr>
      </w:pPr>
    </w:p>
    <w:p w:rsidR="001C0BBC" w:rsidRPr="00FC003E" w:rsidRDefault="001C0BBC" w:rsidP="001C0BBC">
      <w:pPr>
        <w:jc w:val="both"/>
        <w:rPr>
          <w:rFonts w:ascii="Arial" w:hAnsi="Arial" w:cs="Arial"/>
          <w:b/>
          <w:bCs/>
          <w:color w:val="2E74B5"/>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1.</w:t>
      </w:r>
    </w:p>
    <w:p w:rsidR="001C0BBC" w:rsidRPr="00FC003E" w:rsidRDefault="001C0BBC" w:rsidP="001C0BBC">
      <w:pPr>
        <w:jc w:val="center"/>
        <w:rPr>
          <w:rFonts w:ascii="Arial" w:hAnsi="Arial" w:cs="Arial"/>
          <w:sz w:val="24"/>
          <w:szCs w:val="24"/>
        </w:rPr>
      </w:pP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Programom javnih potreba u predškolskom odgoju i obrazovanju te skrbi o djeci rane i predškolske dobi Grada Rijeke za pedagošku 2022./2023. godinu (u daljnjem tekstu: Program) utvrđuju se potrebe, ciljevi i zadaće u predškolskoj djelatnosti od značenja za Grad Rijeku. </w:t>
      </w:r>
    </w:p>
    <w:p w:rsidR="001C0BBC" w:rsidRPr="00FC003E" w:rsidRDefault="001C0BBC" w:rsidP="001C0BBC">
      <w:pPr>
        <w:ind w:firstLine="426"/>
        <w:jc w:val="both"/>
        <w:rPr>
          <w:rFonts w:ascii="Arial" w:hAnsi="Arial" w:cs="Arial"/>
          <w:spacing w:val="-1"/>
          <w:sz w:val="24"/>
          <w:szCs w:val="24"/>
        </w:rPr>
      </w:pPr>
      <w:r w:rsidRPr="00FC003E">
        <w:rPr>
          <w:rFonts w:ascii="Arial" w:hAnsi="Arial" w:cs="Arial"/>
          <w:sz w:val="24"/>
          <w:szCs w:val="24"/>
        </w:rPr>
        <w:t>Programom</w:t>
      </w:r>
      <w:r w:rsidRPr="00FC003E">
        <w:rPr>
          <w:rFonts w:ascii="Arial" w:hAnsi="Arial" w:cs="Arial"/>
          <w:spacing w:val="-1"/>
          <w:sz w:val="24"/>
          <w:szCs w:val="24"/>
        </w:rPr>
        <w:t xml:space="preserve"> se stvaraju uvjeti za zadovoljavanje sljedećih potreba: </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 xml:space="preserve">postizanja optimalnog obuhvata djece predškolskog uzrasta </w:t>
      </w:r>
      <w:r w:rsidRPr="00FC003E">
        <w:rPr>
          <w:rFonts w:ascii="Arial" w:hAnsi="Arial" w:cs="Arial"/>
          <w:sz w:val="24"/>
          <w:szCs w:val="24"/>
        </w:rPr>
        <w:t>programima njege, odgoja, obrazovanja, zdravstvene zaštite, prehrane i socijalne skrbi koji se ostvaruju u dječjim vrtićima,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zadovoljavanja razvojnih potreba djece održavanjem postignutih standarda kvalitete i radom na njihovom podizanju,</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sufinanciranja djelatnosti dječjih vrtića drugih osnivača s područja grada Rijeke te dječjih vrtića s područja susjednih gradova i općina, a sukladno iskazanim potrebama roditelja.</w:t>
      </w:r>
    </w:p>
    <w:p w:rsidR="001C0BBC" w:rsidRPr="00FC003E" w:rsidRDefault="001C0BBC" w:rsidP="001C0BBC">
      <w:pPr>
        <w:widowControl w:val="0"/>
        <w:ind w:right="-54"/>
        <w:jc w:val="both"/>
        <w:rPr>
          <w:rFonts w:ascii="Arial" w:hAnsi="Arial" w:cs="Arial"/>
          <w:spacing w:val="-1"/>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2.</w:t>
      </w:r>
    </w:p>
    <w:p w:rsidR="001C0BBC" w:rsidRPr="00FC003E" w:rsidRDefault="001C0BBC" w:rsidP="001C0BBC">
      <w:pPr>
        <w:jc w:val="center"/>
        <w:rPr>
          <w:rFonts w:ascii="Arial" w:hAnsi="Arial" w:cs="Arial"/>
          <w:sz w:val="24"/>
          <w:szCs w:val="24"/>
        </w:rPr>
      </w:pP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Cilj ovoga Programa je poticati cjelovit razvoj djeteta, osigurati uvjete za njegovu osobnu, emocionalnu, tjelesnu, obrazovnu i socijalnu dobrobit te pratiti dječje razvojne mogućnosti i interese i na temelju istih razvijati njegove kompetencije.</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Zadaće ovoga Programa su:</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osiguranje zdravstvene zaštite djece, njega i pravilna prehrana te poticanje zdravih stilova života,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dosljedna primjena suvremenog razvojno-humanističkog koncepta, uvažavanje razvojnih osobina i specifičnosti razvoja svakog djeteta,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osiguranje cjelovitog pristupa odgoju i obrazovanju putem stimulacije svih područja razvoja djeteta,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osiguranje inkluzije za djecu s teškoćama u razvoju,</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njegovanje ideje pluralizma kroz ponudu različitih vrsta programa,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osiguranje uvjeta za participaciju djece u donošenju odluka koje su od značenja za dijete,</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omogućavanje djeci učenje kroz igru zasnovano na suvremenim znanstvenim spoznajama,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njegovanje dobrih suradničkih i partnerskih odnosa s roditeljima djece,</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suradnja s vanjskim institucijama koje svojom ulogom mogu doprinijeti kvalitetnoj realizaciji odgojno-obrazovnog programa.</w:t>
      </w:r>
    </w:p>
    <w:p w:rsidR="001C0BBC" w:rsidRPr="00FC003E" w:rsidRDefault="001C0BBC" w:rsidP="001C0BBC">
      <w:pPr>
        <w:jc w:val="both"/>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3.</w:t>
      </w:r>
    </w:p>
    <w:p w:rsidR="001C0BBC" w:rsidRPr="00FC003E" w:rsidRDefault="001C0BBC" w:rsidP="001C0BBC">
      <w:pPr>
        <w:jc w:val="center"/>
        <w:rPr>
          <w:rFonts w:ascii="Arial" w:hAnsi="Arial" w:cs="Arial"/>
          <w:sz w:val="24"/>
          <w:szCs w:val="24"/>
        </w:rPr>
      </w:pP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lastRenderedPageBreak/>
        <w:t>Grad Rijeka osnivač je predškolskih ustanova Dječji vrtić Rijeka, Dječji vrtić More i Dječji vrtić Sušak (u daljnjem tekstu: dječji vrtići Grada Rijeke) koji su osnovni nositelji ovoga Programa.</w:t>
      </w:r>
    </w:p>
    <w:p w:rsidR="001C0BBC" w:rsidRPr="00FC003E" w:rsidRDefault="001C0BBC" w:rsidP="001C0BBC">
      <w:pPr>
        <w:jc w:val="both"/>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4.</w:t>
      </w:r>
    </w:p>
    <w:p w:rsidR="001C0BBC" w:rsidRPr="00FC003E" w:rsidRDefault="001C0BBC" w:rsidP="001C0BBC">
      <w:pPr>
        <w:jc w:val="center"/>
        <w:rPr>
          <w:rFonts w:ascii="Arial" w:hAnsi="Arial" w:cs="Arial"/>
          <w:sz w:val="24"/>
          <w:szCs w:val="24"/>
        </w:rPr>
      </w:pP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Dječji vrtići Grada Rijeke provode sljedeće verificirane programe odgoja i obrazovanja: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redoviti cjelodnevni program odgoja i obrazovanja,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redoviti cjelodnevni program obogaćen specifičnim sadržajima sporta,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redoviti cjelodnevni program ranog učenja engleskog jezika,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posebni cjelodnevni program za djecu s teškoćama,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program predškole.</w:t>
      </w:r>
    </w:p>
    <w:p w:rsidR="001C0BBC" w:rsidRPr="00FC003E" w:rsidRDefault="001C0BBC" w:rsidP="001C0BBC">
      <w:pPr>
        <w:pStyle w:val="ListParagraph"/>
        <w:ind w:firstLine="426"/>
        <w:rPr>
          <w:rFonts w:ascii="Arial" w:hAnsi="Arial" w:cs="Arial"/>
          <w:sz w:val="24"/>
          <w:szCs w:val="24"/>
          <w:lang w:val="hr-HR"/>
        </w:rPr>
      </w:pPr>
      <w:r w:rsidRPr="00FC003E">
        <w:rPr>
          <w:rFonts w:ascii="Arial" w:hAnsi="Arial" w:cs="Arial"/>
          <w:sz w:val="24"/>
          <w:szCs w:val="24"/>
          <w:lang w:val="hr-HR"/>
        </w:rPr>
        <w:t>U Dječjem vrtiću Rijeka, uz programe iz stavka 1. ovoga članka provode se i sljedeći programi:</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redoviti poludnevni program za djecu na bolničkom liječenju u Klinici za pedijatriju KBC-a Rijeka na Kantridi,</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redoviti cjelodnevni program ranog učenja talijanskog jezika,</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redoviti smjenski cjelodnevni program,</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redoviti cjelodnevni program obogaćen katoličkim vjerskim odgojem,</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redoviti cjelodnevni program na talijanskom jeziku za djecu pripadnike talijanske nacionalne manjine.</w:t>
      </w:r>
    </w:p>
    <w:p w:rsidR="001C0BBC" w:rsidRPr="00FC003E" w:rsidRDefault="001C0BBC" w:rsidP="001C0BBC">
      <w:pPr>
        <w:pStyle w:val="ListParagraph"/>
        <w:ind w:firstLine="426"/>
        <w:rPr>
          <w:rFonts w:ascii="Arial" w:hAnsi="Arial" w:cs="Arial"/>
          <w:sz w:val="24"/>
          <w:szCs w:val="24"/>
          <w:lang w:val="hr-HR"/>
        </w:rPr>
      </w:pPr>
      <w:r w:rsidRPr="00FC003E">
        <w:rPr>
          <w:rFonts w:ascii="Arial" w:hAnsi="Arial" w:cs="Arial"/>
          <w:sz w:val="24"/>
          <w:szCs w:val="24"/>
          <w:lang w:val="hr-HR"/>
        </w:rPr>
        <w:t>U Dječjem vrtiću More, uz programe iz stavka 1. ovoga članka provode se i sljedeći programi:</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redoviti cjelodnevni program obogaćen elementima waldorfske pedagogije,</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posebni cjelodnevni glazbeni program,</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posebni cjelodnevni program “Odgoj za održivi razvoj”.</w:t>
      </w:r>
    </w:p>
    <w:p w:rsidR="001C0BBC" w:rsidRPr="00FC003E" w:rsidRDefault="001C0BBC" w:rsidP="001C0BBC">
      <w:pPr>
        <w:pStyle w:val="ListParagraph"/>
        <w:ind w:firstLine="426"/>
        <w:rPr>
          <w:rFonts w:ascii="Arial" w:hAnsi="Arial" w:cs="Arial"/>
          <w:sz w:val="24"/>
          <w:szCs w:val="24"/>
          <w:lang w:val="hr-HR"/>
        </w:rPr>
      </w:pPr>
      <w:r w:rsidRPr="00FC003E">
        <w:rPr>
          <w:rFonts w:ascii="Arial" w:hAnsi="Arial" w:cs="Arial"/>
          <w:sz w:val="24"/>
          <w:szCs w:val="24"/>
          <w:lang w:val="hr-HR"/>
        </w:rPr>
        <w:t>U Dječjem vrtiću Sušak, uz programe iz stavka 1. ovoga članka provodi se i program:</w:t>
      </w:r>
    </w:p>
    <w:p w:rsidR="001C0BBC" w:rsidRPr="00FC003E" w:rsidRDefault="001C0BBC" w:rsidP="001C0BBC">
      <w:pPr>
        <w:widowControl w:val="0"/>
        <w:numPr>
          <w:ilvl w:val="0"/>
          <w:numId w:val="6"/>
        </w:numPr>
        <w:ind w:right="-54" w:hanging="153"/>
        <w:jc w:val="both"/>
        <w:rPr>
          <w:rFonts w:ascii="Arial" w:hAnsi="Arial" w:cs="Arial"/>
          <w:spacing w:val="-1"/>
          <w:sz w:val="24"/>
          <w:szCs w:val="24"/>
        </w:rPr>
      </w:pPr>
      <w:r w:rsidRPr="00FC003E">
        <w:rPr>
          <w:rFonts w:ascii="Arial" w:hAnsi="Arial" w:cs="Arial"/>
          <w:spacing w:val="-1"/>
          <w:sz w:val="24"/>
          <w:szCs w:val="24"/>
        </w:rPr>
        <w:t>redoviti cjelodnevni program ranog učenja talijanskog jezika.</w:t>
      </w:r>
    </w:p>
    <w:p w:rsidR="001C0BBC" w:rsidRPr="00FC003E" w:rsidRDefault="001C0BBC" w:rsidP="001C0BBC">
      <w:pPr>
        <w:jc w:val="both"/>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5.</w:t>
      </w:r>
    </w:p>
    <w:p w:rsidR="001C0BBC" w:rsidRPr="00FC003E" w:rsidRDefault="001C0BBC" w:rsidP="001C0BBC">
      <w:pPr>
        <w:jc w:val="center"/>
        <w:rPr>
          <w:rFonts w:ascii="Arial" w:hAnsi="Arial" w:cs="Arial"/>
          <w:sz w:val="24"/>
          <w:szCs w:val="24"/>
        </w:rPr>
      </w:pP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 xml:space="preserve">Osim redovitih cjelodnevnih programa iz članka 4. ovoga Programa, dječji vrtići Grada Rijeke mogu provoditi i verificirane kraće programe te višednevne programe, ovisno o interesu roditelja i mogućnostima njihove provedbe. </w:t>
      </w:r>
    </w:p>
    <w:p w:rsidR="001C0BBC" w:rsidRPr="00FC003E" w:rsidRDefault="001C0BBC" w:rsidP="001C0BBC">
      <w:pPr>
        <w:jc w:val="both"/>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6.</w:t>
      </w:r>
    </w:p>
    <w:p w:rsidR="001C0BBC" w:rsidRPr="00FC003E" w:rsidRDefault="001C0BBC" w:rsidP="001C0BBC">
      <w:pPr>
        <w:jc w:val="both"/>
        <w:rPr>
          <w:rFonts w:ascii="Arial" w:hAnsi="Arial" w:cs="Arial"/>
          <w:sz w:val="24"/>
          <w:szCs w:val="24"/>
        </w:rPr>
      </w:pPr>
    </w:p>
    <w:p w:rsidR="001C0BBC" w:rsidRPr="00FC003E" w:rsidRDefault="001C0BBC" w:rsidP="001C0BBC">
      <w:pPr>
        <w:ind w:firstLine="426"/>
        <w:jc w:val="both"/>
        <w:rPr>
          <w:rFonts w:ascii="Arial" w:eastAsia="Calibri" w:hAnsi="Arial" w:cs="Arial"/>
          <w:spacing w:val="-1"/>
          <w:sz w:val="24"/>
          <w:szCs w:val="24"/>
        </w:rPr>
      </w:pPr>
      <w:r w:rsidRPr="00FC003E">
        <w:rPr>
          <w:rFonts w:ascii="Arial" w:eastAsia="Calibri" w:hAnsi="Arial" w:cs="Arial"/>
          <w:spacing w:val="-1"/>
          <w:sz w:val="24"/>
          <w:szCs w:val="24"/>
        </w:rPr>
        <w:t xml:space="preserve">Iznos mjesečnog sudjelovanja roditelja-korisnika usluga u cijeni usluge dječjih vrtića iz članka 3. ovoga Programa te mogućnost umanjenja cijene određeno je Odlukom o mjerilima za naplatu usluga Dječjeg vrtića Rijeka od roditelja-korisnika usluga </w:t>
      </w:r>
      <w:r w:rsidRPr="00FC003E">
        <w:rPr>
          <w:rFonts w:ascii="Arial" w:hAnsi="Arial" w:cs="Arial"/>
          <w:color w:val="000000"/>
          <w:sz w:val="24"/>
          <w:szCs w:val="24"/>
        </w:rPr>
        <w:t>("Službene novine Grada Rijeke" broj 15/21), Odlukom o mjerilima za naplatu usluga Dječjeg vrtića More od roditelja-korisnika usluga ("Službene novine Grada Rijeke" broj 15/18 i 15/21) i Odlukom o mjerilima za naplatu usluga Dječjeg vrtića Sušak od roditelja-korisnika usluga ("Službene novine Grada Rijeke" broj 15/18 i 15/21)</w:t>
      </w:r>
      <w:r w:rsidRPr="00FC003E">
        <w:rPr>
          <w:rFonts w:ascii="Arial" w:eastAsia="Calibri" w:hAnsi="Arial" w:cs="Arial"/>
          <w:spacing w:val="-1"/>
          <w:sz w:val="24"/>
          <w:szCs w:val="24"/>
        </w:rPr>
        <w:t>.</w:t>
      </w:r>
    </w:p>
    <w:p w:rsidR="001C0BBC" w:rsidRPr="00FC003E" w:rsidRDefault="001C0BBC" w:rsidP="001C0BBC">
      <w:pPr>
        <w:jc w:val="center"/>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7.</w:t>
      </w:r>
    </w:p>
    <w:p w:rsidR="001C0BBC" w:rsidRPr="00FC003E" w:rsidRDefault="001C0BBC" w:rsidP="001C0BBC">
      <w:pPr>
        <w:jc w:val="center"/>
        <w:rPr>
          <w:rFonts w:ascii="Arial" w:hAnsi="Arial" w:cs="Arial"/>
          <w:sz w:val="24"/>
          <w:szCs w:val="24"/>
        </w:rPr>
      </w:pP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 U cilju optimalnog obuhvata djece s prebivalištem na području grada Rijeke programom predškolskog odgoja i obrazovanja, Grad Rijeka će provoditi sufinanciranje djelatnosti dječjih vrtića drugih osnivača.</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 Za ostvarivanje prava na sufinanciranje iz stavka 1. ovoga članka, dječji vrtići drugih osnivača dužni su podnijeti prijavu na Javni poziv za podnošenje zahtjeva za ostvarivanje prava na sufinanciranje djelatnosti predškolskog odgoja i obrazovanja za dječje vrtiće drugih osnivača za pedagošku 2022./2023. godinu (u daljnjem tekstu: Javni poziv) u propisanoj </w:t>
      </w:r>
      <w:r w:rsidRPr="00FC003E">
        <w:rPr>
          <w:rFonts w:ascii="Arial" w:hAnsi="Arial" w:cs="Arial"/>
          <w:sz w:val="24"/>
          <w:szCs w:val="24"/>
        </w:rPr>
        <w:lastRenderedPageBreak/>
        <w:t>formi te podnijeti svu potrebnu dokumentaciju kojom dokazuju ispunjavanje postavljenih kriterija.</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 Pravo podnošenja prijave na Javni poziv imaju dječji vrtići drugih osnivača koji djeluju na području grada Rijeke, a uvršteni su u Plan mreže dječjih vrtića na području grada Rijeke (Službene novine Grada Rijeke“ broj 15/18, 4/19, 13/19, 20/19 </w:t>
      </w:r>
      <w:r w:rsidRPr="00FC003E">
        <w:rPr>
          <w:rFonts w:ascii="Arial" w:eastAsia="Calibri" w:hAnsi="Arial" w:cs="Arial"/>
          <w:spacing w:val="-1"/>
          <w:sz w:val="24"/>
          <w:szCs w:val="24"/>
        </w:rPr>
        <w:t>i 12/21</w:t>
      </w:r>
      <w:r w:rsidRPr="00FC003E">
        <w:rPr>
          <w:rFonts w:ascii="Arial" w:hAnsi="Arial" w:cs="Arial"/>
          <w:sz w:val="24"/>
          <w:szCs w:val="24"/>
        </w:rPr>
        <w:t>) - u daljnjem tekstu: Plan mreže i poštivali su odredbe ranije sklopljenih ugovora o sufinanciranju redovitog programa predškolskog odgoja.</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 Temeljem zaprimljene uredne prijave na Javni poziv i u okviru planiranih sredstava, Grad Rijeka, Odjel gradske uprave za odgoj i školstvo (u daljnjem tekstu: Odjel) će s dječjim vrtićima iz stavka 1. ovoga članka sklopiti ugovor kojim će se urediti međusobna prava i obaveze.</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 Odjel će raspisati Javni poziv najkasnije u mjesecu svibnju 2022. godine te ga objaviti na mrežnim stranicama Grada Rijeke </w:t>
      </w:r>
      <w:hyperlink r:id="rId5" w:history="1">
        <w:r w:rsidRPr="00FC003E">
          <w:rPr>
            <w:rFonts w:ascii="Arial" w:hAnsi="Arial" w:cs="Arial"/>
            <w:sz w:val="24"/>
            <w:szCs w:val="24"/>
          </w:rPr>
          <w:t>www.rijeka.hr</w:t>
        </w:r>
      </w:hyperlink>
      <w:r w:rsidRPr="00FC003E">
        <w:rPr>
          <w:rFonts w:ascii="Arial" w:hAnsi="Arial" w:cs="Arial"/>
          <w:sz w:val="24"/>
          <w:szCs w:val="24"/>
        </w:rPr>
        <w:t>.</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 Tekst Javnog poziva nalazi se u privitku i čini sastavni dio ovoga Programa (Privitak 1.).</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 Javnim pozivom utvrđuje se trajanje javnog poziva, način podnošenja prijava, potrebna dokumentacija te uvjeti i kriteriji za ostvarenje prava na sufinanciranje. </w:t>
      </w:r>
    </w:p>
    <w:p w:rsidR="001C0BBC" w:rsidRPr="00FC003E" w:rsidRDefault="001C0BBC" w:rsidP="001C0BBC">
      <w:pPr>
        <w:ind w:right="-57" w:firstLine="426"/>
        <w:jc w:val="both"/>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8.</w:t>
      </w:r>
    </w:p>
    <w:p w:rsidR="001C0BBC" w:rsidRPr="00FC003E" w:rsidRDefault="001C0BBC" w:rsidP="001C0BBC">
      <w:pPr>
        <w:ind w:right="-57" w:firstLine="426"/>
        <w:jc w:val="both"/>
        <w:rPr>
          <w:rFonts w:ascii="Arial" w:hAnsi="Arial" w:cs="Arial"/>
          <w:sz w:val="24"/>
          <w:szCs w:val="24"/>
        </w:rPr>
      </w:pPr>
    </w:p>
    <w:p w:rsidR="001C0BBC" w:rsidRPr="00FC003E" w:rsidRDefault="001C0BBC" w:rsidP="001C0BBC">
      <w:pPr>
        <w:ind w:right="-57" w:firstLine="426"/>
        <w:jc w:val="both"/>
        <w:rPr>
          <w:rFonts w:ascii="Arial" w:hAnsi="Arial" w:cs="Arial"/>
          <w:sz w:val="24"/>
          <w:szCs w:val="24"/>
        </w:rPr>
      </w:pPr>
      <w:r w:rsidRPr="00FC003E">
        <w:rPr>
          <w:rFonts w:ascii="Arial" w:hAnsi="Arial" w:cs="Arial"/>
          <w:sz w:val="24"/>
          <w:szCs w:val="24"/>
        </w:rPr>
        <w:t>Tijekom pedagoške godine, Gradonačelnik Grada Rijeke može odobriti sufinanciranje proširenog kapaciteta dječjeg vrtića drugog osnivača u odnosu na njegov kapacitet prijavljen na Javni poziv, pod uvjetom da je uvršten u Plan mreže te u okviru proračunskih mogućnosti Grada Rijeke.</w:t>
      </w:r>
    </w:p>
    <w:p w:rsidR="001C0BBC" w:rsidRPr="00FC003E" w:rsidRDefault="001C0BBC" w:rsidP="001C0BBC">
      <w:pPr>
        <w:ind w:right="-57" w:firstLine="426"/>
        <w:jc w:val="both"/>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9.</w:t>
      </w:r>
    </w:p>
    <w:p w:rsidR="001C0BBC" w:rsidRPr="00FC003E" w:rsidRDefault="001C0BBC" w:rsidP="001C0BBC">
      <w:pPr>
        <w:pStyle w:val="ListParagraph"/>
        <w:ind w:firstLine="426"/>
        <w:jc w:val="both"/>
        <w:rPr>
          <w:rFonts w:ascii="Arial" w:hAnsi="Arial" w:cs="Arial"/>
          <w:sz w:val="24"/>
          <w:szCs w:val="24"/>
          <w:lang w:val="hr-HR"/>
        </w:rPr>
      </w:pP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 xml:space="preserve">Dječji vrtići drugih osnivača s kojima Odjel sklopi ugovor iz članka 7. stavka 4. ovoga Programa, obvezni su Odjelu dostavljati mjesečno izvješće s podacima o upisanoj djeci u odnosu na djecu za koju se traži sufinanciranje djelatnosti. </w:t>
      </w: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Sufinanciranje iz stavka 1. ovoga članka Odjel će odobriti za dijete koje zajedno s oba roditelja ima prebivalište na području  grada Rijeci.</w:t>
      </w: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Iznimno od odredbe stavka 2. ovoga članka, sufinanciranje se može odobriti i za dijete samohranog roditelja, dijete iz jednoroditeljske obitelji te dijete roditelja koji ima status stranca s odobrenim privremenim boravkom ili odobrenom međunarodnom zaštitom u Republici Hrvatskoj, a živi na području grada Rijeke.</w:t>
      </w: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Status iz stavaka 2. i 3. ovoga članka roditelj mora dokazati ispravom izdanom od strane nadležnog tijela.</w:t>
      </w: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Dječji vrtići drugih osnivača samostalno određuju ekonomsku cijenu svojih programa.</w:t>
      </w: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S ciljem da roditelji-korisnici usluga upisane djece sudjeluju u mjesečnoj cijeni redovitog cjelodnevnog programa sa iznosom od 720,00 kuna, odnosno redovitog poludnevnog programa sa iznosom od 385,00 kuna, Grad Rijeka će dječjim vrtićima drugih osnivača isplaćivati ostatak do iznosa ekonomske cijene programa pojedinog dječjeg vrtića utvrđenog za pedagošku 2019./2020. godinu.</w:t>
      </w: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 xml:space="preserve">Dječji vrtići drugih osnivača dodatno naplaćuju </w:t>
      </w:r>
      <w:r w:rsidRPr="00FC003E">
        <w:rPr>
          <w:rFonts w:ascii="Arial" w:hAnsi="Arial" w:cs="Arial"/>
          <w:bCs/>
          <w:noProof/>
          <w:sz w:val="24"/>
          <w:szCs w:val="24"/>
          <w:lang w:val="hr-HR" w:bidi="ta-IN"/>
        </w:rPr>
        <w:t>od roditelja-korisnika usluga</w:t>
      </w:r>
      <w:r w:rsidRPr="00FC003E">
        <w:rPr>
          <w:rFonts w:ascii="Arial" w:hAnsi="Arial" w:cs="Arial"/>
          <w:sz w:val="24"/>
          <w:szCs w:val="24"/>
          <w:lang w:val="hr-HR"/>
        </w:rPr>
        <w:t xml:space="preserve"> </w:t>
      </w:r>
      <w:r w:rsidRPr="00FC003E">
        <w:rPr>
          <w:rFonts w:ascii="Arial" w:hAnsi="Arial" w:cs="Arial"/>
          <w:bCs/>
          <w:noProof/>
          <w:sz w:val="24"/>
          <w:szCs w:val="24"/>
          <w:lang w:val="hr-HR" w:bidi="ta-IN"/>
        </w:rPr>
        <w:t>posebne, kraće ili alternativne programe</w:t>
      </w:r>
      <w:r w:rsidRPr="00FC003E">
        <w:rPr>
          <w:rFonts w:ascii="Arial" w:hAnsi="Arial" w:cs="Arial"/>
          <w:sz w:val="24"/>
          <w:szCs w:val="24"/>
          <w:lang w:val="hr-HR"/>
        </w:rPr>
        <w:t xml:space="preserve"> </w:t>
      </w:r>
      <w:r w:rsidRPr="00FC003E">
        <w:rPr>
          <w:rFonts w:ascii="Arial" w:hAnsi="Arial" w:cs="Arial"/>
          <w:bCs/>
          <w:noProof/>
          <w:sz w:val="24"/>
          <w:szCs w:val="24"/>
          <w:lang w:val="hr-HR" w:bidi="ta-IN"/>
        </w:rPr>
        <w:t>koje provode uz redoviti program iz stavka 6. ovoga članka.</w:t>
      </w:r>
    </w:p>
    <w:p w:rsidR="001C0BBC" w:rsidRPr="00FC003E" w:rsidRDefault="001C0BBC" w:rsidP="001C0BBC">
      <w:pPr>
        <w:ind w:firstLine="426"/>
        <w:jc w:val="both"/>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10.</w:t>
      </w:r>
    </w:p>
    <w:p w:rsidR="001C0BBC" w:rsidRPr="00FC003E" w:rsidRDefault="001C0BBC" w:rsidP="001C0BBC">
      <w:pPr>
        <w:jc w:val="center"/>
        <w:rPr>
          <w:rFonts w:ascii="Arial" w:hAnsi="Arial" w:cs="Arial"/>
          <w:sz w:val="24"/>
          <w:szCs w:val="24"/>
        </w:rPr>
      </w:pPr>
    </w:p>
    <w:p w:rsidR="001C0BBC" w:rsidRPr="00FC003E" w:rsidRDefault="001C0BBC" w:rsidP="001C0BBC">
      <w:pPr>
        <w:ind w:firstLine="426"/>
        <w:jc w:val="both"/>
        <w:rPr>
          <w:rFonts w:ascii="Arial" w:hAnsi="Arial" w:cs="Arial"/>
          <w:sz w:val="24"/>
          <w:szCs w:val="24"/>
        </w:rPr>
      </w:pPr>
      <w:r w:rsidRPr="00FC003E">
        <w:rPr>
          <w:rFonts w:ascii="Arial" w:hAnsi="Arial" w:cs="Arial"/>
          <w:color w:val="000000"/>
          <w:sz w:val="24"/>
          <w:szCs w:val="24"/>
        </w:rPr>
        <w:t xml:space="preserve">Pravo na potpuno ili djelomično podmirenje troškova boravka djeteta u dječjim vrtićima iz članaka 3. i 7. ovoga Programa </w:t>
      </w:r>
      <w:r w:rsidRPr="00FC003E">
        <w:rPr>
          <w:rFonts w:ascii="Arial" w:eastAsia="Calibri" w:hAnsi="Arial" w:cs="Arial"/>
          <w:spacing w:val="-1"/>
          <w:sz w:val="24"/>
          <w:szCs w:val="24"/>
        </w:rPr>
        <w:t>mogu ostvariti</w:t>
      </w:r>
      <w:r w:rsidRPr="00FC003E">
        <w:rPr>
          <w:rFonts w:ascii="Arial" w:hAnsi="Arial" w:cs="Arial"/>
          <w:color w:val="424242"/>
          <w:sz w:val="24"/>
          <w:szCs w:val="24"/>
        </w:rPr>
        <w:t xml:space="preserve"> djeca čiji roditelji zadovoljavaju jedan od socijalnih kriterija sukladno </w:t>
      </w:r>
      <w:r w:rsidRPr="00FC003E">
        <w:rPr>
          <w:rFonts w:ascii="Arial" w:hAnsi="Arial" w:cs="Arial"/>
          <w:sz w:val="24"/>
          <w:szCs w:val="24"/>
        </w:rPr>
        <w:t xml:space="preserve">Odluci o socijalnoj skrbi </w:t>
      </w:r>
      <w:r w:rsidRPr="00FC003E">
        <w:rPr>
          <w:rFonts w:ascii="Arial" w:eastAsia="Calibri" w:hAnsi="Arial" w:cs="Arial"/>
          <w:spacing w:val="-1"/>
          <w:sz w:val="24"/>
          <w:szCs w:val="24"/>
        </w:rPr>
        <w:t>(„Službene novine Grada Rijeke“ broj 3/17, 9/18 i 6/20), putem Odjela gradske uprave za zdravstvo i socijalnu skrb Grada Rijeke</w:t>
      </w:r>
      <w:r w:rsidRPr="00FC003E">
        <w:rPr>
          <w:rFonts w:ascii="Arial" w:hAnsi="Arial" w:cs="Arial"/>
          <w:sz w:val="24"/>
          <w:szCs w:val="24"/>
        </w:rPr>
        <w:t>.</w:t>
      </w:r>
    </w:p>
    <w:p w:rsidR="001C0BBC" w:rsidRPr="00FC003E" w:rsidRDefault="001C0BBC" w:rsidP="001C0BBC">
      <w:pPr>
        <w:jc w:val="center"/>
        <w:rPr>
          <w:rFonts w:ascii="Arial" w:hAnsi="Arial" w:cs="Arial"/>
          <w:sz w:val="24"/>
          <w:szCs w:val="24"/>
        </w:rPr>
      </w:pPr>
    </w:p>
    <w:p w:rsidR="001C0BBC" w:rsidRPr="00FC003E" w:rsidRDefault="001C0BBC" w:rsidP="001C0BBC">
      <w:pPr>
        <w:jc w:val="center"/>
        <w:rPr>
          <w:rFonts w:ascii="Arial" w:hAnsi="Arial" w:cs="Arial"/>
          <w:sz w:val="24"/>
          <w:szCs w:val="24"/>
        </w:rPr>
      </w:pPr>
    </w:p>
    <w:p w:rsidR="001C0BBC" w:rsidRPr="00FC003E" w:rsidRDefault="001C0BBC" w:rsidP="001C0BBC">
      <w:pPr>
        <w:jc w:val="center"/>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11.</w:t>
      </w:r>
    </w:p>
    <w:p w:rsidR="001C0BBC" w:rsidRPr="00FC003E" w:rsidRDefault="001C0BBC" w:rsidP="001C0BBC">
      <w:pPr>
        <w:jc w:val="center"/>
        <w:rPr>
          <w:rFonts w:ascii="Arial" w:hAnsi="Arial" w:cs="Arial"/>
          <w:sz w:val="24"/>
          <w:szCs w:val="24"/>
        </w:rPr>
      </w:pP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Slijedom iskazanih potreba roditelja, Grad Rijeka provodit će sufinanciranje djelatnosti dječjih vrtića na području drugih gradova i općina. </w:t>
      </w: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Sufinanciranje iz stavka 1. ovoga članka, Odjel može odobriti na temelju zaprimljenog i obrazloženog zahtjeva roditelja i u okviru planiranih sredstava, i to za dijete koje zajedno s oba roditelja ima prebivalište na području grada Rijeke.</w:t>
      </w: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 xml:space="preserve">Iznimno od odredbe stavka 2. ovoga članka, sufinanciranje se može odobriti i za dijete samohranog roditelja, dijete iz jednoroditeljske obitelji te dijete roditelja koji ima status stranca s odobrenim privremenim boravkom ili odobrenom međunarodnom zaštitom u Republici Hrvatskoj, a živi na području grada Rijeke. </w:t>
      </w: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Status iz stavaka 2. i 3. ovoga članka roditelj mora dokazati ispravom izdanom od strane nadležnog tijela.</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Po odobrenom zahtjevu roditelja, Odjel će s dječjim vrtićem iz stavka 1. ovoga članka sklopiti ugovor kojim će se urediti međusobna prava i obaveze.</w:t>
      </w:r>
    </w:p>
    <w:p w:rsidR="001C0BBC" w:rsidRPr="00FC003E" w:rsidRDefault="001C0BBC" w:rsidP="001C0BBC">
      <w:pPr>
        <w:ind w:firstLine="426"/>
        <w:jc w:val="both"/>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12.</w:t>
      </w:r>
    </w:p>
    <w:p w:rsidR="001C0BBC" w:rsidRPr="00FC003E" w:rsidRDefault="001C0BBC" w:rsidP="001C0BBC">
      <w:pPr>
        <w:ind w:firstLine="426"/>
        <w:jc w:val="both"/>
        <w:rPr>
          <w:rFonts w:ascii="Arial" w:hAnsi="Arial" w:cs="Arial"/>
          <w:sz w:val="24"/>
          <w:szCs w:val="24"/>
        </w:rPr>
      </w:pPr>
    </w:p>
    <w:p w:rsidR="001C0BBC" w:rsidRPr="00FC003E" w:rsidRDefault="001C0BBC" w:rsidP="001C0BBC">
      <w:pPr>
        <w:pStyle w:val="ListParagraph"/>
        <w:ind w:firstLine="426"/>
        <w:jc w:val="both"/>
        <w:rPr>
          <w:rFonts w:ascii="Arial" w:hAnsi="Arial" w:cs="Arial"/>
          <w:sz w:val="24"/>
          <w:szCs w:val="24"/>
          <w:lang w:val="hr-HR"/>
        </w:rPr>
      </w:pPr>
      <w:r w:rsidRPr="00FC003E">
        <w:rPr>
          <w:rFonts w:ascii="Arial" w:hAnsi="Arial" w:cs="Arial"/>
          <w:sz w:val="24"/>
          <w:szCs w:val="24"/>
          <w:lang w:val="hr-HR"/>
        </w:rPr>
        <w:t xml:space="preserve">Dječji vrtići na području drugih gradova i općina s kojima Odjel sklopi ugovor iz članka 11. stavka 5. ovoga Programa, obvezni su Odjelu dostavljati mjesečno izvješće s podacima o upisanoj djeci u odnosu na djecu za koju se traži sufinanciranje. </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Grad Rijeka sufinancirat će djelatnost dječjih vrtića na području drugih gradova i općina s iznosom od 810,00 kuna po djetetu mjesečno za redoviti cjelodnevni program, odnosno </w:t>
      </w:r>
      <w:r w:rsidRPr="00FC003E">
        <w:rPr>
          <w:rFonts w:ascii="Arial" w:eastAsia="Calibri" w:hAnsi="Arial" w:cs="Arial"/>
          <w:spacing w:val="-1"/>
          <w:sz w:val="24"/>
          <w:szCs w:val="24"/>
        </w:rPr>
        <w:t>567,00 kn po djetetu mjesečno za redoviti poludnevni program</w:t>
      </w:r>
      <w:r w:rsidRPr="00FC003E">
        <w:rPr>
          <w:rFonts w:ascii="Arial" w:hAnsi="Arial" w:cs="Arial"/>
          <w:sz w:val="24"/>
          <w:szCs w:val="24"/>
        </w:rPr>
        <w:t xml:space="preserve">, i to za najviše 20 djece. </w:t>
      </w:r>
    </w:p>
    <w:p w:rsidR="001C0BBC" w:rsidRPr="00FC003E" w:rsidRDefault="001C0BBC" w:rsidP="001C0BBC">
      <w:pPr>
        <w:ind w:left="426"/>
        <w:jc w:val="both"/>
        <w:rPr>
          <w:rFonts w:ascii="Arial" w:hAnsi="Arial" w:cs="Arial"/>
          <w:sz w:val="24"/>
          <w:szCs w:val="24"/>
        </w:rPr>
      </w:pPr>
    </w:p>
    <w:p w:rsidR="001C0BBC" w:rsidRPr="00FC003E" w:rsidRDefault="001C0BBC" w:rsidP="001C0BBC">
      <w:pPr>
        <w:jc w:val="center"/>
        <w:rPr>
          <w:rFonts w:ascii="Arial" w:hAnsi="Arial" w:cs="Arial"/>
          <w:sz w:val="24"/>
          <w:szCs w:val="24"/>
        </w:rPr>
      </w:pPr>
      <w:r w:rsidRPr="00FC003E">
        <w:rPr>
          <w:rFonts w:ascii="Arial" w:hAnsi="Arial" w:cs="Arial"/>
          <w:sz w:val="24"/>
          <w:szCs w:val="24"/>
        </w:rPr>
        <w:t>Članak 13.</w:t>
      </w:r>
    </w:p>
    <w:p w:rsidR="001C0BBC" w:rsidRPr="00FC003E" w:rsidRDefault="001C0BBC" w:rsidP="001C0BBC">
      <w:pPr>
        <w:shd w:val="clear" w:color="auto" w:fill="FFFFFF"/>
        <w:rPr>
          <w:rFonts w:ascii="Arial" w:hAnsi="Arial" w:cs="Arial"/>
          <w:bCs/>
          <w:sz w:val="24"/>
          <w:szCs w:val="24"/>
        </w:rPr>
      </w:pP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Financijska sredstva za ostvarivanje javnih potreba sukladno ovom Programu osigurana su u Proračunu Grada Rijeke za 2022. godinu.</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Raspodjelu financijskih sredstava iz stavka 1. ovoga članka obavlja Odjel, sukladno Planu raspodjele sredstava za programe javnih potreba u predškolskom odgoju i obrazovanju te skrbi o djeci rane i predškolske dobi Grada Rijeke za 2022. godinu.</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Plan iz stavka 2. ovoga članka nalazi u privitku i čini sastavni dio ovoga Programa (Privitak 2.).</w:t>
      </w:r>
    </w:p>
    <w:p w:rsidR="001C0BBC" w:rsidRPr="00FC003E" w:rsidRDefault="001C0BBC" w:rsidP="001C0BBC">
      <w:pPr>
        <w:shd w:val="clear" w:color="auto" w:fill="FFFFFF"/>
        <w:rPr>
          <w:rFonts w:ascii="Arial" w:hAnsi="Arial" w:cs="Arial"/>
          <w:bCs/>
          <w:sz w:val="24"/>
          <w:szCs w:val="24"/>
        </w:rPr>
      </w:pPr>
    </w:p>
    <w:p w:rsidR="001C0BBC" w:rsidRPr="00FC003E" w:rsidRDefault="001C0BBC" w:rsidP="001C0BBC">
      <w:pPr>
        <w:shd w:val="clear" w:color="auto" w:fill="FFFFFF"/>
        <w:jc w:val="center"/>
        <w:rPr>
          <w:rFonts w:ascii="Arial" w:hAnsi="Arial" w:cs="Arial"/>
          <w:bCs/>
          <w:sz w:val="24"/>
          <w:szCs w:val="24"/>
        </w:rPr>
      </w:pPr>
      <w:r w:rsidRPr="00FC003E">
        <w:rPr>
          <w:rFonts w:ascii="Arial" w:hAnsi="Arial" w:cs="Arial"/>
          <w:bCs/>
          <w:sz w:val="24"/>
          <w:szCs w:val="24"/>
        </w:rPr>
        <w:t>Članak 14.</w:t>
      </w:r>
    </w:p>
    <w:p w:rsidR="001C0BBC" w:rsidRPr="00FC003E" w:rsidRDefault="001C0BBC" w:rsidP="001C0BBC">
      <w:pPr>
        <w:shd w:val="clear" w:color="auto" w:fill="FFFFFF"/>
        <w:jc w:val="center"/>
        <w:rPr>
          <w:rFonts w:ascii="Arial" w:hAnsi="Arial" w:cs="Arial"/>
          <w:sz w:val="24"/>
          <w:szCs w:val="24"/>
        </w:rPr>
      </w:pP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 xml:space="preserve">Odjel prati i nadzire izvršenje ovoga Programa te kontrolira namjensko korištenje doznačenih sredstava. </w:t>
      </w: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Odjel podnosi godišnje izvješće o ostvarivanju Programa Gradonačelniku Grada Rijeke.</w:t>
      </w:r>
    </w:p>
    <w:p w:rsidR="001C0BBC" w:rsidRPr="00FC003E" w:rsidRDefault="001C0BBC" w:rsidP="001C0BBC">
      <w:pPr>
        <w:shd w:val="clear" w:color="auto" w:fill="FFFFFF"/>
        <w:spacing w:after="75"/>
        <w:jc w:val="both"/>
        <w:rPr>
          <w:rFonts w:ascii="Arial" w:hAnsi="Arial" w:cs="Arial"/>
          <w:sz w:val="24"/>
          <w:szCs w:val="24"/>
        </w:rPr>
      </w:pPr>
      <w:r w:rsidRPr="00FC003E">
        <w:rPr>
          <w:rFonts w:ascii="Arial" w:hAnsi="Arial" w:cs="Arial"/>
          <w:sz w:val="24"/>
          <w:szCs w:val="24"/>
        </w:rPr>
        <w:t> </w:t>
      </w:r>
      <w:r w:rsidRPr="00FC003E">
        <w:rPr>
          <w:rFonts w:ascii="Arial" w:hAnsi="Arial" w:cs="Arial"/>
          <w:b/>
          <w:bCs/>
          <w:sz w:val="24"/>
          <w:szCs w:val="24"/>
        </w:rPr>
        <w:t> </w:t>
      </w:r>
    </w:p>
    <w:p w:rsidR="001C0BBC" w:rsidRPr="00FC003E" w:rsidRDefault="001C0BBC" w:rsidP="001C0BBC">
      <w:pPr>
        <w:shd w:val="clear" w:color="auto" w:fill="FFFFFF"/>
        <w:jc w:val="center"/>
        <w:rPr>
          <w:rFonts w:ascii="Arial" w:hAnsi="Arial" w:cs="Arial"/>
          <w:bCs/>
          <w:sz w:val="24"/>
          <w:szCs w:val="24"/>
        </w:rPr>
      </w:pPr>
      <w:r w:rsidRPr="00FC003E">
        <w:rPr>
          <w:rFonts w:ascii="Arial" w:hAnsi="Arial" w:cs="Arial"/>
          <w:bCs/>
          <w:sz w:val="24"/>
          <w:szCs w:val="24"/>
        </w:rPr>
        <w:t>Članak 15.</w:t>
      </w:r>
    </w:p>
    <w:p w:rsidR="001C0BBC" w:rsidRPr="00FC003E" w:rsidRDefault="001C0BBC" w:rsidP="001C0BBC">
      <w:pPr>
        <w:shd w:val="clear" w:color="auto" w:fill="FFFFFF"/>
        <w:jc w:val="center"/>
        <w:rPr>
          <w:rFonts w:ascii="Arial" w:hAnsi="Arial" w:cs="Arial"/>
          <w:bCs/>
          <w:sz w:val="24"/>
          <w:szCs w:val="24"/>
        </w:rPr>
      </w:pPr>
    </w:p>
    <w:p w:rsidR="001C0BBC" w:rsidRPr="00FC003E" w:rsidRDefault="001C0BBC" w:rsidP="001C0BBC">
      <w:pPr>
        <w:ind w:firstLine="426"/>
        <w:jc w:val="both"/>
        <w:rPr>
          <w:rFonts w:ascii="Arial" w:hAnsi="Arial" w:cs="Arial"/>
          <w:sz w:val="24"/>
          <w:szCs w:val="24"/>
        </w:rPr>
      </w:pPr>
      <w:r w:rsidRPr="00FC003E">
        <w:rPr>
          <w:rFonts w:ascii="Arial" w:hAnsi="Arial" w:cs="Arial"/>
          <w:sz w:val="24"/>
          <w:szCs w:val="24"/>
        </w:rPr>
        <w:t>Ovaj Program stupa na snagu osmoga dana od dana objave u “Službenim novinama Grada Rijeke“.</w:t>
      </w:r>
    </w:p>
    <w:p w:rsidR="001C0BBC" w:rsidRPr="00FC003E" w:rsidRDefault="001C0BBC" w:rsidP="001C0BBC">
      <w:pPr>
        <w:ind w:left="7200" w:right="-57" w:firstLine="720"/>
        <w:jc w:val="right"/>
        <w:rPr>
          <w:rFonts w:ascii="Arial" w:hAnsi="Arial" w:cs="Arial"/>
          <w:b/>
          <w:spacing w:val="-1"/>
          <w:sz w:val="24"/>
          <w:szCs w:val="24"/>
        </w:rPr>
      </w:pPr>
      <w:r w:rsidRPr="00FC003E">
        <w:rPr>
          <w:rFonts w:ascii="Arial" w:hAnsi="Arial" w:cs="Arial"/>
          <w:color w:val="000000"/>
          <w:sz w:val="24"/>
          <w:szCs w:val="24"/>
        </w:rPr>
        <w:br w:type="page"/>
      </w:r>
      <w:r w:rsidRPr="00FC003E">
        <w:rPr>
          <w:rFonts w:ascii="Arial" w:hAnsi="Arial" w:cs="Arial"/>
          <w:b/>
          <w:spacing w:val="-1"/>
          <w:sz w:val="24"/>
          <w:szCs w:val="24"/>
        </w:rPr>
        <w:lastRenderedPageBreak/>
        <w:t>Privitak 1.</w:t>
      </w:r>
    </w:p>
    <w:p w:rsidR="001C0BBC" w:rsidRPr="00FC003E" w:rsidRDefault="001C0BBC" w:rsidP="001C0BBC">
      <w:pPr>
        <w:ind w:left="7200" w:right="-57" w:firstLine="720"/>
        <w:jc w:val="both"/>
        <w:rPr>
          <w:rFonts w:ascii="Arial" w:hAnsi="Arial" w:cs="Arial"/>
          <w:b/>
          <w:spacing w:val="-1"/>
          <w:sz w:val="24"/>
          <w:szCs w:val="24"/>
        </w:rPr>
      </w:pPr>
    </w:p>
    <w:p w:rsidR="001C0BBC" w:rsidRPr="00FC003E" w:rsidRDefault="001C0BBC" w:rsidP="001C0BBC">
      <w:pPr>
        <w:ind w:left="7200" w:right="-57" w:firstLine="720"/>
        <w:jc w:val="both"/>
        <w:rPr>
          <w:rFonts w:ascii="Arial" w:hAnsi="Arial" w:cs="Arial"/>
          <w:b/>
          <w:spacing w:val="-1"/>
          <w:sz w:val="24"/>
          <w:szCs w:val="24"/>
        </w:rPr>
      </w:pPr>
    </w:p>
    <w:p w:rsidR="001C0BBC" w:rsidRPr="00FC003E" w:rsidRDefault="001C0BBC" w:rsidP="001C0BBC">
      <w:pPr>
        <w:spacing w:after="160" w:line="259" w:lineRule="auto"/>
        <w:jc w:val="center"/>
        <w:rPr>
          <w:rFonts w:ascii="Arial" w:hAnsi="Arial" w:cs="Arial"/>
          <w:b/>
          <w:bCs/>
          <w:color w:val="000000"/>
          <w:sz w:val="24"/>
          <w:szCs w:val="24"/>
        </w:rPr>
      </w:pPr>
      <w:r w:rsidRPr="00FC003E">
        <w:rPr>
          <w:rFonts w:ascii="Arial" w:hAnsi="Arial" w:cs="Arial"/>
          <w:b/>
          <w:sz w:val="24"/>
          <w:szCs w:val="24"/>
        </w:rPr>
        <w:t>JAVNI POZIV ZA PODNOŠENJE ZAHTJEVA ZA OSTVARIVANJE PRAVA NA SUFINANCIRANJE DJELATNOSTI PREDŠKOLSKOG ODGOJA I OBRAZOVANJA ZA DJEČJE VRTIĆE DRUGIH OSNIVAČA ZA PEDAGOŠKU 2022./2023. GODINU</w:t>
      </w:r>
    </w:p>
    <w:p w:rsidR="001C0BBC" w:rsidRPr="00FC003E" w:rsidRDefault="001C0BBC" w:rsidP="001C0BBC">
      <w:pPr>
        <w:ind w:left="7200" w:right="-57" w:firstLine="720"/>
        <w:jc w:val="both"/>
        <w:rPr>
          <w:rFonts w:ascii="Arial" w:hAnsi="Arial" w:cs="Arial"/>
          <w:b/>
          <w:spacing w:val="-1"/>
          <w:sz w:val="24"/>
          <w:szCs w:val="24"/>
        </w:rPr>
      </w:pPr>
    </w:p>
    <w:p w:rsidR="001C0BBC" w:rsidRPr="00FC003E" w:rsidRDefault="001C0BBC" w:rsidP="001C0BBC">
      <w:pPr>
        <w:ind w:right="-54" w:firstLine="720"/>
        <w:jc w:val="both"/>
        <w:rPr>
          <w:rFonts w:ascii="Arial" w:hAnsi="Arial" w:cs="Arial"/>
          <w:sz w:val="24"/>
          <w:szCs w:val="24"/>
        </w:rPr>
      </w:pPr>
      <w:r w:rsidRPr="00FC003E">
        <w:rPr>
          <w:rFonts w:ascii="Arial" w:hAnsi="Arial" w:cs="Arial"/>
          <w:sz w:val="24"/>
          <w:szCs w:val="24"/>
        </w:rPr>
        <w:t xml:space="preserve">Sukladno Programu javnih potreba u predškolskom odgoju i obrazovanju te skrbi o djeci rane predškolske dobi Grada Rijeke za pedagošku 2022./2023. godinu, redoviti program predškolskog odgoja u dječjim vrtićima drugih osnivača sufinancira se u razdoblju jedne pedagoške godine, odnosno od 1. rujna 2022. do 31. kolovoza 2023. godine. </w:t>
      </w:r>
    </w:p>
    <w:p w:rsidR="001C0BBC" w:rsidRPr="00FC003E" w:rsidRDefault="001C0BBC" w:rsidP="001C0BBC">
      <w:pPr>
        <w:ind w:right="-54" w:firstLine="720"/>
        <w:jc w:val="both"/>
        <w:rPr>
          <w:rFonts w:ascii="Arial" w:hAnsi="Arial" w:cs="Arial"/>
          <w:sz w:val="24"/>
          <w:szCs w:val="24"/>
        </w:rPr>
      </w:pPr>
    </w:p>
    <w:p w:rsidR="001C0BBC" w:rsidRPr="00FC003E" w:rsidRDefault="001C0BBC" w:rsidP="001C0BBC">
      <w:pPr>
        <w:ind w:right="-54" w:firstLine="720"/>
        <w:jc w:val="both"/>
        <w:rPr>
          <w:rFonts w:ascii="Arial" w:hAnsi="Arial" w:cs="Arial"/>
          <w:sz w:val="24"/>
          <w:szCs w:val="24"/>
        </w:rPr>
      </w:pPr>
      <w:r w:rsidRPr="00FC003E">
        <w:rPr>
          <w:rFonts w:ascii="Arial" w:hAnsi="Arial" w:cs="Arial"/>
          <w:sz w:val="24"/>
          <w:szCs w:val="24"/>
        </w:rPr>
        <w:t>Za ostvarivanje prava na sufinanciranje djelatnosti predškolskog odgoja i obrazovanja, dječji vrtići drugih osnivača dužni su se prijaviti na Javni poziv Grada Rijeke u propisanoj formi te podnijeti svu potrebnu dokumentaciju kojom dokazuju ispunjavanje postavljenih kriterija.</w:t>
      </w:r>
    </w:p>
    <w:p w:rsidR="001C0BBC" w:rsidRPr="00FC003E" w:rsidRDefault="001C0BBC" w:rsidP="001C0BBC">
      <w:pPr>
        <w:ind w:right="-54" w:firstLine="720"/>
        <w:jc w:val="both"/>
        <w:rPr>
          <w:rFonts w:ascii="Arial" w:hAnsi="Arial" w:cs="Arial"/>
          <w:sz w:val="24"/>
          <w:szCs w:val="24"/>
        </w:rPr>
      </w:pPr>
    </w:p>
    <w:p w:rsidR="001C0BBC" w:rsidRPr="00FC003E" w:rsidRDefault="001C0BBC" w:rsidP="001C0BBC">
      <w:pPr>
        <w:ind w:right="-54" w:firstLine="720"/>
        <w:jc w:val="both"/>
        <w:rPr>
          <w:rFonts w:ascii="Arial" w:hAnsi="Arial" w:cs="Arial"/>
          <w:sz w:val="24"/>
          <w:szCs w:val="24"/>
        </w:rPr>
      </w:pPr>
      <w:r w:rsidRPr="00FC003E">
        <w:rPr>
          <w:rFonts w:ascii="Arial" w:hAnsi="Arial" w:cs="Arial"/>
          <w:sz w:val="24"/>
          <w:szCs w:val="24"/>
        </w:rPr>
        <w:t xml:space="preserve">Pravo podnošenja prijave na Javni poziv imaju dječji vrtići drugih osnivača koji djeluju na području grada Rijeke, a koji su utvrđeni Planom mreže dječjih vrtića na području grada Rijeke </w:t>
      </w:r>
      <w:r w:rsidRPr="00FC003E">
        <w:rPr>
          <w:rFonts w:ascii="Arial" w:hAnsi="Arial" w:cs="Arial"/>
          <w:bCs/>
          <w:noProof/>
          <w:sz w:val="24"/>
          <w:szCs w:val="24"/>
          <w:lang w:bidi="ta-IN"/>
        </w:rPr>
        <w:t xml:space="preserve">(„Službene novine Grada Rijeke“ broj 15/18, 4/19, 13/19, 20/19 </w:t>
      </w:r>
      <w:r w:rsidRPr="00FC003E">
        <w:rPr>
          <w:rFonts w:ascii="Arial" w:eastAsia="Calibri" w:hAnsi="Arial" w:cs="Arial"/>
          <w:spacing w:val="-1"/>
          <w:sz w:val="24"/>
          <w:szCs w:val="24"/>
        </w:rPr>
        <w:t>i 12/21</w:t>
      </w:r>
      <w:r w:rsidRPr="00FC003E">
        <w:rPr>
          <w:rFonts w:ascii="Arial" w:hAnsi="Arial" w:cs="Arial"/>
          <w:bCs/>
          <w:noProof/>
          <w:sz w:val="24"/>
          <w:szCs w:val="24"/>
          <w:lang w:bidi="ta-IN"/>
        </w:rPr>
        <w:t>) – u daljnjem tekstu</w:t>
      </w:r>
      <w:r w:rsidRPr="00FC003E">
        <w:rPr>
          <w:rFonts w:ascii="Arial" w:hAnsi="Arial" w:cs="Arial"/>
          <w:bCs/>
          <w:noProof/>
          <w:color w:val="FF0000"/>
          <w:sz w:val="24"/>
          <w:szCs w:val="24"/>
          <w:lang w:bidi="ta-IN"/>
        </w:rPr>
        <w:t xml:space="preserve">: </w:t>
      </w:r>
      <w:r w:rsidRPr="00FC003E">
        <w:rPr>
          <w:rFonts w:ascii="Arial" w:hAnsi="Arial" w:cs="Arial"/>
          <w:bCs/>
          <w:noProof/>
          <w:sz w:val="24"/>
          <w:szCs w:val="24"/>
          <w:lang w:bidi="ta-IN"/>
        </w:rPr>
        <w:t>Plan mreže</w:t>
      </w:r>
      <w:r w:rsidRPr="00FC003E">
        <w:rPr>
          <w:rFonts w:ascii="Arial" w:hAnsi="Arial" w:cs="Arial"/>
          <w:sz w:val="24"/>
          <w:szCs w:val="24"/>
        </w:rPr>
        <w:t xml:space="preserve"> i koji su poštivali odredbe ranije sklopljenih ugovora o sufinanciranju redovitog programa predškolskog odgoja.</w:t>
      </w:r>
    </w:p>
    <w:p w:rsidR="001C0BBC" w:rsidRPr="00FC003E" w:rsidRDefault="001C0BBC" w:rsidP="001C0BBC">
      <w:pPr>
        <w:ind w:right="-54" w:firstLine="720"/>
        <w:jc w:val="both"/>
        <w:rPr>
          <w:rFonts w:ascii="Arial" w:hAnsi="Arial" w:cs="Arial"/>
          <w:sz w:val="24"/>
          <w:szCs w:val="24"/>
        </w:rPr>
      </w:pPr>
    </w:p>
    <w:p w:rsidR="001C0BBC" w:rsidRPr="00FC003E" w:rsidRDefault="001C0BBC" w:rsidP="001C0BBC">
      <w:pPr>
        <w:ind w:right="-54" w:firstLine="720"/>
        <w:jc w:val="both"/>
        <w:rPr>
          <w:rFonts w:ascii="Arial" w:hAnsi="Arial" w:cs="Arial"/>
          <w:sz w:val="24"/>
          <w:szCs w:val="24"/>
        </w:rPr>
      </w:pPr>
      <w:r w:rsidRPr="00FC003E">
        <w:rPr>
          <w:rFonts w:ascii="Arial" w:hAnsi="Arial" w:cs="Arial"/>
          <w:sz w:val="24"/>
          <w:szCs w:val="24"/>
        </w:rPr>
        <w:t>Sufinanciranje dječjih vrtića drugih osnivača obavlja se po principu ravnopravnosti pa će Grad Rijeka, s ciljem da roditelji-korisnici usluga upisane djece sudjeluju u mjesečnoj cijeni redovitog cjelodnevnog programa sa iznosom od 720,00 kuna, odnosno redovitog poludnevnog programa sa iznosom od 385,00 kuna, dječjim vrtićima drugih osnivača isplaćivati ostatak do iznosa ekonomske cijene programa pojedinog dječjeg vrtića utvrđenog za pedagošku 2019./2020. godinu.</w:t>
      </w:r>
    </w:p>
    <w:p w:rsidR="001C0BBC" w:rsidRPr="00FC003E" w:rsidRDefault="001C0BBC" w:rsidP="001C0BBC">
      <w:pPr>
        <w:ind w:right="-54" w:firstLine="720"/>
        <w:jc w:val="both"/>
        <w:rPr>
          <w:rFonts w:ascii="Arial" w:hAnsi="Arial" w:cs="Arial"/>
          <w:sz w:val="24"/>
          <w:szCs w:val="24"/>
        </w:rPr>
      </w:pPr>
    </w:p>
    <w:p w:rsidR="001C0BBC" w:rsidRPr="00FC003E" w:rsidRDefault="001C0BBC" w:rsidP="001C0BBC">
      <w:pPr>
        <w:ind w:right="-54" w:firstLine="720"/>
        <w:jc w:val="both"/>
        <w:rPr>
          <w:rFonts w:ascii="Arial" w:hAnsi="Arial" w:cs="Arial"/>
          <w:sz w:val="24"/>
          <w:szCs w:val="24"/>
        </w:rPr>
      </w:pPr>
      <w:r w:rsidRPr="00FC003E">
        <w:rPr>
          <w:rFonts w:ascii="Arial" w:hAnsi="Arial" w:cs="Arial"/>
          <w:sz w:val="24"/>
          <w:szCs w:val="24"/>
        </w:rPr>
        <w:t xml:space="preserve">Sufinanciranje se provodi samo u odnosu na djecu koja zajedno s roditeljima imaju prebivalište na području grada Rijeke. Iznimku od ovog pravila čine samohrani roditelji, jednoroditeljske obitelji te roditelji koji imaju status stranca s privremenim boravkom ili odobrenom međunarodnom zaštitom u Republici Hrvatskoj, a žive na području grada Rijeke. Svaki od ovih statusa potrebno je dokazati ispravom izdanom od strane nadležnog tijela. </w:t>
      </w:r>
    </w:p>
    <w:p w:rsidR="001C0BBC" w:rsidRPr="00FC003E" w:rsidRDefault="001C0BBC" w:rsidP="001C0BBC">
      <w:pPr>
        <w:ind w:right="-54" w:firstLine="720"/>
        <w:jc w:val="both"/>
        <w:rPr>
          <w:rFonts w:ascii="Arial" w:hAnsi="Arial" w:cs="Arial"/>
          <w:sz w:val="24"/>
          <w:szCs w:val="24"/>
        </w:rPr>
      </w:pPr>
    </w:p>
    <w:p w:rsidR="001C0BBC" w:rsidRPr="00FC003E" w:rsidRDefault="001C0BBC" w:rsidP="001C0BBC">
      <w:pPr>
        <w:ind w:right="-54" w:firstLine="720"/>
        <w:jc w:val="both"/>
        <w:rPr>
          <w:rFonts w:ascii="Arial" w:hAnsi="Arial" w:cs="Arial"/>
          <w:sz w:val="24"/>
          <w:szCs w:val="24"/>
        </w:rPr>
      </w:pPr>
      <w:r w:rsidRPr="00FC003E">
        <w:rPr>
          <w:rFonts w:ascii="Arial" w:hAnsi="Arial" w:cs="Arial"/>
          <w:sz w:val="24"/>
          <w:szCs w:val="24"/>
        </w:rPr>
        <w:t xml:space="preserve">Dječji vrtići drugih osnivača samostalno određuju svoju ekonomsku cijenu te dodatno naplaćuju </w:t>
      </w:r>
      <w:r w:rsidRPr="00FC003E">
        <w:rPr>
          <w:rFonts w:ascii="Arial" w:hAnsi="Arial" w:cs="Arial"/>
          <w:bCs/>
          <w:noProof/>
          <w:sz w:val="24"/>
          <w:szCs w:val="24"/>
          <w:lang w:bidi="ta-IN"/>
        </w:rPr>
        <w:t>od roditelja-korisnika usluga</w:t>
      </w:r>
      <w:r w:rsidRPr="00FC003E">
        <w:rPr>
          <w:rFonts w:ascii="Arial" w:hAnsi="Arial" w:cs="Arial"/>
          <w:sz w:val="24"/>
          <w:szCs w:val="24"/>
        </w:rPr>
        <w:t xml:space="preserve"> </w:t>
      </w:r>
      <w:r w:rsidRPr="00FC003E">
        <w:rPr>
          <w:rFonts w:ascii="Arial" w:hAnsi="Arial" w:cs="Arial"/>
          <w:bCs/>
          <w:noProof/>
          <w:sz w:val="24"/>
          <w:szCs w:val="24"/>
          <w:lang w:bidi="ta-IN"/>
        </w:rPr>
        <w:t>posebne, kraće ili alternativne programe</w:t>
      </w:r>
      <w:r w:rsidRPr="00FC003E">
        <w:rPr>
          <w:rFonts w:ascii="Arial" w:hAnsi="Arial" w:cs="Arial"/>
          <w:sz w:val="24"/>
          <w:szCs w:val="24"/>
        </w:rPr>
        <w:t xml:space="preserve"> </w:t>
      </w:r>
      <w:r w:rsidRPr="00FC003E">
        <w:rPr>
          <w:rFonts w:ascii="Arial" w:hAnsi="Arial" w:cs="Arial"/>
          <w:bCs/>
          <w:noProof/>
          <w:sz w:val="24"/>
          <w:szCs w:val="24"/>
          <w:lang w:bidi="ta-IN"/>
        </w:rPr>
        <w:t>koje provode uz redoviti program.</w:t>
      </w:r>
    </w:p>
    <w:p w:rsidR="001C0BBC" w:rsidRPr="00FC003E" w:rsidRDefault="001C0BBC" w:rsidP="001C0BBC">
      <w:pPr>
        <w:ind w:right="-54" w:firstLine="720"/>
        <w:jc w:val="both"/>
        <w:rPr>
          <w:rFonts w:ascii="Arial" w:hAnsi="Arial" w:cs="Arial"/>
          <w:bCs/>
          <w:noProof/>
          <w:sz w:val="24"/>
          <w:szCs w:val="24"/>
          <w:lang w:bidi="ta-IN"/>
        </w:rPr>
      </w:pPr>
    </w:p>
    <w:p w:rsidR="001C0BBC" w:rsidRPr="00FC003E" w:rsidRDefault="001C0BBC" w:rsidP="001C0BBC">
      <w:pPr>
        <w:ind w:right="-54" w:firstLine="720"/>
        <w:jc w:val="both"/>
        <w:rPr>
          <w:rFonts w:ascii="Arial" w:hAnsi="Arial" w:cs="Arial"/>
          <w:sz w:val="24"/>
          <w:szCs w:val="24"/>
        </w:rPr>
      </w:pPr>
      <w:r w:rsidRPr="00FC003E">
        <w:rPr>
          <w:rFonts w:ascii="Arial" w:hAnsi="Arial" w:cs="Arial"/>
          <w:sz w:val="24"/>
          <w:szCs w:val="24"/>
        </w:rPr>
        <w:t>Za prijavu na Javni poziv propisan je obrazac koji čini sastavni dio ovog Javnog poziva. Odgovorna osoba dječjeg vrtića dužna je obrazac nakon ispunjavanja vlastoručno potpisati i uz propisanu dokumentaciju poštom dostaviti Gradu Rijeci, Odjelu gradske uprave za odgoj i školstvo, na adresu Trpimirova 2 u Rijeci.</w:t>
      </w:r>
    </w:p>
    <w:p w:rsidR="001C0BBC" w:rsidRPr="00FC003E" w:rsidRDefault="001C0BBC" w:rsidP="001C0BBC">
      <w:pPr>
        <w:ind w:right="-54" w:firstLine="720"/>
        <w:jc w:val="both"/>
        <w:rPr>
          <w:rFonts w:ascii="Arial" w:hAnsi="Arial" w:cs="Arial"/>
          <w:sz w:val="24"/>
          <w:szCs w:val="24"/>
        </w:rPr>
      </w:pPr>
    </w:p>
    <w:p w:rsidR="001C0BBC" w:rsidRPr="00FC003E" w:rsidRDefault="001C0BBC" w:rsidP="001C0BBC">
      <w:pPr>
        <w:ind w:right="-54" w:firstLine="720"/>
        <w:jc w:val="both"/>
        <w:rPr>
          <w:rFonts w:ascii="Arial" w:hAnsi="Arial" w:cs="Arial"/>
          <w:sz w:val="24"/>
          <w:szCs w:val="24"/>
        </w:rPr>
      </w:pPr>
      <w:r w:rsidRPr="00FC003E">
        <w:rPr>
          <w:rFonts w:ascii="Arial" w:hAnsi="Arial" w:cs="Arial"/>
          <w:sz w:val="24"/>
          <w:szCs w:val="24"/>
        </w:rPr>
        <w:t>Prijava se smatra valjanom ako je podnesena pravovremeno i s potpunom dokumentacijom. Naknadna dopuna dokumentacije može se razmatrati samo ukoliko postoje objektivni razlozi za njezinu dostavu izvan roka utvrđenog za podnošenje prijava.</w:t>
      </w:r>
    </w:p>
    <w:p w:rsidR="001C0BBC" w:rsidRPr="00FC003E" w:rsidRDefault="001C0BBC" w:rsidP="001C0BBC">
      <w:pPr>
        <w:ind w:right="-54" w:firstLine="720"/>
        <w:jc w:val="both"/>
        <w:rPr>
          <w:rFonts w:ascii="Arial" w:hAnsi="Arial" w:cs="Arial"/>
          <w:sz w:val="24"/>
          <w:szCs w:val="24"/>
        </w:rPr>
      </w:pPr>
    </w:p>
    <w:p w:rsidR="001C0BBC" w:rsidRPr="00FC003E" w:rsidRDefault="001C0BBC" w:rsidP="001C0BBC">
      <w:pPr>
        <w:ind w:right="-54" w:firstLine="720"/>
        <w:jc w:val="both"/>
        <w:rPr>
          <w:rFonts w:ascii="Arial" w:hAnsi="Arial" w:cs="Arial"/>
          <w:sz w:val="24"/>
          <w:szCs w:val="24"/>
        </w:rPr>
      </w:pPr>
      <w:r w:rsidRPr="00FC003E">
        <w:rPr>
          <w:rFonts w:ascii="Arial" w:hAnsi="Arial" w:cs="Arial"/>
          <w:sz w:val="24"/>
          <w:szCs w:val="24"/>
        </w:rPr>
        <w:t>Rok podnošenja prijave je 15 dana od dana objave Javnog poziva.</w:t>
      </w:r>
    </w:p>
    <w:p w:rsidR="001C0BBC" w:rsidRPr="00FC003E" w:rsidRDefault="001C0BBC" w:rsidP="001C0BBC">
      <w:pPr>
        <w:ind w:right="-54" w:firstLine="720"/>
        <w:jc w:val="both"/>
        <w:rPr>
          <w:rFonts w:ascii="Arial" w:hAnsi="Arial" w:cs="Arial"/>
          <w:bCs/>
          <w:noProof/>
          <w:sz w:val="24"/>
          <w:szCs w:val="24"/>
          <w:lang w:bidi="ta-IN"/>
        </w:rPr>
      </w:pPr>
    </w:p>
    <w:p w:rsidR="001C0BBC" w:rsidRPr="00FC003E" w:rsidRDefault="001C0BBC" w:rsidP="001C0BBC">
      <w:pPr>
        <w:ind w:right="-54" w:firstLine="709"/>
        <w:jc w:val="both"/>
        <w:rPr>
          <w:rFonts w:ascii="Arial" w:hAnsi="Arial" w:cs="Arial"/>
          <w:bCs/>
          <w:noProof/>
          <w:sz w:val="24"/>
          <w:szCs w:val="24"/>
          <w:lang w:bidi="ta-IN"/>
        </w:rPr>
      </w:pPr>
      <w:r w:rsidRPr="00FC003E">
        <w:rPr>
          <w:rFonts w:ascii="Arial" w:hAnsi="Arial" w:cs="Arial"/>
          <w:bCs/>
          <w:noProof/>
          <w:sz w:val="24"/>
          <w:szCs w:val="24"/>
          <w:lang w:bidi="ta-IN"/>
        </w:rPr>
        <w:t>Sve dostavljene prijave obradit će i ocijeniti Odjel gradske uprave za odgoj i školstvo, na osnovu temeljnih kriterija kvalitete, a sukladno:</w:t>
      </w:r>
    </w:p>
    <w:p w:rsidR="001C0BBC" w:rsidRPr="00FC003E" w:rsidRDefault="001C0BBC" w:rsidP="001C0BBC">
      <w:pPr>
        <w:numPr>
          <w:ilvl w:val="0"/>
          <w:numId w:val="4"/>
        </w:numPr>
        <w:tabs>
          <w:tab w:val="clear" w:pos="360"/>
        </w:tabs>
        <w:ind w:left="1134" w:right="-54" w:hanging="330"/>
        <w:jc w:val="both"/>
        <w:rPr>
          <w:rFonts w:ascii="Arial" w:hAnsi="Arial" w:cs="Arial"/>
          <w:bCs/>
          <w:noProof/>
          <w:sz w:val="24"/>
          <w:szCs w:val="24"/>
          <w:lang w:bidi="ta-IN"/>
        </w:rPr>
      </w:pPr>
      <w:r w:rsidRPr="00FC003E">
        <w:rPr>
          <w:rFonts w:ascii="Arial" w:hAnsi="Arial" w:cs="Arial"/>
          <w:bCs/>
          <w:noProof/>
          <w:sz w:val="24"/>
          <w:szCs w:val="24"/>
          <w:lang w:bidi="ta-IN"/>
        </w:rPr>
        <w:lastRenderedPageBreak/>
        <w:t>Zakonu o predškolskom odgoju i obrazovanju („Narodne novine“ broj 10/97, 107/07, 94/13 i 98/19)</w:t>
      </w:r>
    </w:p>
    <w:p w:rsidR="001C0BBC" w:rsidRPr="00FC003E" w:rsidRDefault="001C0BBC" w:rsidP="001C0BBC">
      <w:pPr>
        <w:numPr>
          <w:ilvl w:val="0"/>
          <w:numId w:val="4"/>
        </w:numPr>
        <w:tabs>
          <w:tab w:val="clear" w:pos="360"/>
        </w:tabs>
        <w:ind w:left="1134" w:right="-54" w:hanging="330"/>
        <w:jc w:val="both"/>
        <w:rPr>
          <w:rFonts w:ascii="Arial" w:hAnsi="Arial" w:cs="Arial"/>
          <w:bCs/>
          <w:noProof/>
          <w:sz w:val="24"/>
          <w:szCs w:val="24"/>
          <w:lang w:bidi="ta-IN"/>
        </w:rPr>
      </w:pPr>
      <w:r w:rsidRPr="00FC003E">
        <w:rPr>
          <w:rFonts w:ascii="Arial" w:hAnsi="Arial" w:cs="Arial"/>
          <w:bCs/>
          <w:noProof/>
          <w:sz w:val="24"/>
          <w:szCs w:val="24"/>
          <w:lang w:bidi="ta-IN"/>
        </w:rPr>
        <w:t>Državnom pedagoškom standardu predškolskog odgoja i naobrazbe („Narodne novine“ broj 63/08 i 90/10)</w:t>
      </w:r>
    </w:p>
    <w:p w:rsidR="001C0BBC" w:rsidRPr="00FC003E" w:rsidRDefault="001C0BBC" w:rsidP="001C0BBC">
      <w:pPr>
        <w:numPr>
          <w:ilvl w:val="0"/>
          <w:numId w:val="4"/>
        </w:numPr>
        <w:tabs>
          <w:tab w:val="clear" w:pos="360"/>
        </w:tabs>
        <w:ind w:left="1134" w:right="-54" w:hanging="330"/>
        <w:jc w:val="both"/>
        <w:rPr>
          <w:rFonts w:ascii="Arial" w:hAnsi="Arial" w:cs="Arial"/>
          <w:bCs/>
          <w:noProof/>
          <w:sz w:val="24"/>
          <w:szCs w:val="24"/>
          <w:lang w:bidi="ta-IN"/>
        </w:rPr>
      </w:pPr>
      <w:r w:rsidRPr="00FC003E">
        <w:rPr>
          <w:rFonts w:ascii="Arial" w:hAnsi="Arial" w:cs="Arial"/>
          <w:bCs/>
          <w:noProof/>
          <w:sz w:val="24"/>
          <w:szCs w:val="24"/>
          <w:lang w:bidi="ta-IN"/>
        </w:rPr>
        <w:t>Pravilniku o vrsti stručne spreme stručnih djelatnika te vrsti i stupnju stručne spreme ostalih djelatnika u dječjem vrtiću („Narodne novine“ broj 133/97)</w:t>
      </w:r>
    </w:p>
    <w:p w:rsidR="001C0BBC" w:rsidRPr="00FC003E" w:rsidRDefault="001C0BBC" w:rsidP="001C0BBC">
      <w:pPr>
        <w:numPr>
          <w:ilvl w:val="0"/>
          <w:numId w:val="4"/>
        </w:numPr>
        <w:tabs>
          <w:tab w:val="clear" w:pos="360"/>
        </w:tabs>
        <w:ind w:left="1134" w:right="-54" w:hanging="330"/>
        <w:jc w:val="both"/>
        <w:rPr>
          <w:rFonts w:ascii="Arial" w:hAnsi="Arial" w:cs="Arial"/>
          <w:bCs/>
          <w:noProof/>
          <w:sz w:val="24"/>
          <w:szCs w:val="24"/>
          <w:lang w:bidi="ta-IN"/>
        </w:rPr>
      </w:pPr>
      <w:r w:rsidRPr="00FC003E">
        <w:rPr>
          <w:rFonts w:ascii="Arial" w:hAnsi="Arial" w:cs="Arial"/>
          <w:bCs/>
          <w:noProof/>
          <w:sz w:val="24"/>
          <w:szCs w:val="24"/>
          <w:lang w:bidi="ta-IN"/>
        </w:rPr>
        <w:t>Pravilniku o obrascima i sadržaju pedagoške dokumentacije i evidencije o djeci u dječjem vrtiću („Narodne novine“ broj 83/01)</w:t>
      </w:r>
    </w:p>
    <w:p w:rsidR="001C0BBC" w:rsidRPr="00FC003E" w:rsidRDefault="001C0BBC" w:rsidP="001C0BBC">
      <w:pPr>
        <w:numPr>
          <w:ilvl w:val="0"/>
          <w:numId w:val="4"/>
        </w:numPr>
        <w:tabs>
          <w:tab w:val="clear" w:pos="360"/>
        </w:tabs>
        <w:ind w:left="1134" w:right="-54" w:hanging="330"/>
        <w:jc w:val="both"/>
        <w:rPr>
          <w:rFonts w:ascii="Arial" w:hAnsi="Arial" w:cs="Arial"/>
          <w:bCs/>
          <w:noProof/>
          <w:sz w:val="24"/>
          <w:szCs w:val="24"/>
          <w:lang w:bidi="ta-IN"/>
        </w:rPr>
      </w:pPr>
      <w:r w:rsidRPr="00FC003E">
        <w:rPr>
          <w:rFonts w:ascii="Arial" w:hAnsi="Arial" w:cs="Arial"/>
          <w:bCs/>
          <w:noProof/>
          <w:sz w:val="24"/>
          <w:szCs w:val="24"/>
          <w:lang w:bidi="ta-IN"/>
        </w:rPr>
        <w:t>Programu zdravstvene zaštite djece, higijene i pravilne prehrane djece u dječjim vrtićima („Narodne novine“ broj 105/02, 55/06 i 121/07)</w:t>
      </w:r>
    </w:p>
    <w:p w:rsidR="001C0BBC" w:rsidRPr="00FC003E" w:rsidRDefault="001C0BBC" w:rsidP="001C0BBC">
      <w:pPr>
        <w:numPr>
          <w:ilvl w:val="0"/>
          <w:numId w:val="4"/>
        </w:numPr>
        <w:tabs>
          <w:tab w:val="clear" w:pos="360"/>
        </w:tabs>
        <w:ind w:left="1134" w:right="-54" w:hanging="330"/>
        <w:jc w:val="both"/>
        <w:rPr>
          <w:rFonts w:ascii="Arial" w:hAnsi="Arial" w:cs="Arial"/>
          <w:bCs/>
          <w:noProof/>
          <w:sz w:val="24"/>
          <w:szCs w:val="24"/>
          <w:lang w:bidi="ta-IN"/>
        </w:rPr>
      </w:pPr>
      <w:r w:rsidRPr="00FC003E">
        <w:rPr>
          <w:rFonts w:ascii="Arial" w:hAnsi="Arial" w:cs="Arial"/>
          <w:bCs/>
          <w:noProof/>
          <w:sz w:val="24"/>
          <w:szCs w:val="24"/>
          <w:lang w:bidi="ta-IN"/>
        </w:rPr>
        <w:t>Pravilniku o obrascima zdravstvene dokumentacije djece predškolske dobi i evidencije u dječjem vrtiću („Narodne novine“ broj 114/02 i 63/19)</w:t>
      </w:r>
    </w:p>
    <w:p w:rsidR="001C0BBC" w:rsidRPr="00FC003E" w:rsidRDefault="001C0BBC" w:rsidP="001C0BBC">
      <w:pPr>
        <w:numPr>
          <w:ilvl w:val="0"/>
          <w:numId w:val="4"/>
        </w:numPr>
        <w:tabs>
          <w:tab w:val="clear" w:pos="360"/>
        </w:tabs>
        <w:ind w:left="1134" w:right="-54" w:hanging="330"/>
        <w:jc w:val="both"/>
        <w:rPr>
          <w:rFonts w:ascii="Arial" w:hAnsi="Arial" w:cs="Arial"/>
          <w:bCs/>
          <w:noProof/>
          <w:color w:val="FF0000"/>
          <w:sz w:val="24"/>
          <w:szCs w:val="24"/>
          <w:lang w:bidi="ta-IN"/>
        </w:rPr>
      </w:pPr>
      <w:r w:rsidRPr="00FC003E">
        <w:rPr>
          <w:rFonts w:ascii="Arial" w:hAnsi="Arial" w:cs="Arial"/>
          <w:bCs/>
          <w:noProof/>
          <w:sz w:val="24"/>
          <w:szCs w:val="24"/>
          <w:lang w:bidi="ta-IN"/>
        </w:rPr>
        <w:t>Odluci o donošenju Nacionalnog kurikuluma za rani i predškolski odgoj i obrazovanje („Narodne novine“ broj 5/15).</w:t>
      </w:r>
    </w:p>
    <w:p w:rsidR="001C0BBC" w:rsidRPr="00FC003E" w:rsidRDefault="001C0BBC" w:rsidP="001C0BBC">
      <w:pPr>
        <w:ind w:left="1134" w:right="-57" w:firstLine="440"/>
        <w:jc w:val="both"/>
        <w:rPr>
          <w:rFonts w:ascii="Arial" w:hAnsi="Arial" w:cs="Arial"/>
          <w:sz w:val="24"/>
          <w:szCs w:val="24"/>
        </w:rPr>
      </w:pPr>
    </w:p>
    <w:p w:rsidR="001C0BBC" w:rsidRPr="00FC003E" w:rsidRDefault="001C0BBC" w:rsidP="001C0BBC">
      <w:pPr>
        <w:ind w:right="-57" w:firstLine="709"/>
        <w:jc w:val="both"/>
        <w:rPr>
          <w:rFonts w:ascii="Arial" w:hAnsi="Arial" w:cs="Arial"/>
          <w:sz w:val="24"/>
          <w:szCs w:val="24"/>
        </w:rPr>
      </w:pPr>
      <w:r w:rsidRPr="00FC003E">
        <w:rPr>
          <w:rFonts w:ascii="Arial" w:hAnsi="Arial" w:cs="Arial"/>
          <w:sz w:val="24"/>
          <w:szCs w:val="24"/>
        </w:rPr>
        <w:t xml:space="preserve">Gradonačelnik Grada Rijeke može tijekom pedagoške godine, u okviru proračunskih mogućnosti, donijeti zaključak o sufinanciranju proširenog kapaciteta dječjeg vrtića drugog osnivača u odnosu na njegov kapacitet prijavljen na Javni poziv, pod uvjetom da je prethodno uvršten u Plan mreže. </w:t>
      </w:r>
    </w:p>
    <w:p w:rsidR="001C0BBC" w:rsidRPr="00FC003E" w:rsidRDefault="001C0BBC" w:rsidP="001C0BBC">
      <w:pPr>
        <w:ind w:right="-57" w:firstLine="440"/>
        <w:jc w:val="both"/>
        <w:rPr>
          <w:rFonts w:ascii="Arial" w:hAnsi="Arial" w:cs="Arial"/>
          <w:sz w:val="24"/>
          <w:szCs w:val="24"/>
        </w:rPr>
      </w:pPr>
    </w:p>
    <w:p w:rsidR="001C0BBC" w:rsidRPr="00FC003E" w:rsidRDefault="001C0BBC" w:rsidP="001C0BBC">
      <w:pPr>
        <w:ind w:right="-54" w:firstLine="720"/>
        <w:jc w:val="both"/>
        <w:rPr>
          <w:rFonts w:ascii="Arial" w:hAnsi="Arial" w:cs="Arial"/>
          <w:sz w:val="24"/>
          <w:szCs w:val="24"/>
        </w:rPr>
      </w:pPr>
      <w:r w:rsidRPr="00FC003E">
        <w:rPr>
          <w:rFonts w:ascii="Arial" w:hAnsi="Arial" w:cs="Arial"/>
          <w:bCs/>
          <w:noProof/>
          <w:sz w:val="24"/>
          <w:szCs w:val="24"/>
          <w:lang w:bidi="ta-IN"/>
        </w:rPr>
        <w:t>S dječjim vrtićima koji udovolje kriterijima Javnog poziva sklopit će se ugovor o sufinanciranju redovitog programa predškolskog odgoja kojim će se regulirati međusobna prava i obveze ugovornih strana, u svrhu praćenja namjenske potrošnje proračunskih sredstava te osiguranja transparentnog uvida u financijsku i programsku dokumentaciju vezanu uz provedbu programa za koji je dječji vrtić dobio financijska sredstva iz gradskog proračuna.</w:t>
      </w:r>
    </w:p>
    <w:p w:rsidR="001C0BBC" w:rsidRPr="00FC003E" w:rsidRDefault="001C0BBC" w:rsidP="001C0BBC">
      <w:pPr>
        <w:ind w:right="-57" w:firstLine="440"/>
        <w:jc w:val="both"/>
        <w:rPr>
          <w:rFonts w:ascii="Arial" w:hAnsi="Arial" w:cs="Arial"/>
          <w:sz w:val="24"/>
          <w:szCs w:val="24"/>
        </w:rPr>
      </w:pPr>
    </w:p>
    <w:p w:rsidR="001C0BBC" w:rsidRPr="00FC003E" w:rsidRDefault="001C0BBC" w:rsidP="001C0BBC">
      <w:pPr>
        <w:ind w:left="7200" w:right="-57" w:firstLine="720"/>
        <w:jc w:val="both"/>
        <w:rPr>
          <w:rFonts w:ascii="Arial" w:hAnsi="Arial" w:cs="Arial"/>
          <w:b/>
          <w:spacing w:val="-1"/>
          <w:sz w:val="24"/>
          <w:szCs w:val="24"/>
        </w:rPr>
      </w:pPr>
    </w:p>
    <w:p w:rsidR="001C0BBC" w:rsidRPr="00FC003E" w:rsidRDefault="001C0BBC" w:rsidP="001C0BBC">
      <w:pPr>
        <w:ind w:left="7200" w:right="-57" w:firstLine="720"/>
        <w:jc w:val="both"/>
        <w:rPr>
          <w:rFonts w:ascii="Arial" w:hAnsi="Arial" w:cs="Arial"/>
          <w:b/>
          <w:spacing w:val="-1"/>
          <w:sz w:val="24"/>
          <w:szCs w:val="24"/>
        </w:rPr>
      </w:pPr>
    </w:p>
    <w:p w:rsidR="001C0BBC" w:rsidRPr="00FC003E" w:rsidRDefault="001C0BBC" w:rsidP="001C0BBC">
      <w:pPr>
        <w:spacing w:after="160" w:line="259" w:lineRule="auto"/>
        <w:rPr>
          <w:rFonts w:ascii="Arial" w:hAnsi="Arial" w:cs="Arial"/>
          <w:b/>
          <w:bCs/>
          <w:color w:val="000000"/>
          <w:sz w:val="24"/>
          <w:szCs w:val="24"/>
        </w:rPr>
      </w:pPr>
      <w:r w:rsidRPr="00FC003E">
        <w:rPr>
          <w:rFonts w:ascii="Arial" w:hAnsi="Arial" w:cs="Arial"/>
          <w:b/>
          <w:bCs/>
          <w:color w:val="000000"/>
          <w:sz w:val="24"/>
          <w:szCs w:val="24"/>
        </w:rPr>
        <w:br w:type="page"/>
      </w:r>
    </w:p>
    <w:p w:rsidR="001C0BBC" w:rsidRPr="00FC003E" w:rsidRDefault="001C0BBC" w:rsidP="001C0BBC">
      <w:pPr>
        <w:ind w:right="-54"/>
        <w:jc w:val="center"/>
        <w:rPr>
          <w:rFonts w:ascii="Arial" w:hAnsi="Arial" w:cs="Arial"/>
          <w:b/>
          <w:bCs/>
          <w:color w:val="000000"/>
          <w:sz w:val="24"/>
          <w:szCs w:val="24"/>
        </w:rPr>
      </w:pPr>
      <w:r w:rsidRPr="00FC003E">
        <w:rPr>
          <w:rFonts w:ascii="Arial" w:hAnsi="Arial" w:cs="Arial"/>
          <w:b/>
          <w:bCs/>
          <w:color w:val="000000"/>
          <w:sz w:val="24"/>
          <w:szCs w:val="24"/>
        </w:rPr>
        <w:lastRenderedPageBreak/>
        <w:t>PRIJAVA</w:t>
      </w:r>
    </w:p>
    <w:p w:rsidR="001C0BBC" w:rsidRPr="00FC003E" w:rsidRDefault="001C0BBC" w:rsidP="001C0BBC">
      <w:pPr>
        <w:ind w:right="-54"/>
        <w:jc w:val="center"/>
        <w:rPr>
          <w:rFonts w:ascii="Arial" w:hAnsi="Arial" w:cs="Arial"/>
          <w:b/>
          <w:bCs/>
          <w:color w:val="000000"/>
          <w:sz w:val="24"/>
          <w:szCs w:val="24"/>
        </w:rPr>
      </w:pPr>
    </w:p>
    <w:p w:rsidR="001C0BBC" w:rsidRPr="00FC003E" w:rsidRDefault="001C0BBC" w:rsidP="001C0BBC">
      <w:pPr>
        <w:ind w:right="-54"/>
        <w:jc w:val="center"/>
        <w:rPr>
          <w:rFonts w:ascii="Arial" w:hAnsi="Arial" w:cs="Arial"/>
          <w:b/>
          <w:bCs/>
          <w:color w:val="000000"/>
          <w:sz w:val="24"/>
          <w:szCs w:val="24"/>
        </w:rPr>
      </w:pPr>
      <w:r w:rsidRPr="00FC003E">
        <w:rPr>
          <w:rFonts w:ascii="Arial" w:hAnsi="Arial" w:cs="Arial"/>
          <w:b/>
          <w:bCs/>
          <w:color w:val="000000"/>
          <w:sz w:val="24"/>
          <w:szCs w:val="24"/>
        </w:rPr>
        <w:t>NA PROGRAM JAVNIH POTREBA U PREDŠKOLSKOM ODGOJU I OBRAZOVANJU</w:t>
      </w:r>
    </w:p>
    <w:p w:rsidR="001C0BBC" w:rsidRPr="00FC003E" w:rsidRDefault="001C0BBC" w:rsidP="001C0BBC">
      <w:pPr>
        <w:ind w:right="-54"/>
        <w:jc w:val="center"/>
        <w:rPr>
          <w:rFonts w:ascii="Arial" w:hAnsi="Arial" w:cs="Arial"/>
          <w:b/>
          <w:bCs/>
          <w:color w:val="000000"/>
          <w:sz w:val="24"/>
          <w:szCs w:val="24"/>
        </w:rPr>
      </w:pPr>
      <w:r w:rsidRPr="00FC003E">
        <w:rPr>
          <w:rFonts w:ascii="Arial" w:hAnsi="Arial" w:cs="Arial"/>
          <w:b/>
          <w:bCs/>
          <w:color w:val="000000"/>
          <w:sz w:val="24"/>
          <w:szCs w:val="24"/>
        </w:rPr>
        <w:t>ZA PEDAGOŠKU 2022./2023. GODINU DJEČJIH VRTIĆA DRUGIH OSNIVAČA KOJI</w:t>
      </w:r>
    </w:p>
    <w:p w:rsidR="001C0BBC" w:rsidRPr="00FC003E" w:rsidRDefault="001C0BBC" w:rsidP="001C0BBC">
      <w:pPr>
        <w:ind w:right="-54"/>
        <w:jc w:val="center"/>
        <w:rPr>
          <w:rFonts w:ascii="Arial" w:hAnsi="Arial" w:cs="Arial"/>
          <w:b/>
          <w:bCs/>
          <w:color w:val="000000"/>
          <w:sz w:val="24"/>
          <w:szCs w:val="24"/>
        </w:rPr>
      </w:pPr>
      <w:r w:rsidRPr="00FC003E">
        <w:rPr>
          <w:rFonts w:ascii="Arial" w:hAnsi="Arial" w:cs="Arial"/>
          <w:b/>
          <w:bCs/>
          <w:color w:val="000000"/>
          <w:sz w:val="24"/>
          <w:szCs w:val="24"/>
        </w:rPr>
        <w:t>DJELUJU NA PODRUČJU GRADA RIJEKE</w:t>
      </w:r>
    </w:p>
    <w:p w:rsidR="001C0BBC" w:rsidRPr="00FC003E" w:rsidRDefault="001C0BBC" w:rsidP="001C0BBC">
      <w:pPr>
        <w:ind w:right="-54" w:firstLine="440"/>
        <w:jc w:val="center"/>
        <w:rPr>
          <w:rFonts w:ascii="Arial" w:hAnsi="Arial" w:cs="Arial"/>
          <w:b/>
          <w:bCs/>
          <w:color w:val="000000"/>
          <w:sz w:val="24"/>
          <w:szCs w:val="24"/>
        </w:rPr>
      </w:pPr>
    </w:p>
    <w:p w:rsidR="001C0BBC" w:rsidRPr="00FC003E" w:rsidRDefault="001C0BBC" w:rsidP="001C0BBC">
      <w:pPr>
        <w:ind w:right="-54" w:firstLine="440"/>
        <w:jc w:val="center"/>
        <w:rPr>
          <w:rFonts w:ascii="Arial" w:hAnsi="Arial" w:cs="Arial"/>
          <w:b/>
          <w:bCs/>
          <w:color w:val="000000"/>
          <w:sz w:val="24"/>
          <w:szCs w:val="24"/>
        </w:rPr>
      </w:pPr>
    </w:p>
    <w:p w:rsidR="001C0BBC" w:rsidRPr="00FC003E" w:rsidRDefault="001C0BBC" w:rsidP="001C0BBC">
      <w:pPr>
        <w:ind w:right="-54"/>
        <w:rPr>
          <w:rFonts w:ascii="Arial" w:hAnsi="Arial" w:cs="Arial"/>
          <w:color w:val="000000"/>
          <w:sz w:val="24"/>
          <w:szCs w:val="24"/>
        </w:rPr>
      </w:pPr>
      <w:r w:rsidRPr="00FC003E">
        <w:rPr>
          <w:rFonts w:ascii="Arial" w:hAnsi="Arial" w:cs="Arial"/>
          <w:b/>
          <w:color w:val="000000"/>
          <w:sz w:val="24"/>
          <w:szCs w:val="24"/>
        </w:rPr>
        <w:t>1. OSNOVNI PODACI</w:t>
      </w:r>
      <w:r w:rsidRPr="00FC003E">
        <w:rPr>
          <w:rFonts w:ascii="Arial" w:hAnsi="Arial" w:cs="Arial"/>
          <w:color w:val="000000"/>
          <w:sz w:val="24"/>
          <w:szCs w:val="24"/>
        </w:rPr>
        <w:t xml:space="preserve"> </w:t>
      </w:r>
    </w:p>
    <w:p w:rsidR="001C0BBC" w:rsidRPr="00FC003E" w:rsidRDefault="001C0BBC" w:rsidP="001C0BBC">
      <w:pPr>
        <w:ind w:right="-54"/>
        <w:rPr>
          <w:rFonts w:ascii="Arial" w:hAnsi="Arial" w:cs="Arial"/>
          <w:color w:val="000000"/>
          <w:sz w:val="24"/>
          <w:szCs w:val="24"/>
        </w:rPr>
      </w:pPr>
    </w:p>
    <w:p w:rsidR="001C0BBC" w:rsidRPr="00FC003E" w:rsidRDefault="001C0BBC" w:rsidP="001C0BBC">
      <w:pPr>
        <w:ind w:right="-54" w:firstLine="440"/>
        <w:rPr>
          <w:rFonts w:ascii="Arial" w:hAnsi="Arial" w:cs="Arial"/>
          <w:b/>
          <w:color w:val="000000"/>
          <w:sz w:val="24"/>
          <w:szCs w:val="24"/>
        </w:rPr>
      </w:pPr>
      <w:r w:rsidRPr="00FC003E">
        <w:rPr>
          <w:rFonts w:ascii="Arial" w:hAnsi="Arial" w:cs="Arial"/>
          <w:b/>
          <w:color w:val="000000"/>
          <w:sz w:val="24"/>
          <w:szCs w:val="24"/>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1C0BBC" w:rsidRPr="00FC003E" w:rsidTr="000B1107">
        <w:tc>
          <w:tcPr>
            <w:tcW w:w="8505" w:type="dxa"/>
          </w:tcPr>
          <w:p w:rsidR="001C0BBC" w:rsidRPr="00FC003E" w:rsidRDefault="001C0BBC" w:rsidP="000B1107">
            <w:pPr>
              <w:ind w:right="-54" w:firstLine="440"/>
              <w:rPr>
                <w:rFonts w:ascii="Arial" w:hAnsi="Arial" w:cs="Arial"/>
                <w:b/>
                <w:color w:val="000000"/>
                <w:sz w:val="24"/>
                <w:szCs w:val="24"/>
              </w:rPr>
            </w:pPr>
          </w:p>
        </w:tc>
      </w:tr>
    </w:tbl>
    <w:p w:rsidR="001C0BBC" w:rsidRPr="00FC003E" w:rsidRDefault="001C0BBC" w:rsidP="001C0BBC">
      <w:pPr>
        <w:ind w:right="-54" w:firstLine="440"/>
        <w:rPr>
          <w:rFonts w:ascii="Arial" w:hAnsi="Arial" w:cs="Arial"/>
          <w:b/>
          <w:color w:val="000000"/>
          <w:sz w:val="24"/>
          <w:szCs w:val="24"/>
        </w:rPr>
      </w:pPr>
      <w:r w:rsidRPr="00FC003E">
        <w:rPr>
          <w:rFonts w:ascii="Arial" w:hAnsi="Arial" w:cs="Arial"/>
          <w:b/>
          <w:color w:val="000000"/>
          <w:sz w:val="24"/>
          <w:szCs w:val="24"/>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1C0BBC" w:rsidRPr="00FC003E" w:rsidTr="000B1107">
        <w:tc>
          <w:tcPr>
            <w:tcW w:w="8505" w:type="dxa"/>
          </w:tcPr>
          <w:p w:rsidR="001C0BBC" w:rsidRPr="00FC003E" w:rsidRDefault="001C0BBC" w:rsidP="000B1107">
            <w:pPr>
              <w:ind w:right="-54" w:firstLine="440"/>
              <w:rPr>
                <w:rFonts w:ascii="Arial" w:hAnsi="Arial" w:cs="Arial"/>
                <w:b/>
                <w:color w:val="000000"/>
                <w:sz w:val="24"/>
                <w:szCs w:val="24"/>
              </w:rPr>
            </w:pPr>
          </w:p>
        </w:tc>
      </w:tr>
    </w:tbl>
    <w:p w:rsidR="001C0BBC" w:rsidRPr="00FC003E" w:rsidRDefault="001C0BBC" w:rsidP="001C0BBC">
      <w:pPr>
        <w:ind w:right="-54" w:firstLine="440"/>
        <w:rPr>
          <w:rFonts w:ascii="Arial" w:hAnsi="Arial" w:cs="Arial"/>
          <w:b/>
          <w:color w:val="000000"/>
          <w:sz w:val="24"/>
          <w:szCs w:val="24"/>
        </w:rPr>
      </w:pPr>
      <w:r w:rsidRPr="00FC003E">
        <w:rPr>
          <w:rFonts w:ascii="Arial" w:hAnsi="Arial" w:cs="Arial"/>
          <w:b/>
          <w:color w:val="000000"/>
          <w:sz w:val="24"/>
          <w:szCs w:val="24"/>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1C0BBC" w:rsidRPr="00FC003E" w:rsidTr="000B1107">
        <w:tc>
          <w:tcPr>
            <w:tcW w:w="8505" w:type="dxa"/>
          </w:tcPr>
          <w:p w:rsidR="001C0BBC" w:rsidRPr="00FC003E" w:rsidRDefault="001C0BBC" w:rsidP="000B1107">
            <w:pPr>
              <w:ind w:right="-54" w:firstLine="440"/>
              <w:rPr>
                <w:rFonts w:ascii="Arial" w:hAnsi="Arial" w:cs="Arial"/>
                <w:b/>
                <w:color w:val="000000"/>
                <w:sz w:val="24"/>
                <w:szCs w:val="24"/>
              </w:rPr>
            </w:pPr>
          </w:p>
        </w:tc>
      </w:tr>
    </w:tbl>
    <w:p w:rsidR="001C0BBC" w:rsidRPr="00FC003E" w:rsidRDefault="001C0BBC" w:rsidP="001C0BBC">
      <w:pPr>
        <w:ind w:right="-54" w:firstLine="440"/>
        <w:rPr>
          <w:rFonts w:ascii="Arial" w:hAnsi="Arial" w:cs="Arial"/>
          <w:b/>
          <w:color w:val="000000"/>
          <w:sz w:val="24"/>
          <w:szCs w:val="24"/>
        </w:rPr>
      </w:pPr>
      <w:r w:rsidRPr="00FC003E">
        <w:rPr>
          <w:rFonts w:ascii="Arial" w:hAnsi="Arial" w:cs="Arial"/>
          <w:b/>
          <w:color w:val="000000"/>
          <w:sz w:val="24"/>
          <w:szCs w:val="24"/>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1C0BBC" w:rsidRPr="00FC003E" w:rsidTr="000B1107">
        <w:tc>
          <w:tcPr>
            <w:tcW w:w="8505" w:type="dxa"/>
          </w:tcPr>
          <w:p w:rsidR="001C0BBC" w:rsidRPr="00FC003E" w:rsidRDefault="001C0BBC" w:rsidP="000B1107">
            <w:pPr>
              <w:ind w:right="-54" w:firstLine="440"/>
              <w:rPr>
                <w:rFonts w:ascii="Arial" w:hAnsi="Arial" w:cs="Arial"/>
                <w:b/>
                <w:color w:val="000000"/>
                <w:sz w:val="24"/>
                <w:szCs w:val="24"/>
              </w:rPr>
            </w:pPr>
          </w:p>
        </w:tc>
      </w:tr>
    </w:tbl>
    <w:p w:rsidR="001C0BBC" w:rsidRPr="00FC003E" w:rsidRDefault="001C0BBC" w:rsidP="001C0BBC">
      <w:pPr>
        <w:ind w:right="-54" w:firstLine="440"/>
        <w:rPr>
          <w:rFonts w:ascii="Arial" w:hAnsi="Arial" w:cs="Arial"/>
          <w:b/>
          <w:color w:val="000000"/>
          <w:sz w:val="24"/>
          <w:szCs w:val="24"/>
        </w:rPr>
      </w:pPr>
      <w:r w:rsidRPr="00FC003E">
        <w:rPr>
          <w:rFonts w:ascii="Arial" w:hAnsi="Arial" w:cs="Arial"/>
          <w:b/>
          <w:color w:val="000000"/>
          <w:sz w:val="24"/>
          <w:szCs w:val="24"/>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1C0BBC" w:rsidRPr="00FC003E" w:rsidTr="000B1107">
        <w:tc>
          <w:tcPr>
            <w:tcW w:w="8505" w:type="dxa"/>
          </w:tcPr>
          <w:p w:rsidR="001C0BBC" w:rsidRPr="00FC003E" w:rsidRDefault="001C0BBC" w:rsidP="000B1107">
            <w:pPr>
              <w:ind w:right="-54" w:firstLine="440"/>
              <w:rPr>
                <w:rFonts w:ascii="Arial" w:hAnsi="Arial" w:cs="Arial"/>
                <w:b/>
                <w:color w:val="000000"/>
                <w:sz w:val="24"/>
                <w:szCs w:val="24"/>
              </w:rPr>
            </w:pPr>
          </w:p>
        </w:tc>
      </w:tr>
    </w:tbl>
    <w:p w:rsidR="001C0BBC" w:rsidRPr="00FC003E" w:rsidRDefault="001C0BBC" w:rsidP="001C0BBC">
      <w:pPr>
        <w:ind w:right="-54" w:firstLine="440"/>
        <w:rPr>
          <w:rFonts w:ascii="Arial" w:hAnsi="Arial" w:cs="Arial"/>
          <w:b/>
          <w:color w:val="000000"/>
          <w:sz w:val="24"/>
          <w:szCs w:val="24"/>
        </w:rPr>
      </w:pPr>
      <w:r w:rsidRPr="00FC003E">
        <w:rPr>
          <w:rFonts w:ascii="Arial" w:hAnsi="Arial" w:cs="Arial"/>
          <w:b/>
          <w:color w:val="000000"/>
          <w:sz w:val="24"/>
          <w:szCs w:val="24"/>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1C0BBC" w:rsidRPr="00FC003E" w:rsidTr="000B1107">
        <w:tc>
          <w:tcPr>
            <w:tcW w:w="8505" w:type="dxa"/>
          </w:tcPr>
          <w:p w:rsidR="001C0BBC" w:rsidRPr="00FC003E" w:rsidRDefault="001C0BBC" w:rsidP="000B1107">
            <w:pPr>
              <w:ind w:right="-54" w:firstLine="440"/>
              <w:rPr>
                <w:rFonts w:ascii="Arial" w:hAnsi="Arial" w:cs="Arial"/>
                <w:b/>
                <w:color w:val="000000"/>
                <w:sz w:val="24"/>
                <w:szCs w:val="24"/>
              </w:rPr>
            </w:pPr>
          </w:p>
        </w:tc>
      </w:tr>
    </w:tbl>
    <w:p w:rsidR="001C0BBC" w:rsidRPr="00FC003E" w:rsidRDefault="001C0BBC" w:rsidP="001C0BBC">
      <w:pPr>
        <w:ind w:right="-54" w:firstLine="440"/>
        <w:rPr>
          <w:rFonts w:ascii="Arial" w:hAnsi="Arial" w:cs="Arial"/>
          <w:b/>
          <w:color w:val="000000"/>
          <w:sz w:val="24"/>
          <w:szCs w:val="24"/>
        </w:rPr>
      </w:pPr>
      <w:r w:rsidRPr="00FC003E">
        <w:rPr>
          <w:rFonts w:ascii="Arial" w:hAnsi="Arial" w:cs="Arial"/>
          <w:b/>
          <w:color w:val="000000"/>
          <w:sz w:val="24"/>
          <w:szCs w:val="24"/>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1C0BBC" w:rsidRPr="00FC003E" w:rsidTr="000B1107">
        <w:trPr>
          <w:trHeight w:val="169"/>
        </w:trPr>
        <w:tc>
          <w:tcPr>
            <w:tcW w:w="8505" w:type="dxa"/>
          </w:tcPr>
          <w:p w:rsidR="001C0BBC" w:rsidRPr="00FC003E" w:rsidRDefault="001C0BBC" w:rsidP="000B1107">
            <w:pPr>
              <w:ind w:right="-54" w:firstLine="440"/>
              <w:rPr>
                <w:rFonts w:ascii="Arial" w:hAnsi="Arial" w:cs="Arial"/>
                <w:b/>
                <w:color w:val="000000"/>
                <w:sz w:val="24"/>
                <w:szCs w:val="24"/>
              </w:rPr>
            </w:pPr>
          </w:p>
        </w:tc>
      </w:tr>
    </w:tbl>
    <w:p w:rsidR="001C0BBC" w:rsidRPr="00FC003E" w:rsidRDefault="001C0BBC" w:rsidP="001C0BBC">
      <w:pPr>
        <w:ind w:right="-54" w:firstLine="440"/>
        <w:rPr>
          <w:rFonts w:ascii="Arial" w:hAnsi="Arial" w:cs="Arial"/>
          <w:b/>
          <w:color w:val="000000"/>
          <w:sz w:val="24"/>
          <w:szCs w:val="24"/>
        </w:rPr>
      </w:pPr>
      <w:r w:rsidRPr="00FC003E">
        <w:rPr>
          <w:rFonts w:ascii="Arial" w:hAnsi="Arial" w:cs="Arial"/>
          <w:b/>
          <w:color w:val="000000"/>
          <w:sz w:val="24"/>
          <w:szCs w:val="24"/>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1C0BBC" w:rsidRPr="00FC003E" w:rsidTr="000B1107">
        <w:tc>
          <w:tcPr>
            <w:tcW w:w="8505" w:type="dxa"/>
          </w:tcPr>
          <w:p w:rsidR="001C0BBC" w:rsidRPr="00FC003E" w:rsidRDefault="001C0BBC" w:rsidP="000B1107">
            <w:pPr>
              <w:ind w:right="-54" w:firstLine="440"/>
              <w:rPr>
                <w:rFonts w:ascii="Arial" w:hAnsi="Arial" w:cs="Arial"/>
                <w:b/>
                <w:color w:val="000000"/>
                <w:sz w:val="24"/>
                <w:szCs w:val="24"/>
              </w:rPr>
            </w:pPr>
          </w:p>
        </w:tc>
      </w:tr>
    </w:tbl>
    <w:p w:rsidR="001C0BBC" w:rsidRPr="00FC003E" w:rsidRDefault="001C0BBC" w:rsidP="001C0BBC">
      <w:pPr>
        <w:ind w:right="-54" w:firstLine="440"/>
        <w:rPr>
          <w:rFonts w:ascii="Arial" w:hAnsi="Arial" w:cs="Arial"/>
          <w:b/>
          <w:color w:val="000000"/>
          <w:sz w:val="24"/>
          <w:szCs w:val="24"/>
        </w:rPr>
      </w:pPr>
    </w:p>
    <w:p w:rsidR="001C0BBC" w:rsidRPr="00FC003E" w:rsidRDefault="001C0BBC" w:rsidP="001C0BBC">
      <w:pPr>
        <w:ind w:right="-54" w:firstLine="440"/>
        <w:rPr>
          <w:rFonts w:ascii="Arial" w:hAnsi="Arial" w:cs="Arial"/>
          <w:b/>
          <w:color w:val="000000"/>
          <w:sz w:val="24"/>
          <w:szCs w:val="24"/>
        </w:rPr>
      </w:pPr>
      <w:r w:rsidRPr="00FC003E">
        <w:rPr>
          <w:rFonts w:ascii="Arial" w:hAnsi="Arial" w:cs="Arial"/>
          <w:b/>
          <w:color w:val="000000"/>
          <w:sz w:val="24"/>
          <w:szCs w:val="24"/>
        </w:rPr>
        <w:t>Upravno vijeće:</w:t>
      </w:r>
    </w:p>
    <w:tbl>
      <w:tblPr>
        <w:tblW w:w="92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4"/>
        <w:gridCol w:w="2539"/>
        <w:gridCol w:w="2700"/>
        <w:gridCol w:w="2062"/>
      </w:tblGrid>
      <w:tr w:rsidR="001C0BBC" w:rsidRPr="00FC003E" w:rsidTr="000B1107">
        <w:trPr>
          <w:cantSplit/>
          <w:trHeight w:val="164"/>
        </w:trPr>
        <w:tc>
          <w:tcPr>
            <w:tcW w:w="1904" w:type="dxa"/>
            <w:tcBorders>
              <w:top w:val="nil"/>
              <w:left w:val="nil"/>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539" w:type="dxa"/>
            <w:tcBorders>
              <w:left w:val="single" w:sz="4" w:space="0" w:color="auto"/>
              <w:right w:val="single" w:sz="4" w:space="0" w:color="auto"/>
            </w:tcBorders>
            <w:shd w:val="clear" w:color="auto" w:fill="F2F2F2" w:themeFill="background1" w:themeFillShade="F2"/>
          </w:tcPr>
          <w:p w:rsidR="001C0BBC" w:rsidRPr="00FC003E" w:rsidRDefault="001C0BBC" w:rsidP="000B1107">
            <w:pPr>
              <w:ind w:right="-54" w:firstLine="440"/>
              <w:rPr>
                <w:rFonts w:ascii="Arial" w:hAnsi="Arial" w:cs="Arial"/>
                <w:b/>
                <w:color w:val="000000"/>
                <w:sz w:val="24"/>
                <w:szCs w:val="24"/>
              </w:rPr>
            </w:pPr>
            <w:r w:rsidRPr="00FC003E">
              <w:rPr>
                <w:rFonts w:ascii="Arial" w:hAnsi="Arial" w:cs="Arial"/>
                <w:b/>
                <w:color w:val="000000"/>
                <w:sz w:val="24"/>
                <w:szCs w:val="24"/>
              </w:rPr>
              <w:t>IME I PREZIME</w:t>
            </w:r>
          </w:p>
        </w:tc>
        <w:tc>
          <w:tcPr>
            <w:tcW w:w="2700" w:type="dxa"/>
            <w:tcBorders>
              <w:left w:val="single" w:sz="4" w:space="0" w:color="auto"/>
              <w:bottom w:val="single" w:sz="6" w:space="0" w:color="auto"/>
              <w:right w:val="single" w:sz="4" w:space="0" w:color="auto"/>
            </w:tcBorders>
            <w:shd w:val="clear" w:color="auto" w:fill="F2F2F2" w:themeFill="background1" w:themeFillShade="F2"/>
          </w:tcPr>
          <w:p w:rsidR="001C0BBC" w:rsidRPr="00FC003E" w:rsidRDefault="001C0BBC" w:rsidP="000B1107">
            <w:pPr>
              <w:ind w:right="-54" w:firstLine="440"/>
              <w:rPr>
                <w:rFonts w:ascii="Arial" w:hAnsi="Arial" w:cs="Arial"/>
                <w:b/>
                <w:color w:val="000000"/>
                <w:sz w:val="24"/>
                <w:szCs w:val="24"/>
              </w:rPr>
            </w:pPr>
            <w:r w:rsidRPr="00FC003E">
              <w:rPr>
                <w:rFonts w:ascii="Arial" w:hAnsi="Arial" w:cs="Arial"/>
                <w:b/>
                <w:color w:val="000000"/>
                <w:sz w:val="24"/>
                <w:szCs w:val="24"/>
              </w:rPr>
              <w:t>ADRESA</w:t>
            </w:r>
          </w:p>
        </w:tc>
        <w:tc>
          <w:tcPr>
            <w:tcW w:w="2062" w:type="dxa"/>
            <w:tcBorders>
              <w:left w:val="single" w:sz="4" w:space="0" w:color="auto"/>
            </w:tcBorders>
            <w:shd w:val="clear" w:color="auto" w:fill="F2F2F2" w:themeFill="background1" w:themeFillShade="F2"/>
          </w:tcPr>
          <w:p w:rsidR="001C0BBC" w:rsidRPr="00FC003E" w:rsidRDefault="001C0BBC" w:rsidP="000B1107">
            <w:pPr>
              <w:ind w:right="-54" w:firstLine="440"/>
              <w:rPr>
                <w:rFonts w:ascii="Arial" w:hAnsi="Arial" w:cs="Arial"/>
                <w:b/>
                <w:color w:val="000000"/>
                <w:sz w:val="24"/>
                <w:szCs w:val="24"/>
              </w:rPr>
            </w:pPr>
            <w:r w:rsidRPr="00FC003E">
              <w:rPr>
                <w:rFonts w:ascii="Arial" w:hAnsi="Arial" w:cs="Arial"/>
                <w:b/>
                <w:color w:val="000000"/>
                <w:sz w:val="24"/>
                <w:szCs w:val="24"/>
              </w:rPr>
              <w:t>TEL/MOB</w:t>
            </w:r>
          </w:p>
        </w:tc>
      </w:tr>
      <w:tr w:rsidR="001C0BBC" w:rsidRPr="00FC003E" w:rsidTr="000B1107">
        <w:trPr>
          <w:cantSplit/>
          <w:trHeight w:val="164"/>
        </w:trPr>
        <w:tc>
          <w:tcPr>
            <w:tcW w:w="1904" w:type="dxa"/>
            <w:tcBorders>
              <w:right w:val="single" w:sz="4" w:space="0" w:color="auto"/>
            </w:tcBorders>
          </w:tcPr>
          <w:p w:rsidR="001C0BBC" w:rsidRPr="00FC003E" w:rsidRDefault="001C0BBC" w:rsidP="000B1107">
            <w:pPr>
              <w:ind w:right="-54" w:firstLine="2"/>
              <w:jc w:val="center"/>
              <w:rPr>
                <w:rFonts w:ascii="Arial" w:hAnsi="Arial" w:cs="Arial"/>
                <w:b/>
                <w:color w:val="000000"/>
                <w:sz w:val="24"/>
                <w:szCs w:val="24"/>
              </w:rPr>
            </w:pPr>
            <w:r w:rsidRPr="00FC003E">
              <w:rPr>
                <w:rFonts w:ascii="Arial" w:hAnsi="Arial" w:cs="Arial"/>
                <w:b/>
                <w:color w:val="000000"/>
                <w:sz w:val="24"/>
                <w:szCs w:val="24"/>
              </w:rPr>
              <w:t>Predsjednik</w:t>
            </w:r>
          </w:p>
        </w:tc>
        <w:tc>
          <w:tcPr>
            <w:tcW w:w="2539" w:type="dxa"/>
            <w:tcBorders>
              <w:left w:val="single" w:sz="4" w:space="0" w:color="auto"/>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700" w:type="dxa"/>
            <w:tcBorders>
              <w:left w:val="single" w:sz="4" w:space="0" w:color="auto"/>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062" w:type="dxa"/>
            <w:tcBorders>
              <w:left w:val="single" w:sz="4" w:space="0" w:color="auto"/>
            </w:tcBorders>
          </w:tcPr>
          <w:p w:rsidR="001C0BBC" w:rsidRPr="00FC003E" w:rsidRDefault="001C0BBC" w:rsidP="000B1107">
            <w:pPr>
              <w:ind w:right="-54" w:firstLine="440"/>
              <w:rPr>
                <w:rFonts w:ascii="Arial" w:hAnsi="Arial" w:cs="Arial"/>
                <w:b/>
                <w:color w:val="000000"/>
                <w:sz w:val="24"/>
                <w:szCs w:val="24"/>
              </w:rPr>
            </w:pPr>
          </w:p>
        </w:tc>
      </w:tr>
      <w:tr w:rsidR="001C0BBC" w:rsidRPr="00FC003E" w:rsidTr="000B1107">
        <w:trPr>
          <w:cantSplit/>
          <w:trHeight w:val="164"/>
        </w:trPr>
        <w:tc>
          <w:tcPr>
            <w:tcW w:w="1904" w:type="dxa"/>
            <w:tcBorders>
              <w:right w:val="single" w:sz="4" w:space="0" w:color="auto"/>
            </w:tcBorders>
          </w:tcPr>
          <w:p w:rsidR="001C0BBC" w:rsidRPr="00FC003E" w:rsidRDefault="001C0BBC" w:rsidP="000B1107">
            <w:pPr>
              <w:ind w:right="-54" w:firstLine="440"/>
              <w:rPr>
                <w:rFonts w:ascii="Arial" w:hAnsi="Arial" w:cs="Arial"/>
                <w:b/>
                <w:color w:val="000000"/>
                <w:sz w:val="24"/>
                <w:szCs w:val="24"/>
              </w:rPr>
            </w:pPr>
            <w:r w:rsidRPr="00FC003E">
              <w:rPr>
                <w:rFonts w:ascii="Arial" w:hAnsi="Arial" w:cs="Arial"/>
                <w:b/>
                <w:color w:val="000000"/>
                <w:sz w:val="24"/>
                <w:szCs w:val="24"/>
              </w:rPr>
              <w:t>Član</w:t>
            </w:r>
          </w:p>
        </w:tc>
        <w:tc>
          <w:tcPr>
            <w:tcW w:w="2539" w:type="dxa"/>
            <w:tcBorders>
              <w:left w:val="single" w:sz="4" w:space="0" w:color="auto"/>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700" w:type="dxa"/>
            <w:tcBorders>
              <w:left w:val="single" w:sz="4" w:space="0" w:color="auto"/>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062" w:type="dxa"/>
            <w:tcBorders>
              <w:left w:val="single" w:sz="4" w:space="0" w:color="auto"/>
            </w:tcBorders>
          </w:tcPr>
          <w:p w:rsidR="001C0BBC" w:rsidRPr="00FC003E" w:rsidRDefault="001C0BBC" w:rsidP="000B1107">
            <w:pPr>
              <w:ind w:right="-54" w:firstLine="440"/>
              <w:rPr>
                <w:rFonts w:ascii="Arial" w:hAnsi="Arial" w:cs="Arial"/>
                <w:b/>
                <w:color w:val="000000"/>
                <w:sz w:val="24"/>
                <w:szCs w:val="24"/>
              </w:rPr>
            </w:pPr>
          </w:p>
        </w:tc>
      </w:tr>
      <w:tr w:rsidR="001C0BBC" w:rsidRPr="00FC003E" w:rsidTr="000B1107">
        <w:trPr>
          <w:cantSplit/>
          <w:trHeight w:val="164"/>
        </w:trPr>
        <w:tc>
          <w:tcPr>
            <w:tcW w:w="1904" w:type="dxa"/>
            <w:tcBorders>
              <w:right w:val="single" w:sz="4" w:space="0" w:color="auto"/>
            </w:tcBorders>
          </w:tcPr>
          <w:p w:rsidR="001C0BBC" w:rsidRPr="00FC003E" w:rsidRDefault="001C0BBC" w:rsidP="000B1107">
            <w:pPr>
              <w:ind w:right="-54" w:firstLine="440"/>
              <w:rPr>
                <w:rFonts w:ascii="Arial" w:hAnsi="Arial" w:cs="Arial"/>
                <w:b/>
                <w:color w:val="000000"/>
                <w:sz w:val="24"/>
                <w:szCs w:val="24"/>
              </w:rPr>
            </w:pPr>
            <w:r w:rsidRPr="00FC003E">
              <w:rPr>
                <w:rFonts w:ascii="Arial" w:hAnsi="Arial" w:cs="Arial"/>
                <w:b/>
                <w:color w:val="000000"/>
                <w:sz w:val="24"/>
                <w:szCs w:val="24"/>
              </w:rPr>
              <w:t>Član</w:t>
            </w:r>
          </w:p>
        </w:tc>
        <w:tc>
          <w:tcPr>
            <w:tcW w:w="2539" w:type="dxa"/>
            <w:tcBorders>
              <w:left w:val="single" w:sz="4" w:space="0" w:color="auto"/>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700" w:type="dxa"/>
            <w:tcBorders>
              <w:left w:val="single" w:sz="4" w:space="0" w:color="auto"/>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062" w:type="dxa"/>
            <w:tcBorders>
              <w:left w:val="single" w:sz="4" w:space="0" w:color="auto"/>
            </w:tcBorders>
          </w:tcPr>
          <w:p w:rsidR="001C0BBC" w:rsidRPr="00FC003E" w:rsidRDefault="001C0BBC" w:rsidP="000B1107">
            <w:pPr>
              <w:ind w:right="-54" w:firstLine="440"/>
              <w:rPr>
                <w:rFonts w:ascii="Arial" w:hAnsi="Arial" w:cs="Arial"/>
                <w:b/>
                <w:color w:val="000000"/>
                <w:sz w:val="24"/>
                <w:szCs w:val="24"/>
              </w:rPr>
            </w:pPr>
          </w:p>
        </w:tc>
      </w:tr>
      <w:tr w:rsidR="001C0BBC" w:rsidRPr="00FC003E" w:rsidTr="000B1107">
        <w:trPr>
          <w:cantSplit/>
          <w:trHeight w:val="164"/>
        </w:trPr>
        <w:tc>
          <w:tcPr>
            <w:tcW w:w="1904" w:type="dxa"/>
            <w:tcBorders>
              <w:right w:val="single" w:sz="4" w:space="0" w:color="auto"/>
            </w:tcBorders>
          </w:tcPr>
          <w:p w:rsidR="001C0BBC" w:rsidRPr="00FC003E" w:rsidRDefault="001C0BBC" w:rsidP="000B1107">
            <w:pPr>
              <w:ind w:right="-54" w:firstLine="440"/>
              <w:rPr>
                <w:rFonts w:ascii="Arial" w:hAnsi="Arial" w:cs="Arial"/>
                <w:b/>
                <w:color w:val="000000"/>
                <w:sz w:val="24"/>
                <w:szCs w:val="24"/>
              </w:rPr>
            </w:pPr>
            <w:r w:rsidRPr="00FC003E">
              <w:rPr>
                <w:rFonts w:ascii="Arial" w:hAnsi="Arial" w:cs="Arial"/>
                <w:b/>
                <w:color w:val="000000"/>
                <w:sz w:val="24"/>
                <w:szCs w:val="24"/>
              </w:rPr>
              <w:t>Član</w:t>
            </w:r>
          </w:p>
        </w:tc>
        <w:tc>
          <w:tcPr>
            <w:tcW w:w="2539" w:type="dxa"/>
            <w:tcBorders>
              <w:left w:val="single" w:sz="4" w:space="0" w:color="auto"/>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700" w:type="dxa"/>
            <w:tcBorders>
              <w:left w:val="single" w:sz="4" w:space="0" w:color="auto"/>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062" w:type="dxa"/>
            <w:tcBorders>
              <w:left w:val="single" w:sz="4" w:space="0" w:color="auto"/>
            </w:tcBorders>
          </w:tcPr>
          <w:p w:rsidR="001C0BBC" w:rsidRPr="00FC003E" w:rsidRDefault="001C0BBC" w:rsidP="000B1107">
            <w:pPr>
              <w:ind w:right="-54" w:firstLine="440"/>
              <w:rPr>
                <w:rFonts w:ascii="Arial" w:hAnsi="Arial" w:cs="Arial"/>
                <w:b/>
                <w:color w:val="000000"/>
                <w:sz w:val="24"/>
                <w:szCs w:val="24"/>
              </w:rPr>
            </w:pPr>
          </w:p>
        </w:tc>
      </w:tr>
      <w:tr w:rsidR="001C0BBC" w:rsidRPr="00FC003E" w:rsidTr="000B1107">
        <w:trPr>
          <w:cantSplit/>
          <w:trHeight w:val="164"/>
        </w:trPr>
        <w:tc>
          <w:tcPr>
            <w:tcW w:w="1904" w:type="dxa"/>
            <w:tcBorders>
              <w:right w:val="single" w:sz="4" w:space="0" w:color="auto"/>
            </w:tcBorders>
          </w:tcPr>
          <w:p w:rsidR="001C0BBC" w:rsidRPr="00FC003E" w:rsidRDefault="001C0BBC" w:rsidP="000B1107">
            <w:pPr>
              <w:ind w:right="-54" w:firstLine="440"/>
              <w:rPr>
                <w:rFonts w:ascii="Arial" w:hAnsi="Arial" w:cs="Arial"/>
                <w:b/>
                <w:color w:val="000000"/>
                <w:sz w:val="24"/>
                <w:szCs w:val="24"/>
              </w:rPr>
            </w:pPr>
            <w:r w:rsidRPr="00FC003E">
              <w:rPr>
                <w:rFonts w:ascii="Arial" w:hAnsi="Arial" w:cs="Arial"/>
                <w:b/>
                <w:color w:val="000000"/>
                <w:sz w:val="24"/>
                <w:szCs w:val="24"/>
              </w:rPr>
              <w:t>Član</w:t>
            </w:r>
          </w:p>
        </w:tc>
        <w:tc>
          <w:tcPr>
            <w:tcW w:w="2539" w:type="dxa"/>
            <w:tcBorders>
              <w:left w:val="single" w:sz="4" w:space="0" w:color="auto"/>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700" w:type="dxa"/>
            <w:tcBorders>
              <w:left w:val="single" w:sz="4" w:space="0" w:color="auto"/>
              <w:right w:val="single" w:sz="4" w:space="0" w:color="auto"/>
            </w:tcBorders>
          </w:tcPr>
          <w:p w:rsidR="001C0BBC" w:rsidRPr="00FC003E" w:rsidRDefault="001C0BBC" w:rsidP="000B1107">
            <w:pPr>
              <w:ind w:right="-54" w:firstLine="440"/>
              <w:rPr>
                <w:rFonts w:ascii="Arial" w:hAnsi="Arial" w:cs="Arial"/>
                <w:b/>
                <w:color w:val="000000"/>
                <w:sz w:val="24"/>
                <w:szCs w:val="24"/>
              </w:rPr>
            </w:pPr>
          </w:p>
        </w:tc>
        <w:tc>
          <w:tcPr>
            <w:tcW w:w="2062" w:type="dxa"/>
            <w:tcBorders>
              <w:left w:val="single" w:sz="4" w:space="0" w:color="auto"/>
            </w:tcBorders>
          </w:tcPr>
          <w:p w:rsidR="001C0BBC" w:rsidRPr="00FC003E" w:rsidRDefault="001C0BBC" w:rsidP="000B1107">
            <w:pPr>
              <w:ind w:right="-54" w:firstLine="440"/>
              <w:rPr>
                <w:rFonts w:ascii="Arial" w:hAnsi="Arial" w:cs="Arial"/>
                <w:b/>
                <w:color w:val="000000"/>
                <w:sz w:val="24"/>
                <w:szCs w:val="24"/>
              </w:rPr>
            </w:pPr>
          </w:p>
        </w:tc>
      </w:tr>
    </w:tbl>
    <w:p w:rsidR="001C0BBC" w:rsidRPr="00FC003E" w:rsidRDefault="001C0BBC" w:rsidP="001C0BBC">
      <w:pPr>
        <w:ind w:right="-54" w:firstLine="440"/>
        <w:rPr>
          <w:rFonts w:ascii="Arial" w:hAnsi="Arial" w:cs="Arial"/>
          <w:b/>
          <w:color w:val="000000"/>
          <w:sz w:val="24"/>
          <w:szCs w:val="24"/>
        </w:rPr>
      </w:pPr>
    </w:p>
    <w:p w:rsidR="001C0BBC" w:rsidRPr="00FC003E" w:rsidRDefault="001C0BBC" w:rsidP="001C0BBC">
      <w:pPr>
        <w:ind w:right="-54" w:firstLine="440"/>
        <w:rPr>
          <w:rFonts w:ascii="Arial" w:hAnsi="Arial" w:cs="Arial"/>
          <w:b/>
          <w:color w:val="000000"/>
          <w:sz w:val="24"/>
          <w:szCs w:val="24"/>
        </w:rPr>
      </w:pPr>
    </w:p>
    <w:p w:rsidR="001C0BBC" w:rsidRPr="00FC003E" w:rsidRDefault="001C0BBC" w:rsidP="001C0BBC">
      <w:pPr>
        <w:numPr>
          <w:ilvl w:val="1"/>
          <w:numId w:val="2"/>
        </w:numPr>
        <w:tabs>
          <w:tab w:val="clear" w:pos="3338"/>
        </w:tabs>
        <w:ind w:left="567" w:right="-54" w:hanging="567"/>
        <w:jc w:val="both"/>
        <w:rPr>
          <w:rFonts w:ascii="Arial" w:hAnsi="Arial" w:cs="Arial"/>
          <w:b/>
          <w:color w:val="000000"/>
          <w:sz w:val="24"/>
          <w:szCs w:val="24"/>
        </w:rPr>
      </w:pPr>
      <w:r w:rsidRPr="00FC003E">
        <w:rPr>
          <w:rFonts w:ascii="Arial" w:hAnsi="Arial" w:cs="Arial"/>
          <w:b/>
          <w:color w:val="000000"/>
          <w:sz w:val="24"/>
          <w:szCs w:val="24"/>
        </w:rPr>
        <w:t>PROGRAMI U PEDAGOŠKOJ 2021./2022. GODINI</w:t>
      </w:r>
    </w:p>
    <w:p w:rsidR="001C0BBC" w:rsidRPr="00FC003E" w:rsidRDefault="001C0BBC" w:rsidP="001C0BBC">
      <w:pPr>
        <w:ind w:right="-54" w:firstLine="440"/>
        <w:rPr>
          <w:rFonts w:ascii="Arial" w:hAnsi="Arial" w:cs="Arial"/>
          <w:b/>
          <w:color w:val="000000"/>
          <w:sz w:val="24"/>
          <w:szCs w:val="24"/>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2"/>
        <w:gridCol w:w="2021"/>
        <w:gridCol w:w="2021"/>
        <w:gridCol w:w="2021"/>
      </w:tblGrid>
      <w:tr w:rsidR="001C0BBC" w:rsidRPr="00FC003E" w:rsidTr="000B1107">
        <w:trPr>
          <w:trHeight w:val="887"/>
        </w:trPr>
        <w:tc>
          <w:tcPr>
            <w:tcW w:w="3392" w:type="dxa"/>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Vrsta  programa</w:t>
            </w:r>
          </w:p>
        </w:tc>
        <w:tc>
          <w:tcPr>
            <w:tcW w:w="2021" w:type="dxa"/>
            <w:shd w:val="clear" w:color="auto" w:fill="F2F2F2" w:themeFill="background1" w:themeFillShade="F2"/>
            <w:vAlign w:val="center"/>
          </w:tcPr>
          <w:p w:rsidR="001C0BBC" w:rsidRPr="00FC003E" w:rsidRDefault="001C0BBC" w:rsidP="000B1107">
            <w:pPr>
              <w:ind w:right="-54" w:firstLine="12"/>
              <w:jc w:val="center"/>
              <w:rPr>
                <w:rFonts w:ascii="Arial" w:hAnsi="Arial" w:cs="Arial"/>
                <w:b/>
                <w:color w:val="000000"/>
                <w:sz w:val="24"/>
                <w:szCs w:val="24"/>
              </w:rPr>
            </w:pPr>
            <w:r w:rsidRPr="00FC003E">
              <w:rPr>
                <w:rFonts w:ascii="Arial" w:hAnsi="Arial" w:cs="Arial"/>
                <w:b/>
                <w:color w:val="000000"/>
                <w:sz w:val="24"/>
                <w:szCs w:val="24"/>
              </w:rPr>
              <w:t>Broj odgojno-obrazovnih skupina</w:t>
            </w:r>
          </w:p>
        </w:tc>
        <w:tc>
          <w:tcPr>
            <w:tcW w:w="2021" w:type="dxa"/>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Ukupan broj upisane djece</w:t>
            </w:r>
          </w:p>
        </w:tc>
        <w:tc>
          <w:tcPr>
            <w:tcW w:w="2021" w:type="dxa"/>
            <w:shd w:val="clear" w:color="auto" w:fill="F2F2F2" w:themeFill="background1" w:themeFillShade="F2"/>
            <w:vAlign w:val="center"/>
          </w:tcPr>
          <w:p w:rsidR="001C0BBC" w:rsidRPr="00FC003E" w:rsidRDefault="001C0BBC" w:rsidP="000B1107">
            <w:pPr>
              <w:ind w:right="-54" w:firstLine="30"/>
              <w:jc w:val="center"/>
              <w:rPr>
                <w:rFonts w:ascii="Arial" w:hAnsi="Arial" w:cs="Arial"/>
                <w:b/>
                <w:color w:val="000000"/>
                <w:sz w:val="24"/>
                <w:szCs w:val="24"/>
              </w:rPr>
            </w:pPr>
            <w:r w:rsidRPr="00FC003E">
              <w:rPr>
                <w:rFonts w:ascii="Arial" w:hAnsi="Arial" w:cs="Arial"/>
                <w:b/>
                <w:color w:val="000000"/>
                <w:sz w:val="24"/>
                <w:szCs w:val="24"/>
              </w:rPr>
              <w:t>Broj upisane djece s prebivalištem u gradu Rijeci</w:t>
            </w:r>
          </w:p>
        </w:tc>
      </w:tr>
      <w:tr w:rsidR="001C0BBC" w:rsidRPr="00FC003E" w:rsidTr="000B1107">
        <w:trPr>
          <w:trHeight w:val="256"/>
        </w:trPr>
        <w:tc>
          <w:tcPr>
            <w:tcW w:w="3392" w:type="dxa"/>
          </w:tcPr>
          <w:p w:rsidR="001C0BBC" w:rsidRPr="00FC003E" w:rsidRDefault="001C0BBC" w:rsidP="000B1107">
            <w:pPr>
              <w:ind w:right="-54" w:firstLine="440"/>
              <w:rPr>
                <w:rFonts w:ascii="Arial" w:hAnsi="Arial" w:cs="Arial"/>
                <w:color w:val="000000"/>
                <w:sz w:val="24"/>
                <w:szCs w:val="24"/>
              </w:rPr>
            </w:pPr>
            <w:r w:rsidRPr="00FC003E">
              <w:rPr>
                <w:rFonts w:ascii="Arial" w:hAnsi="Arial" w:cs="Arial"/>
                <w:color w:val="000000"/>
                <w:sz w:val="24"/>
                <w:szCs w:val="24"/>
              </w:rPr>
              <w:t>1. Vrtićki 10-satni</w:t>
            </w:r>
          </w:p>
        </w:tc>
        <w:tc>
          <w:tcPr>
            <w:tcW w:w="2021" w:type="dxa"/>
          </w:tcPr>
          <w:p w:rsidR="001C0BBC" w:rsidRPr="00FC003E" w:rsidRDefault="001C0BBC" w:rsidP="000B1107">
            <w:pPr>
              <w:ind w:right="-54" w:firstLine="440"/>
              <w:rPr>
                <w:rFonts w:ascii="Arial" w:hAnsi="Arial" w:cs="Arial"/>
                <w:color w:val="000000"/>
                <w:sz w:val="24"/>
                <w:szCs w:val="24"/>
              </w:rPr>
            </w:pPr>
          </w:p>
        </w:tc>
        <w:tc>
          <w:tcPr>
            <w:tcW w:w="2021" w:type="dxa"/>
          </w:tcPr>
          <w:p w:rsidR="001C0BBC" w:rsidRPr="00FC003E" w:rsidRDefault="001C0BBC" w:rsidP="000B1107">
            <w:pPr>
              <w:ind w:right="-54" w:firstLine="440"/>
              <w:rPr>
                <w:rFonts w:ascii="Arial" w:hAnsi="Arial" w:cs="Arial"/>
                <w:color w:val="000000"/>
                <w:sz w:val="24"/>
                <w:szCs w:val="24"/>
              </w:rPr>
            </w:pPr>
          </w:p>
        </w:tc>
        <w:tc>
          <w:tcPr>
            <w:tcW w:w="2021" w:type="dxa"/>
          </w:tcPr>
          <w:p w:rsidR="001C0BBC" w:rsidRPr="00FC003E" w:rsidRDefault="001C0BBC" w:rsidP="000B1107">
            <w:pPr>
              <w:ind w:right="-54" w:firstLine="440"/>
              <w:rPr>
                <w:rFonts w:ascii="Arial" w:hAnsi="Arial" w:cs="Arial"/>
                <w:color w:val="000000"/>
                <w:sz w:val="24"/>
                <w:szCs w:val="24"/>
              </w:rPr>
            </w:pPr>
          </w:p>
        </w:tc>
      </w:tr>
      <w:tr w:rsidR="001C0BBC" w:rsidRPr="00FC003E" w:rsidTr="000B1107">
        <w:trPr>
          <w:trHeight w:val="240"/>
        </w:trPr>
        <w:tc>
          <w:tcPr>
            <w:tcW w:w="3392" w:type="dxa"/>
          </w:tcPr>
          <w:p w:rsidR="001C0BBC" w:rsidRPr="00FC003E" w:rsidRDefault="001C0BBC" w:rsidP="000B1107">
            <w:pPr>
              <w:ind w:right="-54" w:firstLine="440"/>
              <w:rPr>
                <w:rFonts w:ascii="Arial" w:hAnsi="Arial" w:cs="Arial"/>
                <w:color w:val="000000"/>
                <w:sz w:val="24"/>
                <w:szCs w:val="24"/>
              </w:rPr>
            </w:pPr>
            <w:r w:rsidRPr="00FC003E">
              <w:rPr>
                <w:rFonts w:ascii="Arial" w:hAnsi="Arial" w:cs="Arial"/>
                <w:color w:val="000000"/>
                <w:sz w:val="24"/>
                <w:szCs w:val="24"/>
              </w:rPr>
              <w:t>2. Jaslički 10-satni</w:t>
            </w:r>
          </w:p>
        </w:tc>
        <w:tc>
          <w:tcPr>
            <w:tcW w:w="2021" w:type="dxa"/>
          </w:tcPr>
          <w:p w:rsidR="001C0BBC" w:rsidRPr="00FC003E" w:rsidRDefault="001C0BBC" w:rsidP="000B1107">
            <w:pPr>
              <w:ind w:right="-54" w:firstLine="440"/>
              <w:rPr>
                <w:rFonts w:ascii="Arial" w:hAnsi="Arial" w:cs="Arial"/>
                <w:color w:val="000000"/>
                <w:sz w:val="24"/>
                <w:szCs w:val="24"/>
              </w:rPr>
            </w:pPr>
          </w:p>
        </w:tc>
        <w:tc>
          <w:tcPr>
            <w:tcW w:w="2021" w:type="dxa"/>
          </w:tcPr>
          <w:p w:rsidR="001C0BBC" w:rsidRPr="00FC003E" w:rsidRDefault="001C0BBC" w:rsidP="000B1107">
            <w:pPr>
              <w:ind w:right="-54" w:firstLine="440"/>
              <w:rPr>
                <w:rFonts w:ascii="Arial" w:hAnsi="Arial" w:cs="Arial"/>
                <w:color w:val="000000"/>
                <w:sz w:val="24"/>
                <w:szCs w:val="24"/>
              </w:rPr>
            </w:pPr>
          </w:p>
        </w:tc>
        <w:tc>
          <w:tcPr>
            <w:tcW w:w="2021" w:type="dxa"/>
          </w:tcPr>
          <w:p w:rsidR="001C0BBC" w:rsidRPr="00FC003E" w:rsidRDefault="001C0BBC" w:rsidP="000B1107">
            <w:pPr>
              <w:ind w:right="-54" w:firstLine="440"/>
              <w:rPr>
                <w:rFonts w:ascii="Arial" w:hAnsi="Arial" w:cs="Arial"/>
                <w:color w:val="000000"/>
                <w:sz w:val="24"/>
                <w:szCs w:val="24"/>
              </w:rPr>
            </w:pPr>
          </w:p>
        </w:tc>
      </w:tr>
      <w:tr w:rsidR="001C0BBC" w:rsidRPr="00FC003E" w:rsidTr="000B1107">
        <w:trPr>
          <w:trHeight w:val="240"/>
        </w:trPr>
        <w:tc>
          <w:tcPr>
            <w:tcW w:w="3392" w:type="dxa"/>
          </w:tcPr>
          <w:p w:rsidR="001C0BBC" w:rsidRPr="00FC003E" w:rsidRDefault="001C0BBC" w:rsidP="000B1107">
            <w:pPr>
              <w:ind w:right="-54" w:firstLine="440"/>
              <w:rPr>
                <w:rFonts w:ascii="Arial" w:hAnsi="Arial" w:cs="Arial"/>
                <w:color w:val="000000"/>
                <w:sz w:val="24"/>
                <w:szCs w:val="24"/>
              </w:rPr>
            </w:pPr>
          </w:p>
        </w:tc>
        <w:tc>
          <w:tcPr>
            <w:tcW w:w="2021" w:type="dxa"/>
          </w:tcPr>
          <w:p w:rsidR="001C0BBC" w:rsidRPr="00FC003E" w:rsidRDefault="001C0BBC" w:rsidP="000B1107">
            <w:pPr>
              <w:ind w:right="-54" w:firstLine="440"/>
              <w:rPr>
                <w:rFonts w:ascii="Arial" w:hAnsi="Arial" w:cs="Arial"/>
                <w:color w:val="000000"/>
                <w:sz w:val="24"/>
                <w:szCs w:val="24"/>
              </w:rPr>
            </w:pPr>
          </w:p>
        </w:tc>
        <w:tc>
          <w:tcPr>
            <w:tcW w:w="2021" w:type="dxa"/>
          </w:tcPr>
          <w:p w:rsidR="001C0BBC" w:rsidRPr="00FC003E" w:rsidRDefault="001C0BBC" w:rsidP="000B1107">
            <w:pPr>
              <w:ind w:right="-54" w:firstLine="440"/>
              <w:rPr>
                <w:rFonts w:ascii="Arial" w:hAnsi="Arial" w:cs="Arial"/>
                <w:color w:val="000000"/>
                <w:sz w:val="24"/>
                <w:szCs w:val="24"/>
              </w:rPr>
            </w:pPr>
          </w:p>
        </w:tc>
        <w:tc>
          <w:tcPr>
            <w:tcW w:w="2021" w:type="dxa"/>
          </w:tcPr>
          <w:p w:rsidR="001C0BBC" w:rsidRPr="00FC003E" w:rsidRDefault="001C0BBC" w:rsidP="000B1107">
            <w:pPr>
              <w:ind w:right="-54" w:firstLine="440"/>
              <w:rPr>
                <w:rFonts w:ascii="Arial" w:hAnsi="Arial" w:cs="Arial"/>
                <w:color w:val="000000"/>
                <w:sz w:val="24"/>
                <w:szCs w:val="24"/>
              </w:rPr>
            </w:pPr>
          </w:p>
        </w:tc>
      </w:tr>
      <w:tr w:rsidR="001C0BBC" w:rsidRPr="00FC003E" w:rsidTr="000B1107">
        <w:trPr>
          <w:trHeight w:val="256"/>
        </w:trPr>
        <w:tc>
          <w:tcPr>
            <w:tcW w:w="3392" w:type="dxa"/>
          </w:tcPr>
          <w:p w:rsidR="001C0BBC" w:rsidRPr="00FC003E" w:rsidRDefault="001C0BBC" w:rsidP="000B1107">
            <w:pPr>
              <w:ind w:right="-54" w:firstLine="440"/>
              <w:rPr>
                <w:rFonts w:ascii="Arial" w:hAnsi="Arial" w:cs="Arial"/>
                <w:b/>
                <w:color w:val="000000"/>
                <w:sz w:val="24"/>
                <w:szCs w:val="24"/>
              </w:rPr>
            </w:pPr>
            <w:r w:rsidRPr="00FC003E">
              <w:rPr>
                <w:rFonts w:ascii="Arial" w:hAnsi="Arial" w:cs="Arial"/>
                <w:b/>
                <w:color w:val="000000"/>
                <w:sz w:val="24"/>
                <w:szCs w:val="24"/>
              </w:rPr>
              <w:t>UKUPNO</w:t>
            </w:r>
          </w:p>
        </w:tc>
        <w:tc>
          <w:tcPr>
            <w:tcW w:w="2021" w:type="dxa"/>
          </w:tcPr>
          <w:p w:rsidR="001C0BBC" w:rsidRPr="00FC003E" w:rsidRDefault="001C0BBC" w:rsidP="000B1107">
            <w:pPr>
              <w:ind w:right="-54" w:firstLine="440"/>
              <w:rPr>
                <w:rFonts w:ascii="Arial" w:hAnsi="Arial" w:cs="Arial"/>
                <w:color w:val="000000"/>
                <w:sz w:val="24"/>
                <w:szCs w:val="24"/>
              </w:rPr>
            </w:pPr>
          </w:p>
        </w:tc>
        <w:tc>
          <w:tcPr>
            <w:tcW w:w="2021" w:type="dxa"/>
          </w:tcPr>
          <w:p w:rsidR="001C0BBC" w:rsidRPr="00FC003E" w:rsidRDefault="001C0BBC" w:rsidP="000B1107">
            <w:pPr>
              <w:ind w:right="-54" w:firstLine="440"/>
              <w:rPr>
                <w:rFonts w:ascii="Arial" w:hAnsi="Arial" w:cs="Arial"/>
                <w:color w:val="000000"/>
                <w:sz w:val="24"/>
                <w:szCs w:val="24"/>
              </w:rPr>
            </w:pPr>
          </w:p>
        </w:tc>
        <w:tc>
          <w:tcPr>
            <w:tcW w:w="2021" w:type="dxa"/>
          </w:tcPr>
          <w:p w:rsidR="001C0BBC" w:rsidRPr="00FC003E" w:rsidRDefault="001C0BBC" w:rsidP="000B1107">
            <w:pPr>
              <w:ind w:right="-54" w:firstLine="440"/>
              <w:rPr>
                <w:rFonts w:ascii="Arial" w:hAnsi="Arial" w:cs="Arial"/>
                <w:color w:val="000000"/>
                <w:sz w:val="24"/>
                <w:szCs w:val="24"/>
              </w:rPr>
            </w:pPr>
          </w:p>
        </w:tc>
      </w:tr>
    </w:tbl>
    <w:p w:rsidR="001C0BBC" w:rsidRPr="00FC003E" w:rsidRDefault="001C0BBC" w:rsidP="001C0BBC">
      <w:pPr>
        <w:ind w:right="-54" w:firstLine="440"/>
        <w:rPr>
          <w:rFonts w:ascii="Arial" w:hAnsi="Arial" w:cs="Arial"/>
          <w:b/>
          <w:color w:val="000000"/>
          <w:sz w:val="24"/>
          <w:szCs w:val="24"/>
        </w:rPr>
      </w:pPr>
    </w:p>
    <w:p w:rsidR="001C0BBC" w:rsidRPr="00FC003E" w:rsidRDefault="001C0BBC" w:rsidP="001C0BBC">
      <w:pPr>
        <w:spacing w:after="160" w:line="259" w:lineRule="auto"/>
        <w:rPr>
          <w:rFonts w:ascii="Arial" w:hAnsi="Arial" w:cs="Arial"/>
          <w:b/>
          <w:color w:val="000000"/>
          <w:sz w:val="24"/>
          <w:szCs w:val="24"/>
        </w:rPr>
      </w:pPr>
      <w:r w:rsidRPr="00FC003E">
        <w:rPr>
          <w:rFonts w:ascii="Arial" w:hAnsi="Arial" w:cs="Arial"/>
          <w:b/>
          <w:color w:val="000000"/>
          <w:sz w:val="24"/>
          <w:szCs w:val="24"/>
        </w:rPr>
        <w:br w:type="page"/>
      </w:r>
    </w:p>
    <w:p w:rsidR="001C0BBC" w:rsidRPr="00FC003E" w:rsidRDefault="001C0BBC" w:rsidP="001C0BBC">
      <w:pPr>
        <w:ind w:right="-54" w:firstLine="440"/>
        <w:rPr>
          <w:rFonts w:ascii="Arial" w:hAnsi="Arial" w:cs="Arial"/>
          <w:b/>
          <w:color w:val="000000"/>
          <w:sz w:val="24"/>
          <w:szCs w:val="24"/>
        </w:rPr>
      </w:pPr>
    </w:p>
    <w:p w:rsidR="001C0BBC" w:rsidRPr="00FC003E" w:rsidRDefault="001C0BBC" w:rsidP="001C0BBC">
      <w:pPr>
        <w:numPr>
          <w:ilvl w:val="1"/>
          <w:numId w:val="2"/>
        </w:numPr>
        <w:tabs>
          <w:tab w:val="clear" w:pos="3338"/>
        </w:tabs>
        <w:ind w:left="567" w:right="-54" w:hanging="567"/>
        <w:jc w:val="both"/>
        <w:rPr>
          <w:rFonts w:ascii="Arial" w:hAnsi="Arial" w:cs="Arial"/>
          <w:b/>
          <w:color w:val="000000"/>
          <w:sz w:val="24"/>
          <w:szCs w:val="24"/>
        </w:rPr>
      </w:pPr>
      <w:r w:rsidRPr="00FC003E">
        <w:rPr>
          <w:rFonts w:ascii="Arial" w:hAnsi="Arial" w:cs="Arial"/>
          <w:b/>
          <w:color w:val="000000"/>
          <w:sz w:val="24"/>
          <w:szCs w:val="24"/>
        </w:rPr>
        <w:t xml:space="preserve">STRUKTURA ZAPOSLENIH  DJELATNIKA </w:t>
      </w:r>
    </w:p>
    <w:p w:rsidR="001C0BBC" w:rsidRPr="00FC003E" w:rsidRDefault="001C0BBC" w:rsidP="001C0BBC">
      <w:pPr>
        <w:widowControl w:val="0"/>
        <w:spacing w:after="120"/>
        <w:ind w:right="-54" w:firstLine="440"/>
        <w:rPr>
          <w:rFonts w:ascii="Arial" w:hAnsi="Arial" w:cs="Arial"/>
          <w:sz w:val="24"/>
          <w:szCs w:val="24"/>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9"/>
        <w:gridCol w:w="1441"/>
        <w:gridCol w:w="1177"/>
        <w:gridCol w:w="1785"/>
      </w:tblGrid>
      <w:tr w:rsidR="001C0BBC" w:rsidRPr="00FC003E" w:rsidTr="000B1107">
        <w:trPr>
          <w:trHeight w:val="895"/>
        </w:trPr>
        <w:tc>
          <w:tcPr>
            <w:tcW w:w="3369" w:type="dxa"/>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Naziv radnog mjesta</w:t>
            </w:r>
          </w:p>
        </w:tc>
        <w:tc>
          <w:tcPr>
            <w:tcW w:w="1989" w:type="dxa"/>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Bruto plaća s doprinosima na plaću</w:t>
            </w:r>
          </w:p>
        </w:tc>
        <w:tc>
          <w:tcPr>
            <w:tcW w:w="1441" w:type="dxa"/>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Broj</w:t>
            </w:r>
          </w:p>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izvršitelja</w:t>
            </w:r>
          </w:p>
        </w:tc>
        <w:tc>
          <w:tcPr>
            <w:tcW w:w="1177" w:type="dxa"/>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Školska</w:t>
            </w:r>
          </w:p>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sprema</w:t>
            </w:r>
          </w:p>
        </w:tc>
        <w:tc>
          <w:tcPr>
            <w:tcW w:w="1785" w:type="dxa"/>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Status radnika</w:t>
            </w:r>
          </w:p>
          <w:p w:rsidR="001C0BBC" w:rsidRPr="00FC003E" w:rsidRDefault="001C0BBC" w:rsidP="000B1107">
            <w:pPr>
              <w:ind w:right="-54"/>
              <w:jc w:val="center"/>
              <w:rPr>
                <w:rFonts w:ascii="Arial" w:hAnsi="Arial" w:cs="Arial"/>
                <w:i/>
                <w:color w:val="000000"/>
                <w:sz w:val="24"/>
                <w:szCs w:val="24"/>
              </w:rPr>
            </w:pPr>
            <w:r w:rsidRPr="00FC003E">
              <w:rPr>
                <w:rFonts w:ascii="Arial" w:hAnsi="Arial" w:cs="Arial"/>
                <w:i/>
                <w:color w:val="000000"/>
                <w:sz w:val="24"/>
                <w:szCs w:val="24"/>
              </w:rPr>
              <w:t>ugovor o radu</w:t>
            </w:r>
          </w:p>
          <w:p w:rsidR="001C0BBC" w:rsidRPr="00FC003E" w:rsidRDefault="001C0BBC" w:rsidP="000B1107">
            <w:pPr>
              <w:ind w:right="-54"/>
              <w:jc w:val="center"/>
              <w:rPr>
                <w:rFonts w:ascii="Arial" w:hAnsi="Arial" w:cs="Arial"/>
                <w:b/>
                <w:color w:val="000000"/>
                <w:sz w:val="24"/>
                <w:szCs w:val="24"/>
              </w:rPr>
            </w:pPr>
            <w:r w:rsidRPr="00FC003E">
              <w:rPr>
                <w:rFonts w:ascii="Arial" w:hAnsi="Arial" w:cs="Arial"/>
                <w:i/>
                <w:color w:val="000000"/>
                <w:sz w:val="24"/>
                <w:szCs w:val="24"/>
              </w:rPr>
              <w:t>ili djelu</w:t>
            </w:r>
          </w:p>
        </w:tc>
      </w:tr>
      <w:tr w:rsidR="001C0BBC" w:rsidRPr="00FC003E" w:rsidTr="000B1107">
        <w:trPr>
          <w:trHeight w:val="473"/>
        </w:trPr>
        <w:tc>
          <w:tcPr>
            <w:tcW w:w="336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989" w:type="dxa"/>
            <w:vAlign w:val="center"/>
          </w:tcPr>
          <w:p w:rsidR="001C0BBC" w:rsidRPr="00FC003E" w:rsidRDefault="001C0BBC" w:rsidP="000B1107">
            <w:pPr>
              <w:keepNext/>
              <w:keepLines/>
              <w:widowControl w:val="0"/>
              <w:ind w:right="-57" w:firstLine="442"/>
              <w:jc w:val="center"/>
              <w:outlineLvl w:val="1"/>
              <w:rPr>
                <w:rFonts w:ascii="Arial" w:eastAsia="SimSun" w:hAnsi="Arial" w:cs="Arial"/>
                <w:b/>
                <w:bCs/>
                <w:i/>
                <w:color w:val="4F81BD"/>
                <w:sz w:val="24"/>
                <w:szCs w:val="24"/>
              </w:rPr>
            </w:pPr>
          </w:p>
        </w:tc>
        <w:tc>
          <w:tcPr>
            <w:tcW w:w="1441" w:type="dxa"/>
            <w:vAlign w:val="center"/>
          </w:tcPr>
          <w:p w:rsidR="001C0BBC" w:rsidRPr="00FC003E" w:rsidRDefault="001C0BBC" w:rsidP="000B1107">
            <w:pPr>
              <w:keepNext/>
              <w:keepLines/>
              <w:widowControl w:val="0"/>
              <w:ind w:right="-57" w:firstLine="442"/>
              <w:jc w:val="center"/>
              <w:outlineLvl w:val="1"/>
              <w:rPr>
                <w:rFonts w:ascii="Arial" w:eastAsia="SimSun" w:hAnsi="Arial" w:cs="Arial"/>
                <w:b/>
                <w:bCs/>
                <w:i/>
                <w:color w:val="4F81BD"/>
                <w:sz w:val="24"/>
                <w:szCs w:val="24"/>
              </w:rPr>
            </w:pPr>
          </w:p>
        </w:tc>
        <w:tc>
          <w:tcPr>
            <w:tcW w:w="1177"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785" w:type="dxa"/>
            <w:vAlign w:val="center"/>
          </w:tcPr>
          <w:p w:rsidR="001C0BBC" w:rsidRPr="00FC003E" w:rsidRDefault="001C0BBC" w:rsidP="000B1107">
            <w:pPr>
              <w:ind w:right="-57" w:firstLine="442"/>
              <w:jc w:val="center"/>
              <w:rPr>
                <w:rFonts w:ascii="Arial" w:hAnsi="Arial" w:cs="Arial"/>
                <w:i/>
                <w:color w:val="000000"/>
                <w:sz w:val="24"/>
                <w:szCs w:val="24"/>
              </w:rPr>
            </w:pPr>
          </w:p>
        </w:tc>
      </w:tr>
      <w:tr w:rsidR="001C0BBC" w:rsidRPr="00FC003E" w:rsidTr="000B1107">
        <w:trPr>
          <w:trHeight w:val="473"/>
        </w:trPr>
        <w:tc>
          <w:tcPr>
            <w:tcW w:w="336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98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441"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177"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785" w:type="dxa"/>
            <w:vAlign w:val="center"/>
          </w:tcPr>
          <w:p w:rsidR="001C0BBC" w:rsidRPr="00FC003E" w:rsidRDefault="001C0BBC" w:rsidP="000B1107">
            <w:pPr>
              <w:ind w:right="-57" w:firstLine="442"/>
              <w:jc w:val="center"/>
              <w:rPr>
                <w:rFonts w:ascii="Arial" w:hAnsi="Arial" w:cs="Arial"/>
                <w:i/>
                <w:color w:val="000000"/>
                <w:sz w:val="24"/>
                <w:szCs w:val="24"/>
              </w:rPr>
            </w:pPr>
          </w:p>
        </w:tc>
      </w:tr>
      <w:tr w:rsidR="001C0BBC" w:rsidRPr="00FC003E" w:rsidTr="000B1107">
        <w:trPr>
          <w:trHeight w:val="473"/>
        </w:trPr>
        <w:tc>
          <w:tcPr>
            <w:tcW w:w="336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98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441"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177"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785" w:type="dxa"/>
            <w:vAlign w:val="center"/>
          </w:tcPr>
          <w:p w:rsidR="001C0BBC" w:rsidRPr="00FC003E" w:rsidRDefault="001C0BBC" w:rsidP="000B1107">
            <w:pPr>
              <w:ind w:right="-57" w:firstLine="442"/>
              <w:jc w:val="center"/>
              <w:rPr>
                <w:rFonts w:ascii="Arial" w:hAnsi="Arial" w:cs="Arial"/>
                <w:i/>
                <w:color w:val="000000"/>
                <w:sz w:val="24"/>
                <w:szCs w:val="24"/>
              </w:rPr>
            </w:pPr>
          </w:p>
        </w:tc>
      </w:tr>
      <w:tr w:rsidR="001C0BBC" w:rsidRPr="00FC003E" w:rsidTr="000B1107">
        <w:trPr>
          <w:trHeight w:val="473"/>
        </w:trPr>
        <w:tc>
          <w:tcPr>
            <w:tcW w:w="336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98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441"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177"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785" w:type="dxa"/>
            <w:vAlign w:val="center"/>
          </w:tcPr>
          <w:p w:rsidR="001C0BBC" w:rsidRPr="00FC003E" w:rsidRDefault="001C0BBC" w:rsidP="000B1107">
            <w:pPr>
              <w:ind w:right="-57" w:firstLine="442"/>
              <w:jc w:val="center"/>
              <w:rPr>
                <w:rFonts w:ascii="Arial" w:hAnsi="Arial" w:cs="Arial"/>
                <w:i/>
                <w:color w:val="000000"/>
                <w:sz w:val="24"/>
                <w:szCs w:val="24"/>
              </w:rPr>
            </w:pPr>
          </w:p>
        </w:tc>
      </w:tr>
      <w:tr w:rsidR="001C0BBC" w:rsidRPr="00FC003E" w:rsidTr="000B1107">
        <w:trPr>
          <w:trHeight w:val="473"/>
        </w:trPr>
        <w:tc>
          <w:tcPr>
            <w:tcW w:w="336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98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441"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177"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785" w:type="dxa"/>
            <w:vAlign w:val="center"/>
          </w:tcPr>
          <w:p w:rsidR="001C0BBC" w:rsidRPr="00FC003E" w:rsidRDefault="001C0BBC" w:rsidP="000B1107">
            <w:pPr>
              <w:ind w:right="-57" w:firstLine="442"/>
              <w:jc w:val="center"/>
              <w:rPr>
                <w:rFonts w:ascii="Arial" w:hAnsi="Arial" w:cs="Arial"/>
                <w:i/>
                <w:color w:val="000000"/>
                <w:sz w:val="24"/>
                <w:szCs w:val="24"/>
              </w:rPr>
            </w:pPr>
          </w:p>
        </w:tc>
      </w:tr>
      <w:tr w:rsidR="001C0BBC" w:rsidRPr="00FC003E" w:rsidTr="000B1107">
        <w:trPr>
          <w:trHeight w:val="473"/>
        </w:trPr>
        <w:tc>
          <w:tcPr>
            <w:tcW w:w="336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989"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441"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177" w:type="dxa"/>
            <w:vAlign w:val="center"/>
          </w:tcPr>
          <w:p w:rsidR="001C0BBC" w:rsidRPr="00FC003E" w:rsidRDefault="001C0BBC" w:rsidP="000B1107">
            <w:pPr>
              <w:ind w:right="-57" w:firstLine="442"/>
              <w:jc w:val="center"/>
              <w:rPr>
                <w:rFonts w:ascii="Arial" w:hAnsi="Arial" w:cs="Arial"/>
                <w:i/>
                <w:color w:val="000000"/>
                <w:sz w:val="24"/>
                <w:szCs w:val="24"/>
              </w:rPr>
            </w:pPr>
          </w:p>
        </w:tc>
        <w:tc>
          <w:tcPr>
            <w:tcW w:w="1785" w:type="dxa"/>
            <w:vAlign w:val="center"/>
          </w:tcPr>
          <w:p w:rsidR="001C0BBC" w:rsidRPr="00FC003E" w:rsidRDefault="001C0BBC" w:rsidP="000B1107">
            <w:pPr>
              <w:ind w:right="-57" w:firstLine="442"/>
              <w:jc w:val="center"/>
              <w:rPr>
                <w:rFonts w:ascii="Arial" w:hAnsi="Arial" w:cs="Arial"/>
                <w:i/>
                <w:color w:val="000000"/>
                <w:sz w:val="24"/>
                <w:szCs w:val="24"/>
              </w:rPr>
            </w:pPr>
          </w:p>
        </w:tc>
      </w:tr>
      <w:tr w:rsidR="001C0BBC" w:rsidRPr="00FC003E" w:rsidTr="000B1107">
        <w:trPr>
          <w:trHeight w:val="473"/>
        </w:trPr>
        <w:tc>
          <w:tcPr>
            <w:tcW w:w="3369" w:type="dxa"/>
            <w:vAlign w:val="center"/>
          </w:tcPr>
          <w:p w:rsidR="001C0BBC" w:rsidRPr="00FC003E" w:rsidRDefault="001C0BBC" w:rsidP="000B1107">
            <w:pPr>
              <w:ind w:right="-57" w:firstLine="442"/>
              <w:jc w:val="center"/>
              <w:rPr>
                <w:rFonts w:ascii="Arial" w:hAnsi="Arial" w:cs="Arial"/>
                <w:b/>
                <w:caps/>
                <w:color w:val="000000"/>
                <w:sz w:val="24"/>
                <w:szCs w:val="24"/>
              </w:rPr>
            </w:pPr>
            <w:r w:rsidRPr="00FC003E">
              <w:rPr>
                <w:rFonts w:ascii="Arial" w:hAnsi="Arial" w:cs="Arial"/>
                <w:b/>
                <w:caps/>
                <w:color w:val="000000"/>
                <w:sz w:val="24"/>
                <w:szCs w:val="24"/>
              </w:rPr>
              <w:t>ukupno</w:t>
            </w:r>
          </w:p>
        </w:tc>
        <w:tc>
          <w:tcPr>
            <w:tcW w:w="1989" w:type="dxa"/>
            <w:vAlign w:val="center"/>
          </w:tcPr>
          <w:p w:rsidR="001C0BBC" w:rsidRPr="00FC003E" w:rsidRDefault="001C0BBC" w:rsidP="000B1107">
            <w:pPr>
              <w:ind w:right="-57" w:firstLine="442"/>
              <w:jc w:val="center"/>
              <w:rPr>
                <w:rFonts w:ascii="Arial" w:hAnsi="Arial" w:cs="Arial"/>
                <w:b/>
                <w:caps/>
                <w:color w:val="000000"/>
                <w:sz w:val="24"/>
                <w:szCs w:val="24"/>
              </w:rPr>
            </w:pPr>
          </w:p>
        </w:tc>
        <w:tc>
          <w:tcPr>
            <w:tcW w:w="1441" w:type="dxa"/>
            <w:vAlign w:val="center"/>
          </w:tcPr>
          <w:p w:rsidR="001C0BBC" w:rsidRPr="00FC003E" w:rsidRDefault="001C0BBC" w:rsidP="000B1107">
            <w:pPr>
              <w:ind w:right="-57" w:firstLine="442"/>
              <w:jc w:val="center"/>
              <w:rPr>
                <w:rFonts w:ascii="Arial" w:hAnsi="Arial" w:cs="Arial"/>
                <w:b/>
                <w:caps/>
                <w:color w:val="000000"/>
                <w:sz w:val="24"/>
                <w:szCs w:val="24"/>
              </w:rPr>
            </w:pPr>
          </w:p>
        </w:tc>
        <w:tc>
          <w:tcPr>
            <w:tcW w:w="1177" w:type="dxa"/>
            <w:vAlign w:val="center"/>
          </w:tcPr>
          <w:p w:rsidR="001C0BBC" w:rsidRPr="00FC003E" w:rsidRDefault="001C0BBC" w:rsidP="000B1107">
            <w:pPr>
              <w:ind w:right="-57" w:firstLine="442"/>
              <w:jc w:val="center"/>
              <w:rPr>
                <w:rFonts w:ascii="Arial" w:hAnsi="Arial" w:cs="Arial"/>
                <w:b/>
                <w:caps/>
                <w:color w:val="000000"/>
                <w:sz w:val="24"/>
                <w:szCs w:val="24"/>
              </w:rPr>
            </w:pPr>
          </w:p>
        </w:tc>
        <w:tc>
          <w:tcPr>
            <w:tcW w:w="1785" w:type="dxa"/>
            <w:vAlign w:val="center"/>
          </w:tcPr>
          <w:p w:rsidR="001C0BBC" w:rsidRPr="00FC003E" w:rsidRDefault="001C0BBC" w:rsidP="000B1107">
            <w:pPr>
              <w:ind w:right="-57" w:firstLine="442"/>
              <w:jc w:val="center"/>
              <w:rPr>
                <w:rFonts w:ascii="Arial" w:hAnsi="Arial" w:cs="Arial"/>
                <w:b/>
                <w:caps/>
                <w:color w:val="000000"/>
                <w:sz w:val="24"/>
                <w:szCs w:val="24"/>
              </w:rPr>
            </w:pPr>
          </w:p>
        </w:tc>
      </w:tr>
    </w:tbl>
    <w:p w:rsidR="001C0BBC" w:rsidRPr="00FC003E" w:rsidRDefault="001C0BBC" w:rsidP="001C0BBC">
      <w:pPr>
        <w:ind w:right="-54"/>
        <w:rPr>
          <w:rFonts w:ascii="Arial" w:hAnsi="Arial" w:cs="Arial"/>
          <w:b/>
          <w:color w:val="000000"/>
          <w:sz w:val="24"/>
          <w:szCs w:val="24"/>
        </w:rPr>
      </w:pPr>
    </w:p>
    <w:p w:rsidR="001C0BBC" w:rsidRPr="00FC003E" w:rsidRDefault="001C0BBC" w:rsidP="001C0BBC">
      <w:pPr>
        <w:ind w:right="-54" w:firstLine="440"/>
        <w:rPr>
          <w:rFonts w:ascii="Arial" w:hAnsi="Arial" w:cs="Arial"/>
          <w:b/>
          <w:color w:val="000000"/>
          <w:sz w:val="24"/>
          <w:szCs w:val="24"/>
        </w:rPr>
      </w:pPr>
    </w:p>
    <w:p w:rsidR="001C0BBC" w:rsidRPr="00FC003E" w:rsidRDefault="001C0BBC" w:rsidP="001C0BBC">
      <w:pPr>
        <w:numPr>
          <w:ilvl w:val="1"/>
          <w:numId w:val="2"/>
        </w:numPr>
        <w:tabs>
          <w:tab w:val="clear" w:pos="3338"/>
        </w:tabs>
        <w:ind w:left="567" w:right="-54" w:hanging="567"/>
        <w:jc w:val="both"/>
        <w:rPr>
          <w:rFonts w:ascii="Arial" w:hAnsi="Arial" w:cs="Arial"/>
          <w:b/>
          <w:color w:val="000000"/>
          <w:sz w:val="24"/>
          <w:szCs w:val="24"/>
        </w:rPr>
      </w:pPr>
      <w:r w:rsidRPr="00FC003E">
        <w:rPr>
          <w:rFonts w:ascii="Arial" w:hAnsi="Arial" w:cs="Arial"/>
          <w:b/>
          <w:color w:val="000000"/>
          <w:sz w:val="24"/>
          <w:szCs w:val="24"/>
        </w:rPr>
        <w:t xml:space="preserve"> PODACI O RASPOLOŽIVOM PROSTORU</w:t>
      </w:r>
    </w:p>
    <w:p w:rsidR="001C0BBC" w:rsidRPr="00FC003E" w:rsidRDefault="001C0BBC" w:rsidP="001C0BBC">
      <w:pPr>
        <w:widowControl w:val="0"/>
        <w:spacing w:after="120"/>
        <w:ind w:right="-54" w:firstLine="440"/>
        <w:rPr>
          <w:rFonts w:ascii="Arial" w:hAnsi="Arial" w:cs="Arial"/>
          <w:sz w:val="24"/>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1630"/>
        <w:gridCol w:w="1468"/>
        <w:gridCol w:w="1467"/>
        <w:gridCol w:w="977"/>
        <w:gridCol w:w="980"/>
      </w:tblGrid>
      <w:tr w:rsidR="001C0BBC" w:rsidRPr="00FC003E" w:rsidTr="000B1107">
        <w:trPr>
          <w:cantSplit/>
          <w:trHeight w:val="460"/>
        </w:trPr>
        <w:tc>
          <w:tcPr>
            <w:tcW w:w="3223" w:type="dxa"/>
            <w:vMerge w:val="restart"/>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Adresa</w:t>
            </w:r>
          </w:p>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objekta</w:t>
            </w:r>
          </w:p>
        </w:tc>
        <w:tc>
          <w:tcPr>
            <w:tcW w:w="3098" w:type="dxa"/>
            <w:gridSpan w:val="2"/>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Površina prostora u m</w:t>
            </w:r>
            <w:r w:rsidRPr="00FC003E">
              <w:rPr>
                <w:rFonts w:ascii="Arial" w:hAnsi="Arial" w:cs="Arial"/>
                <w:b/>
                <w:color w:val="000000"/>
                <w:sz w:val="24"/>
                <w:szCs w:val="24"/>
                <w:vertAlign w:val="superscript"/>
              </w:rPr>
              <w:t>2</w:t>
            </w:r>
          </w:p>
        </w:tc>
        <w:tc>
          <w:tcPr>
            <w:tcW w:w="3424" w:type="dxa"/>
            <w:gridSpan w:val="3"/>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Oblik korištenja</w:t>
            </w:r>
          </w:p>
        </w:tc>
      </w:tr>
      <w:tr w:rsidR="001C0BBC" w:rsidRPr="00FC003E" w:rsidTr="000B1107">
        <w:trPr>
          <w:cantSplit/>
          <w:trHeight w:val="410"/>
        </w:trPr>
        <w:tc>
          <w:tcPr>
            <w:tcW w:w="3223" w:type="dxa"/>
            <w:vMerge/>
            <w:shd w:val="clear" w:color="auto" w:fill="F2F2F2" w:themeFill="background1" w:themeFillShade="F2"/>
            <w:vAlign w:val="center"/>
          </w:tcPr>
          <w:p w:rsidR="001C0BBC" w:rsidRPr="00FC003E" w:rsidRDefault="001C0BBC" w:rsidP="000B1107">
            <w:pPr>
              <w:ind w:right="-54"/>
              <w:jc w:val="center"/>
              <w:rPr>
                <w:rFonts w:ascii="Arial" w:hAnsi="Arial" w:cs="Arial"/>
                <w:b/>
                <w:i/>
                <w:color w:val="000000"/>
                <w:sz w:val="24"/>
                <w:szCs w:val="24"/>
              </w:rPr>
            </w:pPr>
          </w:p>
        </w:tc>
        <w:tc>
          <w:tcPr>
            <w:tcW w:w="1630" w:type="dxa"/>
            <w:vMerge w:val="restart"/>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Zatvoreni</w:t>
            </w:r>
          </w:p>
        </w:tc>
        <w:tc>
          <w:tcPr>
            <w:tcW w:w="1467" w:type="dxa"/>
            <w:vMerge w:val="restart"/>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Otvoreni</w:t>
            </w:r>
          </w:p>
        </w:tc>
        <w:tc>
          <w:tcPr>
            <w:tcW w:w="1467" w:type="dxa"/>
            <w:vMerge w:val="restart"/>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U vlasništvu</w:t>
            </w:r>
          </w:p>
        </w:tc>
        <w:tc>
          <w:tcPr>
            <w:tcW w:w="1956" w:type="dxa"/>
            <w:gridSpan w:val="2"/>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Gradski prostor</w:t>
            </w:r>
          </w:p>
        </w:tc>
      </w:tr>
      <w:tr w:rsidR="001C0BBC" w:rsidRPr="00FC003E" w:rsidTr="000B1107">
        <w:trPr>
          <w:cantSplit/>
          <w:trHeight w:val="235"/>
        </w:trPr>
        <w:tc>
          <w:tcPr>
            <w:tcW w:w="3223" w:type="dxa"/>
            <w:vMerge/>
            <w:shd w:val="clear" w:color="auto" w:fill="F2F2F2" w:themeFill="background1" w:themeFillShade="F2"/>
            <w:vAlign w:val="center"/>
          </w:tcPr>
          <w:p w:rsidR="001C0BBC" w:rsidRPr="00FC003E" w:rsidRDefault="001C0BBC" w:rsidP="000B1107">
            <w:pPr>
              <w:ind w:right="-54"/>
              <w:jc w:val="center"/>
              <w:rPr>
                <w:rFonts w:ascii="Arial" w:hAnsi="Arial" w:cs="Arial"/>
                <w:b/>
                <w:i/>
                <w:color w:val="000000"/>
                <w:sz w:val="24"/>
                <w:szCs w:val="24"/>
              </w:rPr>
            </w:pPr>
          </w:p>
        </w:tc>
        <w:tc>
          <w:tcPr>
            <w:tcW w:w="1630" w:type="dxa"/>
            <w:vMerge/>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p>
        </w:tc>
        <w:tc>
          <w:tcPr>
            <w:tcW w:w="1467" w:type="dxa"/>
            <w:vMerge/>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p>
        </w:tc>
        <w:tc>
          <w:tcPr>
            <w:tcW w:w="1467" w:type="dxa"/>
            <w:vMerge/>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p>
        </w:tc>
        <w:tc>
          <w:tcPr>
            <w:tcW w:w="977" w:type="dxa"/>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Da</w:t>
            </w:r>
          </w:p>
        </w:tc>
        <w:tc>
          <w:tcPr>
            <w:tcW w:w="979" w:type="dxa"/>
            <w:shd w:val="clear" w:color="auto" w:fill="F2F2F2" w:themeFill="background1" w:themeFillShade="F2"/>
            <w:vAlign w:val="center"/>
          </w:tcPr>
          <w:p w:rsidR="001C0BBC" w:rsidRPr="00FC003E" w:rsidRDefault="001C0BBC" w:rsidP="000B1107">
            <w:pPr>
              <w:ind w:right="-54"/>
              <w:jc w:val="center"/>
              <w:rPr>
                <w:rFonts w:ascii="Arial" w:hAnsi="Arial" w:cs="Arial"/>
                <w:b/>
                <w:color w:val="000000"/>
                <w:sz w:val="24"/>
                <w:szCs w:val="24"/>
              </w:rPr>
            </w:pPr>
            <w:r w:rsidRPr="00FC003E">
              <w:rPr>
                <w:rFonts w:ascii="Arial" w:hAnsi="Arial" w:cs="Arial"/>
                <w:b/>
                <w:color w:val="000000"/>
                <w:sz w:val="24"/>
                <w:szCs w:val="24"/>
              </w:rPr>
              <w:t>Ne</w:t>
            </w:r>
          </w:p>
        </w:tc>
      </w:tr>
      <w:tr w:rsidR="001C0BBC" w:rsidRPr="00FC003E" w:rsidTr="000B1107">
        <w:trPr>
          <w:cantSplit/>
          <w:trHeight w:val="495"/>
        </w:trPr>
        <w:tc>
          <w:tcPr>
            <w:tcW w:w="3223" w:type="dxa"/>
          </w:tcPr>
          <w:p w:rsidR="001C0BBC" w:rsidRPr="00FC003E" w:rsidRDefault="001C0BBC" w:rsidP="000B1107">
            <w:pPr>
              <w:ind w:right="-54" w:firstLine="440"/>
              <w:rPr>
                <w:rFonts w:ascii="Arial" w:hAnsi="Arial" w:cs="Arial"/>
                <w:color w:val="000000"/>
                <w:sz w:val="24"/>
                <w:szCs w:val="24"/>
              </w:rPr>
            </w:pPr>
          </w:p>
        </w:tc>
        <w:tc>
          <w:tcPr>
            <w:tcW w:w="1630" w:type="dxa"/>
          </w:tcPr>
          <w:p w:rsidR="001C0BBC" w:rsidRPr="00FC003E" w:rsidRDefault="001C0BBC" w:rsidP="000B1107">
            <w:pPr>
              <w:ind w:right="-54" w:firstLine="440"/>
              <w:jc w:val="center"/>
              <w:rPr>
                <w:rFonts w:ascii="Arial" w:hAnsi="Arial" w:cs="Arial"/>
                <w:color w:val="000000"/>
                <w:sz w:val="24"/>
                <w:szCs w:val="24"/>
              </w:rPr>
            </w:pPr>
          </w:p>
        </w:tc>
        <w:tc>
          <w:tcPr>
            <w:tcW w:w="1467" w:type="dxa"/>
          </w:tcPr>
          <w:p w:rsidR="001C0BBC" w:rsidRPr="00FC003E" w:rsidRDefault="001C0BBC" w:rsidP="000B1107">
            <w:pPr>
              <w:ind w:right="-54" w:firstLine="440"/>
              <w:jc w:val="center"/>
              <w:rPr>
                <w:rFonts w:ascii="Arial" w:hAnsi="Arial" w:cs="Arial"/>
                <w:color w:val="000000"/>
                <w:sz w:val="24"/>
                <w:szCs w:val="24"/>
              </w:rPr>
            </w:pPr>
          </w:p>
        </w:tc>
        <w:tc>
          <w:tcPr>
            <w:tcW w:w="1467" w:type="dxa"/>
          </w:tcPr>
          <w:p w:rsidR="001C0BBC" w:rsidRPr="00FC003E" w:rsidRDefault="001C0BBC" w:rsidP="000B1107">
            <w:pPr>
              <w:ind w:right="-54" w:firstLine="440"/>
              <w:rPr>
                <w:rFonts w:ascii="Arial" w:hAnsi="Arial" w:cs="Arial"/>
                <w:color w:val="000000"/>
                <w:sz w:val="24"/>
                <w:szCs w:val="24"/>
              </w:rPr>
            </w:pPr>
          </w:p>
        </w:tc>
        <w:tc>
          <w:tcPr>
            <w:tcW w:w="977" w:type="dxa"/>
          </w:tcPr>
          <w:p w:rsidR="001C0BBC" w:rsidRPr="00FC003E" w:rsidRDefault="001C0BBC" w:rsidP="000B1107">
            <w:pPr>
              <w:ind w:right="-54" w:firstLine="440"/>
              <w:rPr>
                <w:rFonts w:ascii="Arial" w:hAnsi="Arial" w:cs="Arial"/>
                <w:color w:val="000000"/>
                <w:sz w:val="24"/>
                <w:szCs w:val="24"/>
              </w:rPr>
            </w:pPr>
          </w:p>
        </w:tc>
        <w:tc>
          <w:tcPr>
            <w:tcW w:w="979" w:type="dxa"/>
          </w:tcPr>
          <w:p w:rsidR="001C0BBC" w:rsidRPr="00FC003E" w:rsidRDefault="001C0BBC" w:rsidP="000B1107">
            <w:pPr>
              <w:ind w:right="-54" w:firstLine="440"/>
              <w:rPr>
                <w:rFonts w:ascii="Arial" w:hAnsi="Arial" w:cs="Arial"/>
                <w:color w:val="000000"/>
                <w:sz w:val="24"/>
                <w:szCs w:val="24"/>
              </w:rPr>
            </w:pPr>
          </w:p>
        </w:tc>
      </w:tr>
      <w:tr w:rsidR="001C0BBC" w:rsidRPr="00FC003E" w:rsidTr="000B1107">
        <w:trPr>
          <w:cantSplit/>
          <w:trHeight w:val="495"/>
        </w:trPr>
        <w:tc>
          <w:tcPr>
            <w:tcW w:w="3223" w:type="dxa"/>
          </w:tcPr>
          <w:p w:rsidR="001C0BBC" w:rsidRPr="00FC003E" w:rsidRDefault="001C0BBC" w:rsidP="000B1107">
            <w:pPr>
              <w:ind w:right="-54" w:firstLine="440"/>
              <w:rPr>
                <w:rFonts w:ascii="Arial" w:hAnsi="Arial" w:cs="Arial"/>
                <w:color w:val="000000"/>
                <w:sz w:val="24"/>
                <w:szCs w:val="24"/>
              </w:rPr>
            </w:pPr>
          </w:p>
        </w:tc>
        <w:tc>
          <w:tcPr>
            <w:tcW w:w="1630" w:type="dxa"/>
          </w:tcPr>
          <w:p w:rsidR="001C0BBC" w:rsidRPr="00FC003E" w:rsidRDefault="001C0BBC" w:rsidP="000B1107">
            <w:pPr>
              <w:ind w:right="-54" w:firstLine="440"/>
              <w:jc w:val="center"/>
              <w:rPr>
                <w:rFonts w:ascii="Arial" w:hAnsi="Arial" w:cs="Arial"/>
                <w:color w:val="000000"/>
                <w:sz w:val="24"/>
                <w:szCs w:val="24"/>
              </w:rPr>
            </w:pPr>
          </w:p>
        </w:tc>
        <w:tc>
          <w:tcPr>
            <w:tcW w:w="1467" w:type="dxa"/>
          </w:tcPr>
          <w:p w:rsidR="001C0BBC" w:rsidRPr="00FC003E" w:rsidRDefault="001C0BBC" w:rsidP="000B1107">
            <w:pPr>
              <w:ind w:right="-54" w:firstLine="440"/>
              <w:jc w:val="center"/>
              <w:rPr>
                <w:rFonts w:ascii="Arial" w:hAnsi="Arial" w:cs="Arial"/>
                <w:color w:val="000000"/>
                <w:sz w:val="24"/>
                <w:szCs w:val="24"/>
              </w:rPr>
            </w:pPr>
          </w:p>
        </w:tc>
        <w:tc>
          <w:tcPr>
            <w:tcW w:w="1467" w:type="dxa"/>
          </w:tcPr>
          <w:p w:rsidR="001C0BBC" w:rsidRPr="00FC003E" w:rsidRDefault="001C0BBC" w:rsidP="000B1107">
            <w:pPr>
              <w:ind w:right="-54" w:firstLine="440"/>
              <w:rPr>
                <w:rFonts w:ascii="Arial" w:hAnsi="Arial" w:cs="Arial"/>
                <w:color w:val="000000"/>
                <w:sz w:val="24"/>
                <w:szCs w:val="24"/>
              </w:rPr>
            </w:pPr>
          </w:p>
        </w:tc>
        <w:tc>
          <w:tcPr>
            <w:tcW w:w="977" w:type="dxa"/>
          </w:tcPr>
          <w:p w:rsidR="001C0BBC" w:rsidRPr="00FC003E" w:rsidRDefault="001C0BBC" w:rsidP="000B1107">
            <w:pPr>
              <w:ind w:right="-54" w:firstLine="440"/>
              <w:rPr>
                <w:rFonts w:ascii="Arial" w:hAnsi="Arial" w:cs="Arial"/>
                <w:color w:val="000000"/>
                <w:sz w:val="24"/>
                <w:szCs w:val="24"/>
              </w:rPr>
            </w:pPr>
          </w:p>
        </w:tc>
        <w:tc>
          <w:tcPr>
            <w:tcW w:w="979" w:type="dxa"/>
          </w:tcPr>
          <w:p w:rsidR="001C0BBC" w:rsidRPr="00FC003E" w:rsidRDefault="001C0BBC" w:rsidP="000B1107">
            <w:pPr>
              <w:ind w:right="-54" w:firstLine="440"/>
              <w:rPr>
                <w:rFonts w:ascii="Arial" w:hAnsi="Arial" w:cs="Arial"/>
                <w:color w:val="000000"/>
                <w:sz w:val="24"/>
                <w:szCs w:val="24"/>
              </w:rPr>
            </w:pPr>
          </w:p>
        </w:tc>
      </w:tr>
      <w:tr w:rsidR="001C0BBC" w:rsidRPr="00FC003E" w:rsidTr="000B1107">
        <w:trPr>
          <w:cantSplit/>
          <w:trHeight w:val="495"/>
        </w:trPr>
        <w:tc>
          <w:tcPr>
            <w:tcW w:w="3223" w:type="dxa"/>
            <w:vAlign w:val="center"/>
          </w:tcPr>
          <w:p w:rsidR="001C0BBC" w:rsidRPr="00FC003E" w:rsidRDefault="001C0BBC" w:rsidP="000B1107">
            <w:pPr>
              <w:ind w:right="-54" w:firstLine="440"/>
              <w:rPr>
                <w:rFonts w:ascii="Arial" w:hAnsi="Arial" w:cs="Arial"/>
                <w:color w:val="000000"/>
                <w:sz w:val="24"/>
                <w:szCs w:val="24"/>
              </w:rPr>
            </w:pPr>
            <w:r w:rsidRPr="00FC003E">
              <w:rPr>
                <w:rFonts w:ascii="Arial" w:hAnsi="Arial" w:cs="Arial"/>
                <w:b/>
                <w:caps/>
                <w:color w:val="000000"/>
                <w:sz w:val="24"/>
                <w:szCs w:val="24"/>
              </w:rPr>
              <w:t>ukupno:</w:t>
            </w:r>
          </w:p>
        </w:tc>
        <w:tc>
          <w:tcPr>
            <w:tcW w:w="1630" w:type="dxa"/>
            <w:vAlign w:val="center"/>
          </w:tcPr>
          <w:p w:rsidR="001C0BBC" w:rsidRPr="00FC003E" w:rsidRDefault="001C0BBC" w:rsidP="000B1107">
            <w:pPr>
              <w:ind w:right="-54" w:firstLine="440"/>
              <w:jc w:val="center"/>
              <w:rPr>
                <w:rFonts w:ascii="Arial" w:hAnsi="Arial" w:cs="Arial"/>
                <w:color w:val="000000"/>
                <w:sz w:val="24"/>
                <w:szCs w:val="24"/>
              </w:rPr>
            </w:pPr>
          </w:p>
        </w:tc>
        <w:tc>
          <w:tcPr>
            <w:tcW w:w="1467" w:type="dxa"/>
            <w:vAlign w:val="center"/>
          </w:tcPr>
          <w:p w:rsidR="001C0BBC" w:rsidRPr="00FC003E" w:rsidRDefault="001C0BBC" w:rsidP="000B1107">
            <w:pPr>
              <w:ind w:right="-54" w:firstLine="440"/>
              <w:jc w:val="center"/>
              <w:rPr>
                <w:rFonts w:ascii="Arial" w:hAnsi="Arial" w:cs="Arial"/>
                <w:color w:val="000000"/>
                <w:sz w:val="24"/>
                <w:szCs w:val="24"/>
              </w:rPr>
            </w:pPr>
          </w:p>
        </w:tc>
        <w:tc>
          <w:tcPr>
            <w:tcW w:w="1467" w:type="dxa"/>
            <w:vAlign w:val="center"/>
          </w:tcPr>
          <w:p w:rsidR="001C0BBC" w:rsidRPr="00FC003E" w:rsidRDefault="001C0BBC" w:rsidP="000B1107">
            <w:pPr>
              <w:ind w:right="-54" w:firstLine="440"/>
              <w:rPr>
                <w:rFonts w:ascii="Arial" w:hAnsi="Arial" w:cs="Arial"/>
                <w:color w:val="000000"/>
                <w:sz w:val="24"/>
                <w:szCs w:val="24"/>
              </w:rPr>
            </w:pPr>
          </w:p>
        </w:tc>
        <w:tc>
          <w:tcPr>
            <w:tcW w:w="977" w:type="dxa"/>
            <w:vAlign w:val="center"/>
          </w:tcPr>
          <w:p w:rsidR="001C0BBC" w:rsidRPr="00FC003E" w:rsidRDefault="001C0BBC" w:rsidP="000B1107">
            <w:pPr>
              <w:ind w:right="-54" w:firstLine="440"/>
              <w:rPr>
                <w:rFonts w:ascii="Arial" w:hAnsi="Arial" w:cs="Arial"/>
                <w:color w:val="000000"/>
                <w:sz w:val="24"/>
                <w:szCs w:val="24"/>
              </w:rPr>
            </w:pPr>
          </w:p>
        </w:tc>
        <w:tc>
          <w:tcPr>
            <w:tcW w:w="979" w:type="dxa"/>
            <w:vAlign w:val="center"/>
          </w:tcPr>
          <w:p w:rsidR="001C0BBC" w:rsidRPr="00FC003E" w:rsidRDefault="001C0BBC" w:rsidP="000B1107">
            <w:pPr>
              <w:ind w:right="-54" w:firstLine="440"/>
              <w:rPr>
                <w:rFonts w:ascii="Arial" w:hAnsi="Arial" w:cs="Arial"/>
                <w:color w:val="000000"/>
                <w:sz w:val="24"/>
                <w:szCs w:val="24"/>
              </w:rPr>
            </w:pPr>
          </w:p>
        </w:tc>
      </w:tr>
    </w:tbl>
    <w:p w:rsidR="001C0BBC" w:rsidRPr="00FC003E" w:rsidRDefault="001C0BBC" w:rsidP="001C0BBC">
      <w:pPr>
        <w:ind w:right="-54"/>
        <w:contextualSpacing/>
        <w:rPr>
          <w:rFonts w:ascii="Arial" w:hAnsi="Arial" w:cs="Arial"/>
          <w:color w:val="000000"/>
          <w:sz w:val="24"/>
          <w:szCs w:val="24"/>
        </w:rPr>
      </w:pPr>
    </w:p>
    <w:p w:rsidR="001C0BBC" w:rsidRPr="00FC003E" w:rsidRDefault="001C0BBC" w:rsidP="001C0BBC">
      <w:pPr>
        <w:ind w:right="-54"/>
        <w:contextualSpacing/>
        <w:rPr>
          <w:rFonts w:ascii="Arial" w:hAnsi="Arial" w:cs="Arial"/>
          <w:color w:val="000000"/>
          <w:sz w:val="24"/>
          <w:szCs w:val="24"/>
        </w:rPr>
      </w:pPr>
    </w:p>
    <w:p w:rsidR="001C0BBC" w:rsidRPr="00FC003E" w:rsidRDefault="001C0BBC" w:rsidP="001C0BBC">
      <w:pPr>
        <w:pStyle w:val="ListParagraph"/>
        <w:numPr>
          <w:ilvl w:val="0"/>
          <w:numId w:val="2"/>
        </w:numPr>
        <w:ind w:right="-54"/>
        <w:contextualSpacing/>
        <w:rPr>
          <w:rFonts w:ascii="Arial" w:hAnsi="Arial" w:cs="Arial"/>
          <w:b/>
          <w:color w:val="000000"/>
          <w:sz w:val="24"/>
          <w:szCs w:val="24"/>
          <w:lang w:val="hr-HR" w:eastAsia="hr-HR"/>
        </w:rPr>
      </w:pPr>
      <w:r w:rsidRPr="00FC003E">
        <w:rPr>
          <w:rFonts w:ascii="Arial" w:hAnsi="Arial" w:cs="Arial"/>
          <w:b/>
          <w:color w:val="000000"/>
          <w:sz w:val="24"/>
          <w:szCs w:val="24"/>
          <w:lang w:val="hr-HR" w:eastAsia="hr-HR"/>
        </w:rPr>
        <w:t xml:space="preserve">ANALIZA POSLOVANJA USTANOVE U PEDAGOŠKOJ 2021./2022. GODINI                    </w:t>
      </w:r>
    </w:p>
    <w:p w:rsidR="001C0BBC" w:rsidRPr="00FC003E" w:rsidRDefault="001C0BBC" w:rsidP="001C0BBC">
      <w:pPr>
        <w:pStyle w:val="ListParagraph"/>
        <w:ind w:left="360" w:right="-54"/>
        <w:contextualSpacing/>
        <w:rPr>
          <w:rFonts w:ascii="Arial" w:hAnsi="Arial" w:cs="Arial"/>
          <w:b/>
          <w:color w:val="000000"/>
          <w:sz w:val="24"/>
          <w:szCs w:val="24"/>
          <w:lang w:val="hr-HR" w:eastAsia="hr-HR"/>
        </w:rPr>
      </w:pPr>
    </w:p>
    <w:p w:rsidR="001C0BBC" w:rsidRPr="00FC003E" w:rsidRDefault="001C0BBC" w:rsidP="001C0BBC">
      <w:pPr>
        <w:pStyle w:val="ListParagraph"/>
        <w:ind w:left="360" w:right="-54"/>
        <w:contextualSpacing/>
        <w:rPr>
          <w:rFonts w:ascii="Arial" w:hAnsi="Arial" w:cs="Arial"/>
          <w:b/>
          <w:color w:val="000000"/>
          <w:sz w:val="24"/>
          <w:szCs w:val="24"/>
          <w:lang w:val="hr-HR" w:eastAsia="hr-HR"/>
        </w:rPr>
      </w:pPr>
      <w:r w:rsidRPr="00FC003E">
        <w:rPr>
          <w:rFonts w:ascii="Arial" w:hAnsi="Arial" w:cs="Arial"/>
          <w:b/>
          <w:color w:val="000000"/>
          <w:sz w:val="24"/>
          <w:szCs w:val="24"/>
          <w:lang w:val="hr-HR" w:eastAsia="hr-HR"/>
        </w:rPr>
        <w:t>IZVORI SREDSTAVA (u kunama)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729"/>
        <w:gridCol w:w="2949"/>
      </w:tblGrid>
      <w:tr w:rsidR="001C0BBC" w:rsidRPr="00FC003E" w:rsidTr="000B1107">
        <w:trPr>
          <w:cantSplit/>
          <w:trHeight w:val="598"/>
        </w:trPr>
        <w:tc>
          <w:tcPr>
            <w:tcW w:w="4112" w:type="dxa"/>
          </w:tcPr>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IZVOR</w:t>
            </w:r>
          </w:p>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SREDSTAVA</w:t>
            </w:r>
          </w:p>
        </w:tc>
        <w:tc>
          <w:tcPr>
            <w:tcW w:w="2729" w:type="dxa"/>
          </w:tcPr>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PLANIRANO</w:t>
            </w:r>
          </w:p>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2021./2022.</w:t>
            </w:r>
          </w:p>
        </w:tc>
        <w:tc>
          <w:tcPr>
            <w:tcW w:w="2949" w:type="dxa"/>
          </w:tcPr>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OSTVARENO</w:t>
            </w:r>
          </w:p>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2021./2022.</w:t>
            </w:r>
          </w:p>
        </w:tc>
      </w:tr>
      <w:tr w:rsidR="001C0BBC" w:rsidRPr="00FC003E" w:rsidTr="000B1107">
        <w:trPr>
          <w:cantSplit/>
          <w:trHeight w:val="472"/>
        </w:trPr>
        <w:tc>
          <w:tcPr>
            <w:tcW w:w="4112"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GRAD RIJEKA – subvencija OGU za odgoj i školstvo</w:t>
            </w:r>
          </w:p>
        </w:tc>
        <w:tc>
          <w:tcPr>
            <w:tcW w:w="2729" w:type="dxa"/>
            <w:vAlign w:val="center"/>
          </w:tcPr>
          <w:p w:rsidR="001C0BBC" w:rsidRPr="00FC003E" w:rsidRDefault="001C0BBC" w:rsidP="000B1107">
            <w:pPr>
              <w:widowControl w:val="0"/>
              <w:ind w:right="-54"/>
              <w:rPr>
                <w:rFonts w:ascii="Arial" w:eastAsia="Calibri" w:hAnsi="Arial" w:cs="Arial"/>
                <w:sz w:val="24"/>
                <w:szCs w:val="24"/>
              </w:rPr>
            </w:pPr>
          </w:p>
        </w:tc>
        <w:tc>
          <w:tcPr>
            <w:tcW w:w="2949" w:type="dxa"/>
            <w:vAlign w:val="center"/>
          </w:tcPr>
          <w:p w:rsidR="001C0BBC" w:rsidRPr="00FC003E" w:rsidRDefault="001C0BBC" w:rsidP="000B1107">
            <w:pPr>
              <w:widowControl w:val="0"/>
              <w:ind w:right="-54"/>
              <w:rPr>
                <w:rFonts w:ascii="Arial" w:eastAsia="Calibri" w:hAnsi="Arial" w:cs="Arial"/>
                <w:sz w:val="24"/>
                <w:szCs w:val="24"/>
              </w:rPr>
            </w:pPr>
          </w:p>
        </w:tc>
      </w:tr>
      <w:tr w:rsidR="001C0BBC" w:rsidRPr="00FC003E" w:rsidTr="000B1107">
        <w:trPr>
          <w:cantSplit/>
          <w:trHeight w:val="236"/>
        </w:trPr>
        <w:tc>
          <w:tcPr>
            <w:tcW w:w="4112"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GRAD RIJEKA – socijalni program</w:t>
            </w:r>
          </w:p>
        </w:tc>
        <w:tc>
          <w:tcPr>
            <w:tcW w:w="2729" w:type="dxa"/>
            <w:vAlign w:val="center"/>
          </w:tcPr>
          <w:p w:rsidR="001C0BBC" w:rsidRPr="00FC003E" w:rsidRDefault="001C0BBC" w:rsidP="000B1107">
            <w:pPr>
              <w:widowControl w:val="0"/>
              <w:ind w:right="-54"/>
              <w:rPr>
                <w:rFonts w:ascii="Arial" w:eastAsia="Calibri" w:hAnsi="Arial" w:cs="Arial"/>
                <w:sz w:val="24"/>
                <w:szCs w:val="24"/>
              </w:rPr>
            </w:pPr>
          </w:p>
        </w:tc>
        <w:tc>
          <w:tcPr>
            <w:tcW w:w="2949" w:type="dxa"/>
            <w:vAlign w:val="center"/>
          </w:tcPr>
          <w:p w:rsidR="001C0BBC" w:rsidRPr="00FC003E" w:rsidRDefault="001C0BBC" w:rsidP="000B1107">
            <w:pPr>
              <w:widowControl w:val="0"/>
              <w:ind w:right="-54"/>
              <w:rPr>
                <w:rFonts w:ascii="Arial" w:eastAsia="Calibri" w:hAnsi="Arial" w:cs="Arial"/>
                <w:sz w:val="24"/>
                <w:szCs w:val="24"/>
              </w:rPr>
            </w:pPr>
          </w:p>
        </w:tc>
      </w:tr>
      <w:tr w:rsidR="001C0BBC" w:rsidRPr="00FC003E" w:rsidTr="000B1107">
        <w:trPr>
          <w:cantSplit/>
          <w:trHeight w:val="472"/>
        </w:trPr>
        <w:tc>
          <w:tcPr>
            <w:tcW w:w="4112"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subvencija drugih OPĆINA I GRADOVA</w:t>
            </w:r>
          </w:p>
        </w:tc>
        <w:tc>
          <w:tcPr>
            <w:tcW w:w="2729" w:type="dxa"/>
            <w:vAlign w:val="center"/>
          </w:tcPr>
          <w:p w:rsidR="001C0BBC" w:rsidRPr="00FC003E" w:rsidRDefault="001C0BBC" w:rsidP="000B1107">
            <w:pPr>
              <w:widowControl w:val="0"/>
              <w:ind w:right="-54"/>
              <w:rPr>
                <w:rFonts w:ascii="Arial" w:eastAsia="Calibri" w:hAnsi="Arial" w:cs="Arial"/>
                <w:sz w:val="24"/>
                <w:szCs w:val="24"/>
              </w:rPr>
            </w:pPr>
          </w:p>
        </w:tc>
        <w:tc>
          <w:tcPr>
            <w:tcW w:w="2949" w:type="dxa"/>
            <w:vAlign w:val="center"/>
          </w:tcPr>
          <w:p w:rsidR="001C0BBC" w:rsidRPr="00FC003E" w:rsidRDefault="001C0BBC" w:rsidP="000B1107">
            <w:pPr>
              <w:widowControl w:val="0"/>
              <w:ind w:right="-54"/>
              <w:rPr>
                <w:rFonts w:ascii="Arial" w:eastAsia="Calibri" w:hAnsi="Arial" w:cs="Arial"/>
                <w:sz w:val="24"/>
                <w:szCs w:val="24"/>
              </w:rPr>
            </w:pPr>
          </w:p>
        </w:tc>
      </w:tr>
      <w:tr w:rsidR="001C0BBC" w:rsidRPr="00FC003E" w:rsidTr="000B1107">
        <w:trPr>
          <w:cantSplit/>
          <w:trHeight w:val="236"/>
        </w:trPr>
        <w:tc>
          <w:tcPr>
            <w:tcW w:w="4112"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ŽUPANIJA</w:t>
            </w:r>
          </w:p>
        </w:tc>
        <w:tc>
          <w:tcPr>
            <w:tcW w:w="2729" w:type="dxa"/>
            <w:vAlign w:val="center"/>
          </w:tcPr>
          <w:p w:rsidR="001C0BBC" w:rsidRPr="00FC003E" w:rsidRDefault="001C0BBC" w:rsidP="000B1107">
            <w:pPr>
              <w:widowControl w:val="0"/>
              <w:ind w:right="-54"/>
              <w:rPr>
                <w:rFonts w:ascii="Arial" w:eastAsia="Calibri" w:hAnsi="Arial" w:cs="Arial"/>
                <w:sz w:val="24"/>
                <w:szCs w:val="24"/>
              </w:rPr>
            </w:pPr>
          </w:p>
        </w:tc>
        <w:tc>
          <w:tcPr>
            <w:tcW w:w="2949" w:type="dxa"/>
            <w:vAlign w:val="center"/>
          </w:tcPr>
          <w:p w:rsidR="001C0BBC" w:rsidRPr="00FC003E" w:rsidRDefault="001C0BBC" w:rsidP="000B1107">
            <w:pPr>
              <w:widowControl w:val="0"/>
              <w:ind w:right="-54"/>
              <w:rPr>
                <w:rFonts w:ascii="Arial" w:eastAsia="Calibri" w:hAnsi="Arial" w:cs="Arial"/>
                <w:sz w:val="24"/>
                <w:szCs w:val="24"/>
              </w:rPr>
            </w:pPr>
          </w:p>
        </w:tc>
      </w:tr>
      <w:tr w:rsidR="001C0BBC" w:rsidRPr="00FC003E" w:rsidTr="000B1107">
        <w:trPr>
          <w:cantSplit/>
          <w:trHeight w:val="236"/>
        </w:trPr>
        <w:tc>
          <w:tcPr>
            <w:tcW w:w="4112"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MZO</w:t>
            </w:r>
          </w:p>
        </w:tc>
        <w:tc>
          <w:tcPr>
            <w:tcW w:w="2729" w:type="dxa"/>
            <w:vAlign w:val="center"/>
          </w:tcPr>
          <w:p w:rsidR="001C0BBC" w:rsidRPr="00FC003E" w:rsidRDefault="001C0BBC" w:rsidP="000B1107">
            <w:pPr>
              <w:widowControl w:val="0"/>
              <w:ind w:right="-54"/>
              <w:rPr>
                <w:rFonts w:ascii="Arial" w:eastAsia="Calibri" w:hAnsi="Arial" w:cs="Arial"/>
                <w:sz w:val="24"/>
                <w:szCs w:val="24"/>
              </w:rPr>
            </w:pPr>
          </w:p>
        </w:tc>
        <w:tc>
          <w:tcPr>
            <w:tcW w:w="2949" w:type="dxa"/>
            <w:vAlign w:val="center"/>
          </w:tcPr>
          <w:p w:rsidR="001C0BBC" w:rsidRPr="00FC003E" w:rsidRDefault="001C0BBC" w:rsidP="000B1107">
            <w:pPr>
              <w:widowControl w:val="0"/>
              <w:ind w:right="-54"/>
              <w:rPr>
                <w:rFonts w:ascii="Arial" w:eastAsia="Calibri" w:hAnsi="Arial" w:cs="Arial"/>
                <w:sz w:val="24"/>
                <w:szCs w:val="24"/>
              </w:rPr>
            </w:pPr>
          </w:p>
        </w:tc>
      </w:tr>
      <w:tr w:rsidR="001C0BBC" w:rsidRPr="00FC003E" w:rsidTr="000B1107">
        <w:trPr>
          <w:cantSplit/>
          <w:trHeight w:val="236"/>
        </w:trPr>
        <w:tc>
          <w:tcPr>
            <w:tcW w:w="4112"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VLASTITI PRIHODI (uplate roditelja)</w:t>
            </w:r>
          </w:p>
        </w:tc>
        <w:tc>
          <w:tcPr>
            <w:tcW w:w="2729" w:type="dxa"/>
            <w:vAlign w:val="center"/>
          </w:tcPr>
          <w:p w:rsidR="001C0BBC" w:rsidRPr="00FC003E" w:rsidRDefault="001C0BBC" w:rsidP="000B1107">
            <w:pPr>
              <w:widowControl w:val="0"/>
              <w:ind w:right="-54"/>
              <w:rPr>
                <w:rFonts w:ascii="Arial" w:eastAsia="Calibri" w:hAnsi="Arial" w:cs="Arial"/>
                <w:sz w:val="24"/>
                <w:szCs w:val="24"/>
              </w:rPr>
            </w:pPr>
          </w:p>
        </w:tc>
        <w:tc>
          <w:tcPr>
            <w:tcW w:w="2949" w:type="dxa"/>
            <w:vAlign w:val="center"/>
          </w:tcPr>
          <w:p w:rsidR="001C0BBC" w:rsidRPr="00FC003E" w:rsidRDefault="001C0BBC" w:rsidP="000B1107">
            <w:pPr>
              <w:widowControl w:val="0"/>
              <w:ind w:right="-54"/>
              <w:rPr>
                <w:rFonts w:ascii="Arial" w:eastAsia="Calibri" w:hAnsi="Arial" w:cs="Arial"/>
                <w:sz w:val="24"/>
                <w:szCs w:val="24"/>
              </w:rPr>
            </w:pPr>
          </w:p>
        </w:tc>
      </w:tr>
      <w:tr w:rsidR="001C0BBC" w:rsidRPr="00FC003E" w:rsidTr="000B1107">
        <w:trPr>
          <w:cantSplit/>
          <w:trHeight w:val="236"/>
        </w:trPr>
        <w:tc>
          <w:tcPr>
            <w:tcW w:w="4112"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 xml:space="preserve">OSTALI </w:t>
            </w:r>
            <w:r w:rsidRPr="00FC003E">
              <w:rPr>
                <w:rFonts w:ascii="Arial" w:eastAsia="Calibri" w:hAnsi="Arial" w:cs="Arial"/>
                <w:i/>
                <w:sz w:val="24"/>
                <w:szCs w:val="24"/>
              </w:rPr>
              <w:t>(navesti koji)</w:t>
            </w:r>
          </w:p>
        </w:tc>
        <w:tc>
          <w:tcPr>
            <w:tcW w:w="2729" w:type="dxa"/>
            <w:vAlign w:val="center"/>
          </w:tcPr>
          <w:p w:rsidR="001C0BBC" w:rsidRPr="00FC003E" w:rsidRDefault="001C0BBC" w:rsidP="000B1107">
            <w:pPr>
              <w:widowControl w:val="0"/>
              <w:ind w:right="-54"/>
              <w:rPr>
                <w:rFonts w:ascii="Arial" w:eastAsia="Calibri" w:hAnsi="Arial" w:cs="Arial"/>
                <w:sz w:val="24"/>
                <w:szCs w:val="24"/>
              </w:rPr>
            </w:pPr>
          </w:p>
        </w:tc>
        <w:tc>
          <w:tcPr>
            <w:tcW w:w="2949" w:type="dxa"/>
            <w:vAlign w:val="center"/>
          </w:tcPr>
          <w:p w:rsidR="001C0BBC" w:rsidRPr="00FC003E" w:rsidRDefault="001C0BBC" w:rsidP="000B1107">
            <w:pPr>
              <w:widowControl w:val="0"/>
              <w:ind w:right="-54"/>
              <w:rPr>
                <w:rFonts w:ascii="Arial" w:eastAsia="Calibri" w:hAnsi="Arial" w:cs="Arial"/>
                <w:sz w:val="24"/>
                <w:szCs w:val="24"/>
              </w:rPr>
            </w:pPr>
          </w:p>
        </w:tc>
      </w:tr>
      <w:tr w:rsidR="001C0BBC" w:rsidRPr="00FC003E" w:rsidTr="000B1107">
        <w:trPr>
          <w:cantSplit/>
          <w:trHeight w:val="308"/>
        </w:trPr>
        <w:tc>
          <w:tcPr>
            <w:tcW w:w="4112" w:type="dxa"/>
            <w:vAlign w:val="center"/>
          </w:tcPr>
          <w:p w:rsidR="001C0BBC" w:rsidRPr="00FC003E" w:rsidRDefault="001C0BBC" w:rsidP="000B1107">
            <w:pPr>
              <w:widowControl w:val="0"/>
              <w:ind w:right="-54"/>
              <w:rPr>
                <w:rFonts w:ascii="Arial" w:eastAsia="Calibri" w:hAnsi="Arial" w:cs="Arial"/>
                <w:sz w:val="24"/>
                <w:szCs w:val="24"/>
              </w:rPr>
            </w:pPr>
          </w:p>
        </w:tc>
        <w:tc>
          <w:tcPr>
            <w:tcW w:w="2729" w:type="dxa"/>
            <w:vAlign w:val="center"/>
          </w:tcPr>
          <w:p w:rsidR="001C0BBC" w:rsidRPr="00FC003E" w:rsidRDefault="001C0BBC" w:rsidP="000B1107">
            <w:pPr>
              <w:widowControl w:val="0"/>
              <w:ind w:right="-54"/>
              <w:rPr>
                <w:rFonts w:ascii="Arial" w:eastAsia="Calibri" w:hAnsi="Arial" w:cs="Arial"/>
                <w:sz w:val="24"/>
                <w:szCs w:val="24"/>
              </w:rPr>
            </w:pPr>
          </w:p>
        </w:tc>
        <w:tc>
          <w:tcPr>
            <w:tcW w:w="2949" w:type="dxa"/>
            <w:vAlign w:val="center"/>
          </w:tcPr>
          <w:p w:rsidR="001C0BBC" w:rsidRPr="00FC003E" w:rsidRDefault="001C0BBC" w:rsidP="000B1107">
            <w:pPr>
              <w:widowControl w:val="0"/>
              <w:ind w:right="-54"/>
              <w:rPr>
                <w:rFonts w:ascii="Arial" w:eastAsia="Calibri" w:hAnsi="Arial" w:cs="Arial"/>
                <w:sz w:val="24"/>
                <w:szCs w:val="24"/>
              </w:rPr>
            </w:pPr>
          </w:p>
        </w:tc>
      </w:tr>
      <w:tr w:rsidR="001C0BBC" w:rsidRPr="00FC003E" w:rsidTr="000B1107">
        <w:trPr>
          <w:cantSplit/>
          <w:trHeight w:val="308"/>
        </w:trPr>
        <w:tc>
          <w:tcPr>
            <w:tcW w:w="4112" w:type="dxa"/>
            <w:vAlign w:val="center"/>
          </w:tcPr>
          <w:p w:rsidR="001C0BBC" w:rsidRPr="00FC003E" w:rsidRDefault="001C0BBC" w:rsidP="000B1107">
            <w:pPr>
              <w:widowControl w:val="0"/>
              <w:ind w:right="-54"/>
              <w:rPr>
                <w:rFonts w:ascii="Arial" w:eastAsia="Calibri" w:hAnsi="Arial" w:cs="Arial"/>
                <w:sz w:val="24"/>
                <w:szCs w:val="24"/>
              </w:rPr>
            </w:pPr>
          </w:p>
        </w:tc>
        <w:tc>
          <w:tcPr>
            <w:tcW w:w="2729" w:type="dxa"/>
            <w:vAlign w:val="center"/>
          </w:tcPr>
          <w:p w:rsidR="001C0BBC" w:rsidRPr="00FC003E" w:rsidRDefault="001C0BBC" w:rsidP="000B1107">
            <w:pPr>
              <w:widowControl w:val="0"/>
              <w:ind w:right="-54"/>
              <w:rPr>
                <w:rFonts w:ascii="Arial" w:eastAsia="Calibri" w:hAnsi="Arial" w:cs="Arial"/>
                <w:sz w:val="24"/>
                <w:szCs w:val="24"/>
              </w:rPr>
            </w:pPr>
          </w:p>
        </w:tc>
        <w:tc>
          <w:tcPr>
            <w:tcW w:w="2949" w:type="dxa"/>
            <w:vAlign w:val="center"/>
          </w:tcPr>
          <w:p w:rsidR="001C0BBC" w:rsidRPr="00FC003E" w:rsidRDefault="001C0BBC" w:rsidP="000B1107">
            <w:pPr>
              <w:widowControl w:val="0"/>
              <w:ind w:right="-54"/>
              <w:rPr>
                <w:rFonts w:ascii="Arial" w:eastAsia="Calibri" w:hAnsi="Arial" w:cs="Arial"/>
                <w:sz w:val="24"/>
                <w:szCs w:val="24"/>
              </w:rPr>
            </w:pPr>
          </w:p>
        </w:tc>
      </w:tr>
      <w:tr w:rsidR="001C0BBC" w:rsidRPr="00FC003E" w:rsidTr="000B1107">
        <w:trPr>
          <w:cantSplit/>
          <w:trHeight w:val="619"/>
        </w:trPr>
        <w:tc>
          <w:tcPr>
            <w:tcW w:w="4112" w:type="dxa"/>
            <w:vAlign w:val="center"/>
          </w:tcPr>
          <w:p w:rsidR="001C0BBC" w:rsidRPr="00FC003E" w:rsidRDefault="001C0BBC" w:rsidP="000B1107">
            <w:pPr>
              <w:widowControl w:val="0"/>
              <w:ind w:right="-54"/>
              <w:rPr>
                <w:rFonts w:ascii="Arial" w:eastAsia="Calibri" w:hAnsi="Arial" w:cs="Arial"/>
                <w:b/>
                <w:sz w:val="24"/>
                <w:szCs w:val="24"/>
              </w:rPr>
            </w:pPr>
            <w:r w:rsidRPr="00FC003E">
              <w:rPr>
                <w:rFonts w:ascii="Arial" w:eastAsia="Calibri" w:hAnsi="Arial" w:cs="Arial"/>
                <w:b/>
                <w:sz w:val="24"/>
                <w:szCs w:val="24"/>
              </w:rPr>
              <w:lastRenderedPageBreak/>
              <w:t>UKUPNO</w:t>
            </w:r>
          </w:p>
        </w:tc>
        <w:tc>
          <w:tcPr>
            <w:tcW w:w="2729" w:type="dxa"/>
            <w:vAlign w:val="center"/>
          </w:tcPr>
          <w:p w:rsidR="001C0BBC" w:rsidRPr="00FC003E" w:rsidRDefault="001C0BBC" w:rsidP="000B1107">
            <w:pPr>
              <w:widowControl w:val="0"/>
              <w:ind w:right="-54"/>
              <w:rPr>
                <w:rFonts w:ascii="Arial" w:eastAsia="Calibri" w:hAnsi="Arial" w:cs="Arial"/>
                <w:b/>
                <w:sz w:val="24"/>
                <w:szCs w:val="24"/>
              </w:rPr>
            </w:pPr>
          </w:p>
        </w:tc>
        <w:tc>
          <w:tcPr>
            <w:tcW w:w="2949" w:type="dxa"/>
            <w:vAlign w:val="center"/>
          </w:tcPr>
          <w:p w:rsidR="001C0BBC" w:rsidRPr="00FC003E" w:rsidRDefault="001C0BBC" w:rsidP="000B1107">
            <w:pPr>
              <w:widowControl w:val="0"/>
              <w:ind w:right="-54"/>
              <w:rPr>
                <w:rFonts w:ascii="Arial" w:eastAsia="Calibri" w:hAnsi="Arial" w:cs="Arial"/>
                <w:b/>
                <w:sz w:val="24"/>
                <w:szCs w:val="24"/>
              </w:rPr>
            </w:pPr>
          </w:p>
        </w:tc>
      </w:tr>
    </w:tbl>
    <w:p w:rsidR="001C0BBC" w:rsidRPr="00FC003E" w:rsidRDefault="001C0BBC" w:rsidP="001C0BBC">
      <w:pPr>
        <w:ind w:right="-54"/>
        <w:rPr>
          <w:rFonts w:ascii="Arial" w:hAnsi="Arial" w:cs="Arial"/>
          <w:b/>
          <w:color w:val="000000"/>
          <w:sz w:val="24"/>
          <w:szCs w:val="24"/>
        </w:rPr>
      </w:pPr>
    </w:p>
    <w:p w:rsidR="001C0BBC" w:rsidRPr="00FC003E" w:rsidRDefault="001C0BBC" w:rsidP="001C0BBC">
      <w:pPr>
        <w:ind w:right="-54"/>
        <w:rPr>
          <w:rFonts w:ascii="Arial" w:hAnsi="Arial" w:cs="Arial"/>
          <w:b/>
          <w:color w:val="000000"/>
          <w:sz w:val="24"/>
          <w:szCs w:val="24"/>
        </w:rPr>
      </w:pPr>
    </w:p>
    <w:p w:rsidR="001C0BBC" w:rsidRPr="00FC003E" w:rsidRDefault="001C0BBC" w:rsidP="001C0BBC">
      <w:pPr>
        <w:ind w:right="-54"/>
        <w:rPr>
          <w:rFonts w:ascii="Arial" w:hAnsi="Arial" w:cs="Arial"/>
          <w:b/>
          <w:color w:val="000000"/>
          <w:sz w:val="24"/>
          <w:szCs w:val="24"/>
        </w:rPr>
      </w:pPr>
      <w:r w:rsidRPr="00FC003E">
        <w:rPr>
          <w:rFonts w:ascii="Arial" w:hAnsi="Arial" w:cs="Arial"/>
          <w:b/>
          <w:color w:val="000000"/>
          <w:sz w:val="24"/>
          <w:szCs w:val="24"/>
        </w:rPr>
        <w:t xml:space="preserve">3. PROGRAM RADA ZA PEDAGOŠKU 2022./2023. GODINU S FINANCIJSKIM PLANOM </w:t>
      </w:r>
    </w:p>
    <w:p w:rsidR="001C0BBC" w:rsidRPr="00FC003E" w:rsidRDefault="001C0BBC" w:rsidP="001C0BBC">
      <w:pPr>
        <w:widowControl w:val="0"/>
        <w:tabs>
          <w:tab w:val="left" w:pos="2552"/>
        </w:tabs>
        <w:ind w:right="-54" w:firstLine="2552"/>
        <w:rPr>
          <w:rFonts w:ascii="Arial" w:eastAsia="Calibri" w:hAnsi="Arial" w:cs="Arial"/>
          <w:b/>
          <w:sz w:val="24"/>
          <w:szCs w:val="24"/>
        </w:rPr>
      </w:pPr>
    </w:p>
    <w:p w:rsidR="001C0BBC" w:rsidRPr="00FC003E" w:rsidRDefault="001C0BBC" w:rsidP="001C0BBC">
      <w:pPr>
        <w:pStyle w:val="ListParagraph"/>
        <w:numPr>
          <w:ilvl w:val="1"/>
          <w:numId w:val="1"/>
        </w:numPr>
        <w:ind w:left="567" w:right="-54" w:hanging="578"/>
        <w:jc w:val="both"/>
        <w:rPr>
          <w:rFonts w:ascii="Arial" w:eastAsia="Calibri" w:hAnsi="Arial" w:cs="Arial"/>
          <w:b/>
          <w:sz w:val="24"/>
          <w:szCs w:val="24"/>
          <w:lang w:val="hr-HR"/>
        </w:rPr>
      </w:pPr>
      <w:r w:rsidRPr="00FC003E">
        <w:rPr>
          <w:rFonts w:ascii="Arial" w:hAnsi="Arial" w:cs="Arial"/>
          <w:b/>
          <w:color w:val="000000"/>
          <w:sz w:val="24"/>
          <w:szCs w:val="24"/>
          <w:lang w:val="hr-HR"/>
        </w:rPr>
        <w:t>SAŽETAK</w:t>
      </w:r>
      <w:r w:rsidRPr="00FC003E">
        <w:rPr>
          <w:rFonts w:ascii="Arial" w:eastAsia="Calibri" w:hAnsi="Arial" w:cs="Arial"/>
          <w:b/>
          <w:sz w:val="24"/>
          <w:szCs w:val="24"/>
          <w:lang w:val="hr-HR"/>
        </w:rPr>
        <w:t xml:space="preserve"> PROGRAMA RADA </w:t>
      </w:r>
    </w:p>
    <w:p w:rsidR="001C0BBC" w:rsidRPr="00FC003E" w:rsidRDefault="001C0BBC" w:rsidP="001C0BBC">
      <w:pPr>
        <w:widowControl w:val="0"/>
        <w:ind w:right="-54" w:firstLine="440"/>
        <w:rPr>
          <w:rFonts w:ascii="Arial" w:eastAsia="Calibri" w:hAnsi="Arial" w:cs="Arial"/>
          <w:i/>
          <w:sz w:val="24"/>
          <w:szCs w:val="24"/>
        </w:rPr>
      </w:pPr>
      <w:r w:rsidRPr="00FC003E">
        <w:rPr>
          <w:rFonts w:ascii="Arial" w:eastAsia="Calibri" w:hAnsi="Arial" w:cs="Arial"/>
          <w:i/>
          <w:sz w:val="24"/>
          <w:szCs w:val="24"/>
        </w:rPr>
        <w:t>Navesti bitne zadaće plana i programa rada.</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1C0BBC" w:rsidRPr="00FC003E" w:rsidTr="000B1107">
        <w:trPr>
          <w:trHeight w:val="3104"/>
        </w:trPr>
        <w:tc>
          <w:tcPr>
            <w:tcW w:w="9904" w:type="dxa"/>
          </w:tcPr>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p w:rsidR="001C0BBC" w:rsidRPr="00FC003E" w:rsidRDefault="001C0BBC" w:rsidP="000B1107">
            <w:pPr>
              <w:widowControl w:val="0"/>
              <w:ind w:right="-54" w:firstLine="440"/>
              <w:rPr>
                <w:rFonts w:ascii="Arial" w:eastAsia="Calibri" w:hAnsi="Arial" w:cs="Arial"/>
                <w:sz w:val="24"/>
                <w:szCs w:val="24"/>
              </w:rPr>
            </w:pPr>
          </w:p>
        </w:tc>
      </w:tr>
    </w:tbl>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pStyle w:val="ListParagraph"/>
        <w:numPr>
          <w:ilvl w:val="1"/>
          <w:numId w:val="1"/>
        </w:numPr>
        <w:ind w:left="567" w:right="-54" w:hanging="578"/>
        <w:jc w:val="both"/>
        <w:rPr>
          <w:rFonts w:ascii="Arial" w:eastAsia="Calibri" w:hAnsi="Arial" w:cs="Arial"/>
          <w:b/>
          <w:sz w:val="24"/>
          <w:szCs w:val="24"/>
          <w:lang w:val="hr-HR"/>
        </w:rPr>
      </w:pPr>
      <w:r w:rsidRPr="00FC003E">
        <w:rPr>
          <w:rFonts w:ascii="Arial" w:hAnsi="Arial" w:cs="Arial"/>
          <w:b/>
          <w:color w:val="000000"/>
          <w:sz w:val="24"/>
          <w:szCs w:val="24"/>
          <w:lang w:val="hr-HR"/>
        </w:rPr>
        <w:t>PLANIRANA</w:t>
      </w:r>
      <w:r w:rsidRPr="00FC003E">
        <w:rPr>
          <w:rFonts w:ascii="Arial" w:eastAsia="Calibri" w:hAnsi="Arial" w:cs="Arial"/>
          <w:b/>
          <w:sz w:val="24"/>
          <w:szCs w:val="24"/>
          <w:lang w:val="hr-HR"/>
        </w:rPr>
        <w:t xml:space="preserve"> SREDSTVA PO VRSTI TROŠKA </w:t>
      </w:r>
    </w:p>
    <w:p w:rsidR="001C0BBC" w:rsidRPr="00FC003E" w:rsidRDefault="001C0BBC" w:rsidP="001C0BBC">
      <w:pPr>
        <w:widowControl w:val="0"/>
        <w:ind w:right="-54" w:firstLine="440"/>
        <w:rPr>
          <w:rFonts w:ascii="Arial" w:eastAsia="Calibri" w:hAnsi="Arial" w:cs="Arial"/>
          <w:b/>
          <w:sz w:val="24"/>
          <w:szCs w:val="24"/>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7"/>
        <w:gridCol w:w="2199"/>
      </w:tblGrid>
      <w:tr w:rsidR="001C0BBC" w:rsidRPr="00FC003E" w:rsidTr="000B1107">
        <w:trPr>
          <w:trHeight w:val="490"/>
        </w:trPr>
        <w:tc>
          <w:tcPr>
            <w:tcW w:w="7717" w:type="dxa"/>
            <w:shd w:val="clear" w:color="auto" w:fill="F2F2F2" w:themeFill="background1" w:themeFillShade="F2"/>
            <w:vAlign w:val="center"/>
          </w:tcPr>
          <w:p w:rsidR="001C0BBC" w:rsidRPr="00FC003E" w:rsidRDefault="001C0BBC" w:rsidP="000B1107">
            <w:pPr>
              <w:widowControl w:val="0"/>
              <w:ind w:right="-54" w:firstLine="440"/>
              <w:jc w:val="center"/>
              <w:rPr>
                <w:rFonts w:ascii="Arial" w:eastAsia="Calibri" w:hAnsi="Arial" w:cs="Arial"/>
                <w:b/>
                <w:sz w:val="24"/>
                <w:szCs w:val="24"/>
              </w:rPr>
            </w:pPr>
            <w:r w:rsidRPr="00FC003E">
              <w:rPr>
                <w:rFonts w:ascii="Arial" w:eastAsia="Calibri" w:hAnsi="Arial" w:cs="Arial"/>
                <w:b/>
                <w:sz w:val="24"/>
                <w:szCs w:val="24"/>
              </w:rPr>
              <w:t>OPIS TROŠKA</w:t>
            </w:r>
          </w:p>
        </w:tc>
        <w:tc>
          <w:tcPr>
            <w:tcW w:w="2199" w:type="dxa"/>
            <w:shd w:val="clear" w:color="auto" w:fill="F2F2F2" w:themeFill="background1" w:themeFillShade="F2"/>
            <w:vAlign w:val="center"/>
          </w:tcPr>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PLAN</w:t>
            </w:r>
          </w:p>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2022./2023.</w:t>
            </w:r>
          </w:p>
        </w:tc>
      </w:tr>
      <w:tr w:rsidR="001C0BBC" w:rsidRPr="00FC003E" w:rsidTr="000B1107">
        <w:trPr>
          <w:trHeight w:val="411"/>
        </w:trPr>
        <w:tc>
          <w:tcPr>
            <w:tcW w:w="7717" w:type="dxa"/>
          </w:tcPr>
          <w:p w:rsidR="001C0BBC" w:rsidRPr="00FC003E" w:rsidRDefault="001C0BBC" w:rsidP="001C0BBC">
            <w:pPr>
              <w:numPr>
                <w:ilvl w:val="0"/>
                <w:numId w:val="3"/>
              </w:numPr>
              <w:ind w:right="-54" w:firstLine="440"/>
              <w:jc w:val="both"/>
              <w:rPr>
                <w:rFonts w:ascii="Arial" w:eastAsia="Calibri" w:hAnsi="Arial" w:cs="Arial"/>
                <w:sz w:val="24"/>
                <w:szCs w:val="24"/>
              </w:rPr>
            </w:pPr>
            <w:r w:rsidRPr="00FC003E">
              <w:rPr>
                <w:rFonts w:ascii="Arial" w:eastAsia="Calibri" w:hAnsi="Arial" w:cs="Arial"/>
                <w:sz w:val="24"/>
                <w:szCs w:val="24"/>
              </w:rPr>
              <w:t>Rashodi za zaposlene</w:t>
            </w:r>
          </w:p>
          <w:p w:rsidR="001C0BBC" w:rsidRPr="00FC003E" w:rsidRDefault="001C0BBC" w:rsidP="000B1107">
            <w:pPr>
              <w:widowControl w:val="0"/>
              <w:ind w:right="-54" w:firstLine="440"/>
              <w:rPr>
                <w:rFonts w:ascii="Arial" w:eastAsia="Calibri" w:hAnsi="Arial" w:cs="Arial"/>
                <w:i/>
                <w:sz w:val="24"/>
                <w:szCs w:val="24"/>
              </w:rPr>
            </w:pPr>
            <w:r w:rsidRPr="00FC003E">
              <w:rPr>
                <w:rFonts w:ascii="Arial" w:eastAsia="Calibri" w:hAnsi="Arial" w:cs="Arial"/>
                <w:i/>
                <w:sz w:val="24"/>
                <w:szCs w:val="24"/>
              </w:rPr>
              <w:t xml:space="preserve">     (bruto plaće)</w:t>
            </w:r>
          </w:p>
        </w:tc>
        <w:tc>
          <w:tcPr>
            <w:tcW w:w="2199" w:type="dxa"/>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trHeight w:val="705"/>
        </w:trPr>
        <w:tc>
          <w:tcPr>
            <w:tcW w:w="7717" w:type="dxa"/>
          </w:tcPr>
          <w:p w:rsidR="001C0BBC" w:rsidRPr="00FC003E" w:rsidRDefault="001C0BBC" w:rsidP="001C0BBC">
            <w:pPr>
              <w:numPr>
                <w:ilvl w:val="0"/>
                <w:numId w:val="3"/>
              </w:numPr>
              <w:ind w:right="-54" w:firstLine="440"/>
              <w:jc w:val="both"/>
              <w:rPr>
                <w:rFonts w:ascii="Arial" w:eastAsia="Calibri" w:hAnsi="Arial" w:cs="Arial"/>
                <w:sz w:val="24"/>
                <w:szCs w:val="24"/>
              </w:rPr>
            </w:pPr>
            <w:r w:rsidRPr="00FC003E">
              <w:rPr>
                <w:rFonts w:ascii="Arial" w:eastAsia="Calibri" w:hAnsi="Arial" w:cs="Arial"/>
                <w:sz w:val="24"/>
                <w:szCs w:val="24"/>
              </w:rPr>
              <w:t xml:space="preserve">Materijalni rashodi </w:t>
            </w:r>
          </w:p>
          <w:p w:rsidR="001C0BBC" w:rsidRPr="00FC003E" w:rsidRDefault="001C0BBC" w:rsidP="000B1107">
            <w:pPr>
              <w:widowControl w:val="0"/>
              <w:ind w:right="-54" w:firstLine="440"/>
              <w:rPr>
                <w:rFonts w:ascii="Arial" w:eastAsia="Calibri" w:hAnsi="Arial" w:cs="Arial"/>
                <w:i/>
                <w:sz w:val="24"/>
                <w:szCs w:val="24"/>
              </w:rPr>
            </w:pPr>
            <w:r w:rsidRPr="00FC003E">
              <w:rPr>
                <w:rFonts w:ascii="Arial" w:eastAsia="Calibri" w:hAnsi="Arial" w:cs="Arial"/>
                <w:i/>
                <w:sz w:val="24"/>
                <w:szCs w:val="24"/>
              </w:rPr>
              <w:t xml:space="preserve">     (naknade troškova zaposlenima, rashodi za materijal i energiju,      </w:t>
            </w:r>
          </w:p>
          <w:p w:rsidR="001C0BBC" w:rsidRPr="00FC003E" w:rsidRDefault="001C0BBC" w:rsidP="000B1107">
            <w:pPr>
              <w:widowControl w:val="0"/>
              <w:ind w:right="-54" w:firstLine="440"/>
              <w:rPr>
                <w:rFonts w:ascii="Arial" w:eastAsia="Calibri" w:hAnsi="Arial" w:cs="Arial"/>
                <w:sz w:val="24"/>
                <w:szCs w:val="24"/>
              </w:rPr>
            </w:pPr>
            <w:r w:rsidRPr="00FC003E">
              <w:rPr>
                <w:rFonts w:ascii="Arial" w:eastAsia="Calibri" w:hAnsi="Arial" w:cs="Arial"/>
                <w:i/>
                <w:sz w:val="24"/>
                <w:szCs w:val="24"/>
              </w:rPr>
              <w:t xml:space="preserve">     rashodi za usluge, financijski rashodi i ostali rashodi)</w:t>
            </w:r>
            <w:r w:rsidRPr="00FC003E">
              <w:rPr>
                <w:rFonts w:ascii="Arial" w:eastAsia="Calibri" w:hAnsi="Arial" w:cs="Arial"/>
                <w:sz w:val="24"/>
                <w:szCs w:val="24"/>
              </w:rPr>
              <w:t xml:space="preserve"> </w:t>
            </w:r>
          </w:p>
        </w:tc>
        <w:tc>
          <w:tcPr>
            <w:tcW w:w="2199" w:type="dxa"/>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trHeight w:val="459"/>
        </w:trPr>
        <w:tc>
          <w:tcPr>
            <w:tcW w:w="7717" w:type="dxa"/>
          </w:tcPr>
          <w:p w:rsidR="001C0BBC" w:rsidRPr="00FC003E" w:rsidRDefault="001C0BBC" w:rsidP="001C0BBC">
            <w:pPr>
              <w:numPr>
                <w:ilvl w:val="0"/>
                <w:numId w:val="3"/>
              </w:numPr>
              <w:ind w:right="-54" w:firstLine="440"/>
              <w:jc w:val="both"/>
              <w:rPr>
                <w:rFonts w:ascii="Arial" w:eastAsia="Calibri" w:hAnsi="Arial" w:cs="Arial"/>
                <w:sz w:val="24"/>
                <w:szCs w:val="24"/>
              </w:rPr>
            </w:pPr>
            <w:r w:rsidRPr="00FC003E">
              <w:rPr>
                <w:rFonts w:ascii="Arial" w:eastAsia="Calibri" w:hAnsi="Arial" w:cs="Arial"/>
                <w:sz w:val="24"/>
                <w:szCs w:val="24"/>
              </w:rPr>
              <w:t>Ostali troškovi</w:t>
            </w:r>
          </w:p>
          <w:p w:rsidR="001C0BBC" w:rsidRPr="00FC003E" w:rsidRDefault="001C0BBC" w:rsidP="000B1107">
            <w:pPr>
              <w:widowControl w:val="0"/>
              <w:ind w:right="-54" w:firstLine="440"/>
              <w:rPr>
                <w:rFonts w:ascii="Arial" w:eastAsia="Calibri" w:hAnsi="Arial" w:cs="Arial"/>
                <w:i/>
                <w:sz w:val="24"/>
                <w:szCs w:val="24"/>
              </w:rPr>
            </w:pPr>
            <w:r w:rsidRPr="00FC003E">
              <w:rPr>
                <w:rFonts w:ascii="Arial" w:eastAsia="Calibri" w:hAnsi="Arial" w:cs="Arial"/>
                <w:i/>
                <w:sz w:val="24"/>
                <w:szCs w:val="24"/>
              </w:rPr>
              <w:t xml:space="preserve">     (navesti koji)</w:t>
            </w:r>
          </w:p>
        </w:tc>
        <w:tc>
          <w:tcPr>
            <w:tcW w:w="2199" w:type="dxa"/>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trHeight w:val="485"/>
        </w:trPr>
        <w:tc>
          <w:tcPr>
            <w:tcW w:w="7717" w:type="dxa"/>
            <w:vAlign w:val="center"/>
          </w:tcPr>
          <w:p w:rsidR="001C0BBC" w:rsidRPr="00FC003E" w:rsidRDefault="001C0BBC" w:rsidP="000B1107">
            <w:pPr>
              <w:widowControl w:val="0"/>
              <w:ind w:right="-54" w:firstLine="440"/>
              <w:rPr>
                <w:rFonts w:ascii="Arial" w:eastAsia="Calibri" w:hAnsi="Arial" w:cs="Arial"/>
                <w:sz w:val="24"/>
                <w:szCs w:val="24"/>
              </w:rPr>
            </w:pPr>
          </w:p>
        </w:tc>
        <w:tc>
          <w:tcPr>
            <w:tcW w:w="2199" w:type="dxa"/>
            <w:vAlign w:val="center"/>
          </w:tcPr>
          <w:p w:rsidR="001C0BBC" w:rsidRPr="00FC003E" w:rsidRDefault="001C0BBC" w:rsidP="000B1107">
            <w:pPr>
              <w:widowControl w:val="0"/>
              <w:ind w:right="-54" w:firstLine="440"/>
              <w:rPr>
                <w:rFonts w:ascii="Arial" w:eastAsia="Calibri" w:hAnsi="Arial" w:cs="Arial"/>
                <w:b/>
                <w:sz w:val="24"/>
                <w:szCs w:val="24"/>
              </w:rPr>
            </w:pPr>
          </w:p>
        </w:tc>
      </w:tr>
      <w:tr w:rsidR="001C0BBC" w:rsidRPr="00FC003E" w:rsidTr="000B1107">
        <w:trPr>
          <w:trHeight w:val="485"/>
        </w:trPr>
        <w:tc>
          <w:tcPr>
            <w:tcW w:w="7717" w:type="dxa"/>
            <w:vAlign w:val="center"/>
          </w:tcPr>
          <w:p w:rsidR="001C0BBC" w:rsidRPr="00FC003E" w:rsidRDefault="001C0BBC" w:rsidP="000B1107">
            <w:pPr>
              <w:widowControl w:val="0"/>
              <w:ind w:right="-54" w:firstLine="440"/>
              <w:rPr>
                <w:rFonts w:ascii="Arial" w:eastAsia="Calibri" w:hAnsi="Arial" w:cs="Arial"/>
                <w:b/>
                <w:sz w:val="24"/>
                <w:szCs w:val="24"/>
              </w:rPr>
            </w:pPr>
          </w:p>
        </w:tc>
        <w:tc>
          <w:tcPr>
            <w:tcW w:w="2199" w:type="dxa"/>
            <w:vAlign w:val="center"/>
          </w:tcPr>
          <w:p w:rsidR="001C0BBC" w:rsidRPr="00FC003E" w:rsidRDefault="001C0BBC" w:rsidP="000B1107">
            <w:pPr>
              <w:widowControl w:val="0"/>
              <w:ind w:right="-54" w:firstLine="440"/>
              <w:rPr>
                <w:rFonts w:ascii="Arial" w:eastAsia="Calibri" w:hAnsi="Arial" w:cs="Arial"/>
                <w:b/>
                <w:sz w:val="24"/>
                <w:szCs w:val="24"/>
              </w:rPr>
            </w:pPr>
          </w:p>
        </w:tc>
      </w:tr>
      <w:tr w:rsidR="001C0BBC" w:rsidRPr="00FC003E" w:rsidTr="000B1107">
        <w:trPr>
          <w:trHeight w:val="485"/>
        </w:trPr>
        <w:tc>
          <w:tcPr>
            <w:tcW w:w="7717" w:type="dxa"/>
            <w:vAlign w:val="center"/>
          </w:tcPr>
          <w:p w:rsidR="001C0BBC" w:rsidRPr="00FC003E" w:rsidRDefault="001C0BBC" w:rsidP="000B1107">
            <w:pPr>
              <w:widowControl w:val="0"/>
              <w:ind w:right="-54" w:firstLine="440"/>
              <w:rPr>
                <w:rFonts w:ascii="Arial" w:eastAsia="Calibri" w:hAnsi="Arial" w:cs="Arial"/>
                <w:b/>
                <w:sz w:val="24"/>
                <w:szCs w:val="24"/>
              </w:rPr>
            </w:pPr>
          </w:p>
        </w:tc>
        <w:tc>
          <w:tcPr>
            <w:tcW w:w="2199" w:type="dxa"/>
            <w:vAlign w:val="center"/>
          </w:tcPr>
          <w:p w:rsidR="001C0BBC" w:rsidRPr="00FC003E" w:rsidRDefault="001C0BBC" w:rsidP="000B1107">
            <w:pPr>
              <w:widowControl w:val="0"/>
              <w:ind w:right="-54" w:firstLine="440"/>
              <w:rPr>
                <w:rFonts w:ascii="Arial" w:eastAsia="Calibri" w:hAnsi="Arial" w:cs="Arial"/>
                <w:b/>
                <w:sz w:val="24"/>
                <w:szCs w:val="24"/>
              </w:rPr>
            </w:pPr>
          </w:p>
        </w:tc>
      </w:tr>
      <w:tr w:rsidR="001C0BBC" w:rsidRPr="00FC003E" w:rsidTr="000B1107">
        <w:trPr>
          <w:trHeight w:val="485"/>
        </w:trPr>
        <w:tc>
          <w:tcPr>
            <w:tcW w:w="7717" w:type="dxa"/>
            <w:vAlign w:val="center"/>
          </w:tcPr>
          <w:p w:rsidR="001C0BBC" w:rsidRPr="00FC003E" w:rsidRDefault="001C0BBC" w:rsidP="000B1107">
            <w:pPr>
              <w:widowControl w:val="0"/>
              <w:ind w:right="-54" w:firstLine="440"/>
              <w:rPr>
                <w:rFonts w:ascii="Arial" w:eastAsia="Calibri" w:hAnsi="Arial" w:cs="Arial"/>
                <w:b/>
                <w:sz w:val="24"/>
                <w:szCs w:val="24"/>
              </w:rPr>
            </w:pPr>
            <w:r w:rsidRPr="00FC003E">
              <w:rPr>
                <w:rFonts w:ascii="Arial" w:eastAsia="Calibri" w:hAnsi="Arial" w:cs="Arial"/>
                <w:b/>
                <w:sz w:val="24"/>
                <w:szCs w:val="24"/>
              </w:rPr>
              <w:t>UKUPNO</w:t>
            </w:r>
          </w:p>
        </w:tc>
        <w:tc>
          <w:tcPr>
            <w:tcW w:w="2199" w:type="dxa"/>
            <w:vAlign w:val="center"/>
          </w:tcPr>
          <w:p w:rsidR="001C0BBC" w:rsidRPr="00FC003E" w:rsidRDefault="001C0BBC" w:rsidP="000B1107">
            <w:pPr>
              <w:widowControl w:val="0"/>
              <w:ind w:right="-54" w:firstLine="440"/>
              <w:rPr>
                <w:rFonts w:ascii="Arial" w:eastAsia="Calibri" w:hAnsi="Arial" w:cs="Arial"/>
                <w:b/>
                <w:sz w:val="24"/>
                <w:szCs w:val="24"/>
              </w:rPr>
            </w:pPr>
          </w:p>
        </w:tc>
      </w:tr>
    </w:tbl>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ind w:right="-54"/>
        <w:rPr>
          <w:rFonts w:ascii="Arial" w:eastAsia="Calibri" w:hAnsi="Arial" w:cs="Arial"/>
          <w:b/>
          <w:sz w:val="24"/>
          <w:szCs w:val="24"/>
        </w:rPr>
      </w:pPr>
    </w:p>
    <w:p w:rsidR="001C0BBC" w:rsidRPr="00FC003E" w:rsidRDefault="001C0BBC" w:rsidP="001C0BBC">
      <w:pPr>
        <w:widowControl w:val="0"/>
        <w:ind w:right="-54"/>
        <w:rPr>
          <w:rFonts w:ascii="Arial" w:eastAsia="Calibri" w:hAnsi="Arial" w:cs="Arial"/>
          <w:b/>
          <w:sz w:val="24"/>
          <w:szCs w:val="24"/>
        </w:rPr>
      </w:pPr>
    </w:p>
    <w:p w:rsidR="001C0BBC" w:rsidRPr="00FC003E" w:rsidRDefault="001C0BBC" w:rsidP="001C0BBC">
      <w:pPr>
        <w:widowControl w:val="0"/>
        <w:ind w:right="-54"/>
        <w:rPr>
          <w:rFonts w:ascii="Arial" w:eastAsia="Calibri" w:hAnsi="Arial" w:cs="Arial"/>
          <w:b/>
          <w:sz w:val="24"/>
          <w:szCs w:val="24"/>
        </w:rPr>
      </w:pPr>
    </w:p>
    <w:p w:rsidR="001C0BBC" w:rsidRPr="00FC003E" w:rsidRDefault="001C0BBC" w:rsidP="001C0BBC">
      <w:pPr>
        <w:widowControl w:val="0"/>
        <w:ind w:left="426" w:right="-54" w:hanging="426"/>
        <w:rPr>
          <w:rFonts w:ascii="Arial" w:eastAsia="Calibri" w:hAnsi="Arial" w:cs="Arial"/>
          <w:b/>
          <w:sz w:val="24"/>
          <w:szCs w:val="24"/>
        </w:rPr>
      </w:pPr>
      <w:r w:rsidRPr="00FC003E">
        <w:rPr>
          <w:rFonts w:ascii="Arial" w:eastAsia="Calibri" w:hAnsi="Arial" w:cs="Arial"/>
          <w:b/>
          <w:sz w:val="24"/>
          <w:szCs w:val="24"/>
        </w:rPr>
        <w:t>3.3. IZRAČUN EKONOMSKE CIJENE SMJEŠTAJA DJECE (PODUZETNICI)</w:t>
      </w:r>
    </w:p>
    <w:p w:rsidR="001C0BBC" w:rsidRPr="00FC003E" w:rsidRDefault="001C0BBC" w:rsidP="001C0BBC">
      <w:pPr>
        <w:widowControl w:val="0"/>
        <w:ind w:right="-54" w:firstLine="440"/>
        <w:rPr>
          <w:rFonts w:ascii="Arial" w:eastAsia="Calibri" w:hAnsi="Arial" w:cs="Arial"/>
          <w:b/>
          <w:sz w:val="24"/>
          <w:szCs w:val="24"/>
        </w:rPr>
      </w:pPr>
    </w:p>
    <w:tbl>
      <w:tblPr>
        <w:tblW w:w="0" w:type="auto"/>
        <w:tblInd w:w="5" w:type="dxa"/>
        <w:tblCellMar>
          <w:left w:w="0" w:type="dxa"/>
          <w:right w:w="0" w:type="dxa"/>
        </w:tblCellMar>
        <w:tblLook w:val="0000" w:firstRow="0" w:lastRow="0" w:firstColumn="0" w:lastColumn="0" w:noHBand="0" w:noVBand="0"/>
      </w:tblPr>
      <w:tblGrid>
        <w:gridCol w:w="630"/>
        <w:gridCol w:w="1361"/>
        <w:gridCol w:w="1078"/>
        <w:gridCol w:w="927"/>
        <w:gridCol w:w="962"/>
        <w:gridCol w:w="835"/>
        <w:gridCol w:w="1128"/>
        <w:gridCol w:w="659"/>
        <w:gridCol w:w="928"/>
        <w:gridCol w:w="1115"/>
      </w:tblGrid>
      <w:tr w:rsidR="001C0BBC" w:rsidRPr="00FC003E" w:rsidTr="000B1107">
        <w:trPr>
          <w:trHeight w:val="1278"/>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Naziv vrtića</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Troškovi sirovina i materijala</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Ostali vanjski troškovi</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Troškovi osoblja</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Amortizacija</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Ostali troškovi</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Ostali poslovni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Ukupno:</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Ukupan broj djece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Ekonomska cijena</w:t>
            </w:r>
          </w:p>
        </w:tc>
      </w:tr>
      <w:tr w:rsidR="001C0BBC" w:rsidRPr="00FC003E" w:rsidTr="000B1107">
        <w:trPr>
          <w:trHeight w:val="463"/>
        </w:trPr>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kinsoku w:val="0"/>
              <w:overflowPunct w:val="0"/>
              <w:autoSpaceDE w:val="0"/>
              <w:autoSpaceDN w:val="0"/>
              <w:adjustRightInd w:val="0"/>
              <w:spacing w:before="147"/>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r>
    </w:tbl>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ind w:left="426" w:right="-54" w:hanging="22"/>
        <w:rPr>
          <w:rFonts w:ascii="Arial" w:eastAsia="Calibri" w:hAnsi="Arial" w:cs="Arial"/>
          <w:b/>
          <w:sz w:val="24"/>
          <w:szCs w:val="24"/>
        </w:rPr>
      </w:pPr>
      <w:r w:rsidRPr="00FC003E">
        <w:rPr>
          <w:rFonts w:ascii="Arial" w:eastAsia="Calibri" w:hAnsi="Arial" w:cs="Arial"/>
          <w:b/>
          <w:sz w:val="24"/>
          <w:szCs w:val="24"/>
        </w:rPr>
        <w:t>IZRAČUN EKONOMSKE CIJENE SMJEŠTAJA DJECE (NEPROFITNI)</w:t>
      </w:r>
    </w:p>
    <w:p w:rsidR="001C0BBC" w:rsidRPr="00FC003E" w:rsidRDefault="001C0BBC" w:rsidP="001C0BBC">
      <w:pPr>
        <w:widowControl w:val="0"/>
        <w:ind w:right="-54" w:firstLine="440"/>
        <w:rPr>
          <w:rFonts w:ascii="Arial" w:eastAsia="Calibri" w:hAnsi="Arial" w:cs="Arial"/>
          <w:b/>
          <w:sz w:val="24"/>
          <w:szCs w:val="24"/>
        </w:rPr>
      </w:pPr>
    </w:p>
    <w:tbl>
      <w:tblPr>
        <w:tblW w:w="0" w:type="auto"/>
        <w:tblInd w:w="-980" w:type="dxa"/>
        <w:tblCellMar>
          <w:left w:w="0" w:type="dxa"/>
          <w:right w:w="0" w:type="dxa"/>
        </w:tblCellMar>
        <w:tblLook w:val="0000" w:firstRow="0" w:lastRow="0" w:firstColumn="0" w:lastColumn="0" w:noHBand="0" w:noVBand="0"/>
      </w:tblPr>
      <w:tblGrid>
        <w:gridCol w:w="488"/>
        <w:gridCol w:w="877"/>
        <w:gridCol w:w="735"/>
        <w:gridCol w:w="925"/>
        <w:gridCol w:w="728"/>
        <w:gridCol w:w="852"/>
        <w:gridCol w:w="1224"/>
        <w:gridCol w:w="1006"/>
        <w:gridCol w:w="643"/>
        <w:gridCol w:w="820"/>
        <w:gridCol w:w="659"/>
        <w:gridCol w:w="686"/>
        <w:gridCol w:w="965"/>
      </w:tblGrid>
      <w:tr w:rsidR="001C0BBC" w:rsidRPr="00FC003E" w:rsidTr="000B1107">
        <w:trPr>
          <w:trHeight w:val="1278"/>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Naziv vrtića</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Plaće i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Ostali rashodi za radnike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Naknade troškova radnicima</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Ostali nespomenuti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Rashod amortizacije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Rashodi vezani uz financije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Ukupno:</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Ukupan broj djece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0BBC" w:rsidRPr="00FC003E" w:rsidRDefault="001C0BBC" w:rsidP="000B1107">
            <w:pPr>
              <w:autoSpaceDE w:val="0"/>
              <w:autoSpaceDN w:val="0"/>
              <w:adjustRightInd w:val="0"/>
              <w:ind w:right="-54"/>
              <w:jc w:val="center"/>
              <w:rPr>
                <w:rFonts w:ascii="Arial" w:hAnsi="Arial" w:cs="Arial"/>
                <w:b/>
                <w:color w:val="000000"/>
                <w:sz w:val="16"/>
                <w:szCs w:val="16"/>
              </w:rPr>
            </w:pPr>
            <w:r w:rsidRPr="00FC003E">
              <w:rPr>
                <w:rFonts w:ascii="Arial" w:hAnsi="Arial" w:cs="Arial"/>
                <w:b/>
                <w:color w:val="000000"/>
                <w:sz w:val="16"/>
                <w:szCs w:val="16"/>
              </w:rPr>
              <w:t>Ekonomska cijena</w:t>
            </w:r>
          </w:p>
        </w:tc>
      </w:tr>
      <w:tr w:rsidR="001C0BBC" w:rsidRPr="00FC003E" w:rsidTr="000B1107">
        <w:trPr>
          <w:trHeight w:val="463"/>
        </w:trPr>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kinsoku w:val="0"/>
              <w:overflowPunct w:val="0"/>
              <w:autoSpaceDE w:val="0"/>
              <w:autoSpaceDN w:val="0"/>
              <w:adjustRightInd w:val="0"/>
              <w:spacing w:before="147"/>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C0BBC" w:rsidRPr="00FC003E" w:rsidRDefault="001C0BBC" w:rsidP="000B1107">
            <w:pPr>
              <w:autoSpaceDE w:val="0"/>
              <w:autoSpaceDN w:val="0"/>
              <w:adjustRightInd w:val="0"/>
              <w:ind w:right="-54" w:firstLine="440"/>
              <w:rPr>
                <w:rFonts w:ascii="Arial" w:hAnsi="Arial" w:cs="Arial"/>
                <w:color w:val="000000"/>
                <w:sz w:val="24"/>
                <w:szCs w:val="24"/>
              </w:rPr>
            </w:pPr>
          </w:p>
        </w:tc>
      </w:tr>
    </w:tbl>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ind w:right="-54" w:firstLine="440"/>
        <w:rPr>
          <w:rFonts w:ascii="Arial" w:eastAsia="Calibri" w:hAnsi="Arial" w:cs="Arial"/>
          <w:b/>
          <w:sz w:val="24"/>
          <w:szCs w:val="24"/>
        </w:rPr>
      </w:pPr>
      <w:r w:rsidRPr="00FC003E">
        <w:rPr>
          <w:rFonts w:ascii="Arial" w:eastAsia="Calibri" w:hAnsi="Arial" w:cs="Arial"/>
          <w:b/>
          <w:sz w:val="24"/>
          <w:szCs w:val="24"/>
        </w:rPr>
        <w:t>3.4.    PLANIRANA SREDSTVA PO IZVORIMA</w:t>
      </w:r>
    </w:p>
    <w:p w:rsidR="001C0BBC" w:rsidRPr="00FC003E" w:rsidRDefault="001C0BBC" w:rsidP="001C0BBC">
      <w:pPr>
        <w:ind w:right="-54" w:firstLine="440"/>
        <w:rPr>
          <w:rFonts w:ascii="Arial" w:hAnsi="Arial" w:cs="Arial"/>
          <w:b/>
          <w:color w:val="000000"/>
          <w:sz w:val="24"/>
          <w:szCs w:val="24"/>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1"/>
        <w:gridCol w:w="3862"/>
      </w:tblGrid>
      <w:tr w:rsidR="001C0BBC" w:rsidRPr="00FC003E" w:rsidTr="000B1107">
        <w:trPr>
          <w:cantSplit/>
          <w:trHeight w:val="540"/>
        </w:trPr>
        <w:tc>
          <w:tcPr>
            <w:tcW w:w="5941" w:type="dxa"/>
            <w:shd w:val="clear" w:color="auto" w:fill="F2F2F2" w:themeFill="background1" w:themeFillShade="F2"/>
            <w:vAlign w:val="center"/>
          </w:tcPr>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IZVOR</w:t>
            </w:r>
          </w:p>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SREDSTAVA</w:t>
            </w:r>
          </w:p>
        </w:tc>
        <w:tc>
          <w:tcPr>
            <w:tcW w:w="3862" w:type="dxa"/>
            <w:shd w:val="clear" w:color="auto" w:fill="F2F2F2" w:themeFill="background1" w:themeFillShade="F2"/>
            <w:vAlign w:val="center"/>
          </w:tcPr>
          <w:p w:rsidR="001C0BBC" w:rsidRPr="00FC003E" w:rsidRDefault="001C0BBC" w:rsidP="000B1107">
            <w:pPr>
              <w:widowControl w:val="0"/>
              <w:ind w:right="-54" w:firstLine="39"/>
              <w:jc w:val="center"/>
              <w:rPr>
                <w:rFonts w:ascii="Arial" w:eastAsia="Calibri" w:hAnsi="Arial" w:cs="Arial"/>
                <w:b/>
                <w:sz w:val="24"/>
                <w:szCs w:val="24"/>
              </w:rPr>
            </w:pPr>
            <w:r w:rsidRPr="00FC003E">
              <w:rPr>
                <w:rFonts w:ascii="Arial" w:eastAsia="Calibri" w:hAnsi="Arial" w:cs="Arial"/>
                <w:b/>
                <w:sz w:val="24"/>
                <w:szCs w:val="24"/>
              </w:rPr>
              <w:t>PLANIRANO</w:t>
            </w:r>
          </w:p>
          <w:p w:rsidR="001C0BBC" w:rsidRPr="00FC003E" w:rsidRDefault="001C0BBC" w:rsidP="000B1107">
            <w:pPr>
              <w:widowControl w:val="0"/>
              <w:ind w:right="-54"/>
              <w:jc w:val="center"/>
              <w:rPr>
                <w:rFonts w:ascii="Arial" w:eastAsia="Calibri" w:hAnsi="Arial" w:cs="Arial"/>
                <w:b/>
                <w:sz w:val="24"/>
                <w:szCs w:val="24"/>
              </w:rPr>
            </w:pPr>
            <w:r w:rsidRPr="00FC003E">
              <w:rPr>
                <w:rFonts w:ascii="Arial" w:eastAsia="Calibri" w:hAnsi="Arial" w:cs="Arial"/>
                <w:b/>
                <w:sz w:val="24"/>
                <w:szCs w:val="24"/>
              </w:rPr>
              <w:t>2022./2023.</w:t>
            </w:r>
          </w:p>
        </w:tc>
      </w:tr>
      <w:tr w:rsidR="001C0BBC" w:rsidRPr="00FC003E" w:rsidTr="000B1107">
        <w:trPr>
          <w:cantSplit/>
          <w:trHeight w:val="426"/>
        </w:trPr>
        <w:tc>
          <w:tcPr>
            <w:tcW w:w="5941"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GRAD RIJEKA – subvencija OGU za odgoj i školstvo</w:t>
            </w:r>
          </w:p>
        </w:tc>
        <w:tc>
          <w:tcPr>
            <w:tcW w:w="3862" w:type="dxa"/>
            <w:vAlign w:val="center"/>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cantSplit/>
          <w:trHeight w:val="213"/>
        </w:trPr>
        <w:tc>
          <w:tcPr>
            <w:tcW w:w="5941"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GRAD RIJEKA – socijalni program</w:t>
            </w:r>
          </w:p>
        </w:tc>
        <w:tc>
          <w:tcPr>
            <w:tcW w:w="3862" w:type="dxa"/>
            <w:vAlign w:val="center"/>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cantSplit/>
          <w:trHeight w:val="213"/>
        </w:trPr>
        <w:tc>
          <w:tcPr>
            <w:tcW w:w="5941"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subvencija drugih OPĆINA I GRADOVA</w:t>
            </w:r>
          </w:p>
        </w:tc>
        <w:tc>
          <w:tcPr>
            <w:tcW w:w="3862" w:type="dxa"/>
            <w:vAlign w:val="center"/>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cantSplit/>
          <w:trHeight w:val="213"/>
        </w:trPr>
        <w:tc>
          <w:tcPr>
            <w:tcW w:w="5941"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ŽUPANIJA</w:t>
            </w:r>
          </w:p>
        </w:tc>
        <w:tc>
          <w:tcPr>
            <w:tcW w:w="3862" w:type="dxa"/>
            <w:vAlign w:val="center"/>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cantSplit/>
          <w:trHeight w:val="213"/>
        </w:trPr>
        <w:tc>
          <w:tcPr>
            <w:tcW w:w="5941"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MZO</w:t>
            </w:r>
          </w:p>
        </w:tc>
        <w:tc>
          <w:tcPr>
            <w:tcW w:w="3862" w:type="dxa"/>
            <w:vAlign w:val="center"/>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cantSplit/>
          <w:trHeight w:val="213"/>
        </w:trPr>
        <w:tc>
          <w:tcPr>
            <w:tcW w:w="5941"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VLASTITI PRIHODI (uplate roditelja)</w:t>
            </w:r>
          </w:p>
        </w:tc>
        <w:tc>
          <w:tcPr>
            <w:tcW w:w="3862" w:type="dxa"/>
            <w:vAlign w:val="center"/>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cantSplit/>
          <w:trHeight w:val="213"/>
        </w:trPr>
        <w:tc>
          <w:tcPr>
            <w:tcW w:w="5941" w:type="dxa"/>
            <w:vAlign w:val="center"/>
          </w:tcPr>
          <w:p w:rsidR="001C0BBC" w:rsidRPr="00FC003E" w:rsidRDefault="001C0BBC" w:rsidP="000B1107">
            <w:pPr>
              <w:widowControl w:val="0"/>
              <w:ind w:right="-54"/>
              <w:rPr>
                <w:rFonts w:ascii="Arial" w:eastAsia="Calibri" w:hAnsi="Arial" w:cs="Arial"/>
                <w:sz w:val="24"/>
                <w:szCs w:val="24"/>
              </w:rPr>
            </w:pPr>
            <w:r w:rsidRPr="00FC003E">
              <w:rPr>
                <w:rFonts w:ascii="Arial" w:eastAsia="Calibri" w:hAnsi="Arial" w:cs="Arial"/>
                <w:sz w:val="24"/>
                <w:szCs w:val="24"/>
              </w:rPr>
              <w:t xml:space="preserve">OSTALI </w:t>
            </w:r>
            <w:r w:rsidRPr="00FC003E">
              <w:rPr>
                <w:rFonts w:ascii="Arial" w:eastAsia="Calibri" w:hAnsi="Arial" w:cs="Arial"/>
                <w:i/>
                <w:sz w:val="24"/>
                <w:szCs w:val="24"/>
              </w:rPr>
              <w:t>(navesti koji)</w:t>
            </w:r>
          </w:p>
        </w:tc>
        <w:tc>
          <w:tcPr>
            <w:tcW w:w="3862" w:type="dxa"/>
            <w:vAlign w:val="center"/>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cantSplit/>
          <w:trHeight w:val="278"/>
        </w:trPr>
        <w:tc>
          <w:tcPr>
            <w:tcW w:w="5941" w:type="dxa"/>
            <w:vAlign w:val="center"/>
          </w:tcPr>
          <w:p w:rsidR="001C0BBC" w:rsidRPr="00FC003E" w:rsidRDefault="001C0BBC" w:rsidP="000B1107">
            <w:pPr>
              <w:widowControl w:val="0"/>
              <w:ind w:right="-54" w:firstLine="440"/>
              <w:rPr>
                <w:rFonts w:ascii="Arial" w:eastAsia="Calibri" w:hAnsi="Arial" w:cs="Arial"/>
                <w:sz w:val="24"/>
                <w:szCs w:val="24"/>
              </w:rPr>
            </w:pPr>
          </w:p>
        </w:tc>
        <w:tc>
          <w:tcPr>
            <w:tcW w:w="3862" w:type="dxa"/>
            <w:vAlign w:val="center"/>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cantSplit/>
          <w:trHeight w:val="278"/>
        </w:trPr>
        <w:tc>
          <w:tcPr>
            <w:tcW w:w="5941" w:type="dxa"/>
            <w:vAlign w:val="center"/>
          </w:tcPr>
          <w:p w:rsidR="001C0BBC" w:rsidRPr="00FC003E" w:rsidRDefault="001C0BBC" w:rsidP="000B1107">
            <w:pPr>
              <w:widowControl w:val="0"/>
              <w:ind w:right="-54" w:firstLine="440"/>
              <w:rPr>
                <w:rFonts w:ascii="Arial" w:eastAsia="Calibri" w:hAnsi="Arial" w:cs="Arial"/>
                <w:sz w:val="24"/>
                <w:szCs w:val="24"/>
              </w:rPr>
            </w:pPr>
          </w:p>
        </w:tc>
        <w:tc>
          <w:tcPr>
            <w:tcW w:w="3862" w:type="dxa"/>
            <w:vAlign w:val="center"/>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cantSplit/>
          <w:trHeight w:val="278"/>
        </w:trPr>
        <w:tc>
          <w:tcPr>
            <w:tcW w:w="5941" w:type="dxa"/>
            <w:vAlign w:val="center"/>
          </w:tcPr>
          <w:p w:rsidR="001C0BBC" w:rsidRPr="00FC003E" w:rsidRDefault="001C0BBC" w:rsidP="000B1107">
            <w:pPr>
              <w:widowControl w:val="0"/>
              <w:ind w:right="-54" w:firstLine="440"/>
              <w:rPr>
                <w:rFonts w:ascii="Arial" w:eastAsia="Calibri" w:hAnsi="Arial" w:cs="Arial"/>
                <w:sz w:val="24"/>
                <w:szCs w:val="24"/>
              </w:rPr>
            </w:pPr>
          </w:p>
        </w:tc>
        <w:tc>
          <w:tcPr>
            <w:tcW w:w="3862" w:type="dxa"/>
            <w:vAlign w:val="center"/>
          </w:tcPr>
          <w:p w:rsidR="001C0BBC" w:rsidRPr="00FC003E" w:rsidRDefault="001C0BBC" w:rsidP="000B1107">
            <w:pPr>
              <w:widowControl w:val="0"/>
              <w:ind w:right="-54" w:firstLine="440"/>
              <w:rPr>
                <w:rFonts w:ascii="Arial" w:eastAsia="Calibri" w:hAnsi="Arial" w:cs="Arial"/>
                <w:sz w:val="24"/>
                <w:szCs w:val="24"/>
              </w:rPr>
            </w:pPr>
          </w:p>
        </w:tc>
      </w:tr>
      <w:tr w:rsidR="001C0BBC" w:rsidRPr="00FC003E" w:rsidTr="000B1107">
        <w:trPr>
          <w:cantSplit/>
          <w:trHeight w:val="558"/>
        </w:trPr>
        <w:tc>
          <w:tcPr>
            <w:tcW w:w="5941" w:type="dxa"/>
            <w:vAlign w:val="center"/>
          </w:tcPr>
          <w:p w:rsidR="001C0BBC" w:rsidRPr="00FC003E" w:rsidRDefault="001C0BBC" w:rsidP="000B1107">
            <w:pPr>
              <w:widowControl w:val="0"/>
              <w:ind w:right="-54" w:firstLine="440"/>
              <w:rPr>
                <w:rFonts w:ascii="Arial" w:eastAsia="Calibri" w:hAnsi="Arial" w:cs="Arial"/>
                <w:b/>
                <w:sz w:val="24"/>
                <w:szCs w:val="24"/>
              </w:rPr>
            </w:pPr>
            <w:r w:rsidRPr="00FC003E">
              <w:rPr>
                <w:rFonts w:ascii="Arial" w:eastAsia="Calibri" w:hAnsi="Arial" w:cs="Arial"/>
                <w:b/>
                <w:sz w:val="24"/>
                <w:szCs w:val="24"/>
              </w:rPr>
              <w:t>UKUPNO</w:t>
            </w:r>
          </w:p>
        </w:tc>
        <w:tc>
          <w:tcPr>
            <w:tcW w:w="3862" w:type="dxa"/>
            <w:vAlign w:val="center"/>
          </w:tcPr>
          <w:p w:rsidR="001C0BBC" w:rsidRPr="00FC003E" w:rsidRDefault="001C0BBC" w:rsidP="000B1107">
            <w:pPr>
              <w:widowControl w:val="0"/>
              <w:ind w:right="-54" w:firstLine="440"/>
              <w:rPr>
                <w:rFonts w:ascii="Arial" w:eastAsia="Calibri" w:hAnsi="Arial" w:cs="Arial"/>
                <w:b/>
                <w:sz w:val="24"/>
                <w:szCs w:val="24"/>
              </w:rPr>
            </w:pPr>
          </w:p>
        </w:tc>
      </w:tr>
    </w:tbl>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ind w:right="-54" w:firstLine="440"/>
        <w:rPr>
          <w:rFonts w:ascii="Arial" w:eastAsia="Calibri" w:hAnsi="Arial" w:cs="Arial"/>
          <w:sz w:val="24"/>
          <w:szCs w:val="24"/>
        </w:rPr>
      </w:pPr>
      <w:r w:rsidRPr="00FC003E">
        <w:rPr>
          <w:rFonts w:ascii="Arial" w:eastAsia="Calibri" w:hAnsi="Arial" w:cs="Arial"/>
          <w:sz w:val="24"/>
          <w:szCs w:val="24"/>
        </w:rPr>
        <w:t>*Ukupni godišnji rashodi iz tabele 3.3. moraju odgovarati Ukupnom u tabeli 3.4.</w:t>
      </w:r>
    </w:p>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ind w:right="-54" w:firstLine="440"/>
        <w:rPr>
          <w:rFonts w:ascii="Arial" w:eastAsia="Calibri" w:hAnsi="Arial" w:cs="Arial"/>
          <w:b/>
          <w:sz w:val="24"/>
          <w:szCs w:val="24"/>
        </w:rPr>
      </w:pPr>
      <w:r w:rsidRPr="00FC003E">
        <w:rPr>
          <w:rFonts w:ascii="Arial" w:eastAsia="Calibri" w:hAnsi="Arial" w:cs="Arial"/>
          <w:b/>
          <w:sz w:val="24"/>
          <w:szCs w:val="24"/>
        </w:rPr>
        <w:t>3.5.   PROCJENA NEPREDVIĐENIH RASHODA I RIZIKA</w:t>
      </w:r>
    </w:p>
    <w:p w:rsidR="001C0BBC" w:rsidRPr="00FC003E" w:rsidRDefault="001C0BBC" w:rsidP="001C0BBC">
      <w:pPr>
        <w:widowControl w:val="0"/>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1C0BBC" w:rsidRPr="00FC003E" w:rsidRDefault="001C0BBC" w:rsidP="001C0BBC">
      <w:pPr>
        <w:widowControl w:val="0"/>
        <w:ind w:right="-54"/>
        <w:jc w:val="both"/>
        <w:rPr>
          <w:rFonts w:ascii="Arial" w:eastAsia="Calibri" w:hAnsi="Arial" w:cs="Arial"/>
          <w:b/>
          <w:caps/>
          <w:sz w:val="24"/>
          <w:szCs w:val="24"/>
        </w:rPr>
      </w:pPr>
    </w:p>
    <w:p w:rsidR="001C0BBC" w:rsidRPr="00FC003E" w:rsidRDefault="001C0BBC" w:rsidP="001C0BBC">
      <w:pPr>
        <w:widowControl w:val="0"/>
        <w:ind w:right="-54"/>
        <w:jc w:val="both"/>
        <w:rPr>
          <w:rFonts w:ascii="Arial" w:eastAsia="Calibri" w:hAnsi="Arial" w:cs="Arial"/>
          <w:b/>
          <w:caps/>
          <w:sz w:val="24"/>
          <w:szCs w:val="24"/>
        </w:rPr>
      </w:pPr>
    </w:p>
    <w:p w:rsidR="001C0BBC" w:rsidRPr="00FC003E" w:rsidRDefault="001C0BBC" w:rsidP="001C0BBC">
      <w:pPr>
        <w:widowControl w:val="0"/>
        <w:ind w:right="-54"/>
        <w:jc w:val="both"/>
        <w:rPr>
          <w:rFonts w:ascii="Arial" w:eastAsia="Calibri" w:hAnsi="Arial" w:cs="Arial"/>
          <w:b/>
          <w:caps/>
          <w:sz w:val="24"/>
          <w:szCs w:val="24"/>
        </w:rPr>
      </w:pPr>
    </w:p>
    <w:p w:rsidR="001C0BBC" w:rsidRPr="00FC003E" w:rsidRDefault="001C0BBC" w:rsidP="001C0BBC">
      <w:pPr>
        <w:widowControl w:val="0"/>
        <w:ind w:right="-54"/>
        <w:jc w:val="both"/>
        <w:rPr>
          <w:rFonts w:ascii="Arial" w:eastAsia="Calibri" w:hAnsi="Arial" w:cs="Arial"/>
          <w:b/>
          <w:caps/>
          <w:sz w:val="24"/>
          <w:szCs w:val="24"/>
        </w:rPr>
      </w:pPr>
    </w:p>
    <w:p w:rsidR="001C0BBC" w:rsidRPr="00FC003E" w:rsidRDefault="001C0BBC" w:rsidP="001C0BBC">
      <w:pPr>
        <w:widowControl w:val="0"/>
        <w:ind w:right="-54"/>
        <w:jc w:val="both"/>
        <w:rPr>
          <w:rFonts w:ascii="Arial" w:eastAsia="Calibri" w:hAnsi="Arial" w:cs="Arial"/>
          <w:b/>
          <w:caps/>
          <w:sz w:val="24"/>
          <w:szCs w:val="24"/>
        </w:rPr>
      </w:pPr>
    </w:p>
    <w:p w:rsidR="001C0BBC" w:rsidRPr="00FC003E" w:rsidRDefault="001C0BBC" w:rsidP="001C0BBC">
      <w:pPr>
        <w:widowControl w:val="0"/>
        <w:ind w:right="-54"/>
        <w:jc w:val="both"/>
        <w:rPr>
          <w:rFonts w:ascii="Arial" w:eastAsia="Calibri" w:hAnsi="Arial" w:cs="Arial"/>
          <w:b/>
          <w:caps/>
          <w:sz w:val="24"/>
          <w:szCs w:val="24"/>
        </w:rPr>
      </w:pPr>
    </w:p>
    <w:p w:rsidR="001C0BBC" w:rsidRPr="00FC003E" w:rsidRDefault="001C0BBC" w:rsidP="001C0BBC">
      <w:pPr>
        <w:widowControl w:val="0"/>
        <w:ind w:right="-54"/>
        <w:jc w:val="both"/>
        <w:rPr>
          <w:rFonts w:ascii="Arial" w:eastAsia="Calibri" w:hAnsi="Arial" w:cs="Arial"/>
          <w:b/>
          <w:caps/>
          <w:sz w:val="24"/>
          <w:szCs w:val="24"/>
        </w:rPr>
      </w:pPr>
    </w:p>
    <w:p w:rsidR="001C0BBC" w:rsidRPr="00FC003E" w:rsidRDefault="001C0BBC" w:rsidP="001C0BBC">
      <w:pPr>
        <w:widowControl w:val="0"/>
        <w:ind w:right="-54"/>
        <w:jc w:val="both"/>
        <w:rPr>
          <w:rFonts w:ascii="Arial" w:eastAsia="Calibri" w:hAnsi="Arial" w:cs="Arial"/>
          <w:b/>
          <w:caps/>
          <w:sz w:val="24"/>
          <w:szCs w:val="24"/>
        </w:rPr>
      </w:pPr>
    </w:p>
    <w:p w:rsidR="001C0BBC" w:rsidRPr="00FC003E" w:rsidRDefault="001C0BBC" w:rsidP="001C0BBC">
      <w:pPr>
        <w:widowControl w:val="0"/>
        <w:ind w:right="-54"/>
        <w:jc w:val="both"/>
        <w:rPr>
          <w:rFonts w:ascii="Arial" w:eastAsia="Calibri" w:hAnsi="Arial" w:cs="Arial"/>
          <w:b/>
          <w:caps/>
          <w:sz w:val="24"/>
          <w:szCs w:val="24"/>
        </w:rPr>
      </w:pPr>
    </w:p>
    <w:p w:rsidR="001C0BBC" w:rsidRPr="00FC003E" w:rsidRDefault="001C0BBC" w:rsidP="001C0BBC">
      <w:pPr>
        <w:widowControl w:val="0"/>
        <w:ind w:right="-54"/>
        <w:jc w:val="both"/>
        <w:rPr>
          <w:rFonts w:ascii="Arial" w:eastAsia="Calibri" w:hAnsi="Arial" w:cs="Arial"/>
          <w:b/>
          <w:caps/>
          <w:sz w:val="24"/>
          <w:szCs w:val="24"/>
        </w:rPr>
      </w:pPr>
      <w:r w:rsidRPr="00FC003E">
        <w:rPr>
          <w:rFonts w:ascii="Arial" w:eastAsia="Calibri" w:hAnsi="Arial" w:cs="Arial"/>
          <w:b/>
          <w:caps/>
          <w:sz w:val="24"/>
          <w:szCs w:val="24"/>
        </w:rPr>
        <w:t>uz popunjeni obrazac potrebno je priložiti sljedeće dokumente:</w:t>
      </w:r>
    </w:p>
    <w:p w:rsidR="001C0BBC" w:rsidRPr="00FC003E" w:rsidRDefault="001C0BBC" w:rsidP="001C0BBC">
      <w:pPr>
        <w:widowControl w:val="0"/>
        <w:ind w:right="-54" w:firstLine="440"/>
        <w:jc w:val="both"/>
        <w:rPr>
          <w:rFonts w:ascii="Arial" w:eastAsia="Calibri" w:hAnsi="Arial" w:cs="Arial"/>
          <w:b/>
          <w:caps/>
          <w:sz w:val="24"/>
          <w:szCs w:val="24"/>
        </w:rPr>
      </w:pPr>
    </w:p>
    <w:p w:rsidR="001C0BBC" w:rsidRPr="00FC003E" w:rsidRDefault="001C0BBC" w:rsidP="001C0BBC">
      <w:pPr>
        <w:numPr>
          <w:ilvl w:val="0"/>
          <w:numId w:val="5"/>
        </w:numPr>
        <w:ind w:left="440" w:right="-54"/>
        <w:jc w:val="both"/>
        <w:rPr>
          <w:rFonts w:ascii="Arial" w:eastAsia="Calibri" w:hAnsi="Arial" w:cs="Arial"/>
          <w:sz w:val="24"/>
          <w:szCs w:val="24"/>
        </w:rPr>
      </w:pPr>
      <w:r w:rsidRPr="00FC003E">
        <w:rPr>
          <w:rFonts w:ascii="Arial" w:eastAsia="Calibri" w:hAnsi="Arial" w:cs="Arial"/>
          <w:sz w:val="24"/>
          <w:szCs w:val="24"/>
        </w:rPr>
        <w:t xml:space="preserve">Izvadak iz registra Trgovačkog suda ne stariji od 6 mjeseci, </w:t>
      </w:r>
    </w:p>
    <w:p w:rsidR="001C0BBC" w:rsidRPr="00FC003E" w:rsidRDefault="001C0BBC" w:rsidP="001C0BBC">
      <w:pPr>
        <w:numPr>
          <w:ilvl w:val="0"/>
          <w:numId w:val="5"/>
        </w:numPr>
        <w:ind w:left="440" w:right="-54"/>
        <w:jc w:val="both"/>
        <w:rPr>
          <w:rFonts w:ascii="Arial" w:eastAsia="Calibri" w:hAnsi="Arial" w:cs="Arial"/>
          <w:sz w:val="24"/>
          <w:szCs w:val="24"/>
        </w:rPr>
      </w:pPr>
      <w:r w:rsidRPr="00FC003E">
        <w:rPr>
          <w:rFonts w:ascii="Arial" w:eastAsia="Calibri" w:hAnsi="Arial" w:cs="Arial"/>
          <w:sz w:val="24"/>
          <w:szCs w:val="24"/>
        </w:rPr>
        <w:t>Rješenje Upravnog odjela za odgoj i obrazovanje, Primorsko- goranske županije,</w:t>
      </w:r>
    </w:p>
    <w:p w:rsidR="001C0BBC" w:rsidRPr="00FC003E" w:rsidRDefault="001C0BBC" w:rsidP="001C0BBC">
      <w:pPr>
        <w:numPr>
          <w:ilvl w:val="0"/>
          <w:numId w:val="5"/>
        </w:numPr>
        <w:ind w:left="440" w:right="-54"/>
        <w:jc w:val="both"/>
        <w:rPr>
          <w:rFonts w:ascii="Arial" w:eastAsia="Calibri" w:hAnsi="Arial" w:cs="Arial"/>
          <w:sz w:val="24"/>
          <w:szCs w:val="24"/>
        </w:rPr>
      </w:pPr>
      <w:r w:rsidRPr="00FC003E">
        <w:rPr>
          <w:rFonts w:ascii="Arial" w:eastAsia="Calibri" w:hAnsi="Arial" w:cs="Arial"/>
          <w:sz w:val="24"/>
          <w:szCs w:val="24"/>
        </w:rPr>
        <w:t>Financijsko izvješće za 2021. godinu koje je predano u FINA-u s pripadajućim bilješkama,</w:t>
      </w:r>
    </w:p>
    <w:p w:rsidR="001C0BBC" w:rsidRPr="00FC003E" w:rsidRDefault="001C0BBC" w:rsidP="001C0BBC">
      <w:pPr>
        <w:numPr>
          <w:ilvl w:val="0"/>
          <w:numId w:val="5"/>
        </w:numPr>
        <w:ind w:left="440" w:right="-54"/>
        <w:jc w:val="both"/>
        <w:rPr>
          <w:rFonts w:ascii="Arial" w:eastAsia="Calibri" w:hAnsi="Arial" w:cs="Arial"/>
          <w:sz w:val="24"/>
          <w:szCs w:val="24"/>
        </w:rPr>
      </w:pPr>
      <w:r w:rsidRPr="00FC003E">
        <w:rPr>
          <w:rFonts w:ascii="Arial" w:eastAsia="Calibri" w:hAnsi="Arial" w:cs="Arial"/>
          <w:sz w:val="24"/>
          <w:szCs w:val="24"/>
        </w:rPr>
        <w:t>Preslika suglasnosti nadležnog ministarstva za provedbu programa koji će se provoditi,</w:t>
      </w:r>
    </w:p>
    <w:p w:rsidR="001C0BBC" w:rsidRPr="00FC003E" w:rsidRDefault="001C0BBC" w:rsidP="001C0BBC">
      <w:pPr>
        <w:numPr>
          <w:ilvl w:val="0"/>
          <w:numId w:val="5"/>
        </w:numPr>
        <w:ind w:left="440" w:right="-54"/>
        <w:jc w:val="both"/>
        <w:rPr>
          <w:rFonts w:ascii="Arial" w:eastAsia="Calibri" w:hAnsi="Arial" w:cs="Arial"/>
          <w:sz w:val="24"/>
          <w:szCs w:val="24"/>
        </w:rPr>
      </w:pPr>
      <w:r w:rsidRPr="00FC003E">
        <w:rPr>
          <w:rFonts w:ascii="Arial" w:eastAsia="Calibri" w:hAnsi="Arial" w:cs="Arial"/>
          <w:sz w:val="24"/>
          <w:szCs w:val="24"/>
        </w:rPr>
        <w:t>Preslika isprave o stručnoj osposobljenosti odgojitelja i drugih djelatnika koji ostvaruju neposredan rad s djecom sukladno zakonu,</w:t>
      </w:r>
    </w:p>
    <w:p w:rsidR="001C0BBC" w:rsidRPr="00FC003E" w:rsidRDefault="001C0BBC" w:rsidP="001C0BBC">
      <w:pPr>
        <w:numPr>
          <w:ilvl w:val="0"/>
          <w:numId w:val="5"/>
        </w:numPr>
        <w:ind w:left="440" w:right="-54"/>
        <w:jc w:val="both"/>
        <w:rPr>
          <w:rFonts w:ascii="Arial" w:eastAsia="Calibri" w:hAnsi="Arial" w:cs="Arial"/>
          <w:sz w:val="24"/>
          <w:szCs w:val="24"/>
        </w:rPr>
      </w:pPr>
      <w:r w:rsidRPr="00FC003E">
        <w:rPr>
          <w:rFonts w:ascii="Arial" w:eastAsia="Calibri" w:hAnsi="Arial" w:cs="Arial"/>
          <w:sz w:val="24"/>
          <w:szCs w:val="24"/>
        </w:rPr>
        <w:t>Preslike Rješenja sanitarne i prosvjetne inspekcije u pedagoškoj godini 2021./2022., odnosno izjava da nije bilo inspekcije,</w:t>
      </w:r>
    </w:p>
    <w:p w:rsidR="001C0BBC" w:rsidRPr="00FC003E" w:rsidRDefault="001C0BBC" w:rsidP="001C0BBC">
      <w:pPr>
        <w:numPr>
          <w:ilvl w:val="0"/>
          <w:numId w:val="5"/>
        </w:numPr>
        <w:ind w:left="440" w:right="-54"/>
        <w:jc w:val="both"/>
        <w:rPr>
          <w:rFonts w:ascii="Arial" w:eastAsia="Calibri" w:hAnsi="Arial" w:cs="Arial"/>
          <w:sz w:val="24"/>
          <w:szCs w:val="24"/>
        </w:rPr>
      </w:pPr>
      <w:r w:rsidRPr="00FC003E">
        <w:rPr>
          <w:rFonts w:ascii="Arial" w:eastAsia="Calibri" w:hAnsi="Arial" w:cs="Arial"/>
          <w:sz w:val="24"/>
          <w:szCs w:val="24"/>
        </w:rPr>
        <w:t>Preslika ugovora o pripremi hrane, preslika primjera jelovnika za 2021./2022. godinu,</w:t>
      </w:r>
    </w:p>
    <w:p w:rsidR="001C0BBC" w:rsidRPr="00FC003E" w:rsidRDefault="001C0BBC" w:rsidP="001C0BBC">
      <w:pPr>
        <w:numPr>
          <w:ilvl w:val="0"/>
          <w:numId w:val="5"/>
        </w:numPr>
        <w:ind w:left="440" w:right="-54"/>
        <w:jc w:val="both"/>
        <w:rPr>
          <w:rFonts w:ascii="Arial" w:eastAsia="Calibri" w:hAnsi="Arial" w:cs="Arial"/>
          <w:sz w:val="24"/>
          <w:szCs w:val="24"/>
        </w:rPr>
      </w:pPr>
      <w:r w:rsidRPr="00FC003E">
        <w:rPr>
          <w:rFonts w:ascii="Arial" w:eastAsia="Calibri" w:hAnsi="Arial" w:cs="Arial"/>
          <w:sz w:val="24"/>
          <w:szCs w:val="24"/>
        </w:rPr>
        <w:t xml:space="preserve">Certifikat ili drugi dokaz o verifikaciji implementiranog HACCP sustava, </w:t>
      </w:r>
    </w:p>
    <w:p w:rsidR="001C0BBC" w:rsidRPr="00FC003E" w:rsidRDefault="001C0BBC" w:rsidP="001C0BBC">
      <w:pPr>
        <w:numPr>
          <w:ilvl w:val="0"/>
          <w:numId w:val="5"/>
        </w:numPr>
        <w:ind w:left="440" w:right="-54"/>
        <w:jc w:val="both"/>
        <w:rPr>
          <w:rFonts w:ascii="Arial" w:eastAsia="Calibri" w:hAnsi="Arial" w:cs="Arial"/>
          <w:sz w:val="24"/>
          <w:szCs w:val="24"/>
        </w:rPr>
      </w:pPr>
      <w:r w:rsidRPr="00FC003E">
        <w:rPr>
          <w:rFonts w:ascii="Arial" w:eastAsia="Calibri" w:hAnsi="Arial" w:cs="Arial"/>
          <w:sz w:val="24"/>
          <w:szCs w:val="24"/>
        </w:rPr>
        <w:t xml:space="preserve">Adresa mrežnih stranica dječjeg vrtića, fotografija oglasne ploče u dječjem vrtiću odnosno dokaz da na drugi prikladni način dječji vrtić obavještava javnost o svom radu. </w:t>
      </w:r>
    </w:p>
    <w:p w:rsidR="001C0BBC" w:rsidRPr="00FC003E" w:rsidRDefault="001C0BBC" w:rsidP="001C0BBC">
      <w:pPr>
        <w:widowControl w:val="0"/>
        <w:ind w:right="-54" w:firstLine="440"/>
        <w:jc w:val="both"/>
        <w:rPr>
          <w:rFonts w:ascii="Arial" w:eastAsia="Calibri" w:hAnsi="Arial" w:cs="Arial"/>
          <w:sz w:val="24"/>
          <w:szCs w:val="24"/>
        </w:rPr>
      </w:pPr>
    </w:p>
    <w:p w:rsidR="001C0BBC" w:rsidRPr="00FC003E" w:rsidRDefault="001C0BBC" w:rsidP="001C0BBC">
      <w:pPr>
        <w:widowControl w:val="0"/>
        <w:ind w:right="-54" w:firstLine="440"/>
        <w:jc w:val="both"/>
        <w:rPr>
          <w:rFonts w:ascii="Arial" w:eastAsia="Calibri" w:hAnsi="Arial" w:cs="Arial"/>
          <w:b/>
          <w:sz w:val="24"/>
          <w:szCs w:val="24"/>
        </w:rPr>
      </w:pPr>
    </w:p>
    <w:p w:rsidR="001C0BBC" w:rsidRPr="00FC003E" w:rsidRDefault="001C0BBC" w:rsidP="001C0BBC">
      <w:pPr>
        <w:widowControl w:val="0"/>
        <w:ind w:right="-54" w:firstLine="440"/>
        <w:jc w:val="both"/>
        <w:rPr>
          <w:rFonts w:ascii="Arial" w:eastAsia="Calibri" w:hAnsi="Arial" w:cs="Arial"/>
          <w:b/>
          <w:sz w:val="24"/>
          <w:szCs w:val="24"/>
        </w:rPr>
      </w:pPr>
      <w:r w:rsidRPr="00FC003E">
        <w:rPr>
          <w:rFonts w:ascii="Arial" w:eastAsia="Calibri" w:hAnsi="Arial" w:cs="Arial"/>
          <w:b/>
          <w:sz w:val="24"/>
          <w:szCs w:val="24"/>
        </w:rPr>
        <w:t>Rijeka, _____________________ 2022.</w:t>
      </w:r>
    </w:p>
    <w:p w:rsidR="001C0BBC" w:rsidRPr="00FC003E" w:rsidRDefault="001C0BBC" w:rsidP="001C0BBC">
      <w:pPr>
        <w:widowControl w:val="0"/>
        <w:ind w:right="-54" w:firstLine="440"/>
        <w:jc w:val="both"/>
        <w:rPr>
          <w:rFonts w:ascii="Arial" w:eastAsia="Calibri" w:hAnsi="Arial" w:cs="Arial"/>
          <w:sz w:val="24"/>
          <w:szCs w:val="24"/>
        </w:rPr>
      </w:pPr>
    </w:p>
    <w:p w:rsidR="001C0BBC" w:rsidRPr="00FC003E" w:rsidRDefault="001C0BBC" w:rsidP="001C0BBC">
      <w:pPr>
        <w:widowControl w:val="0"/>
        <w:ind w:right="-54" w:firstLine="440"/>
        <w:jc w:val="both"/>
        <w:rPr>
          <w:rFonts w:ascii="Arial" w:eastAsia="Calibri" w:hAnsi="Arial" w:cs="Arial"/>
          <w:sz w:val="24"/>
          <w:szCs w:val="24"/>
        </w:rPr>
      </w:pPr>
    </w:p>
    <w:p w:rsidR="001C0BBC" w:rsidRPr="00FC003E" w:rsidRDefault="001C0BBC" w:rsidP="001C0BBC">
      <w:pPr>
        <w:widowControl w:val="0"/>
        <w:ind w:right="-54" w:firstLine="440"/>
        <w:jc w:val="both"/>
        <w:rPr>
          <w:rFonts w:ascii="Arial" w:eastAsia="Calibri" w:hAnsi="Arial" w:cs="Arial"/>
          <w:sz w:val="24"/>
          <w:szCs w:val="24"/>
        </w:rPr>
      </w:pPr>
    </w:p>
    <w:p w:rsidR="001C0BBC" w:rsidRPr="00FC003E" w:rsidRDefault="001C0BBC" w:rsidP="001C0BBC">
      <w:pPr>
        <w:widowControl w:val="0"/>
        <w:ind w:right="-54" w:firstLine="440"/>
        <w:jc w:val="both"/>
        <w:rPr>
          <w:rFonts w:ascii="Arial" w:eastAsia="Calibri" w:hAnsi="Arial" w:cs="Arial"/>
          <w:sz w:val="24"/>
          <w:szCs w:val="24"/>
        </w:rPr>
      </w:pPr>
    </w:p>
    <w:p w:rsidR="001C0BBC" w:rsidRPr="00FC003E" w:rsidRDefault="001C0BBC" w:rsidP="001C0BBC">
      <w:pPr>
        <w:widowControl w:val="0"/>
        <w:ind w:right="-54" w:firstLine="440"/>
        <w:rPr>
          <w:rFonts w:ascii="Arial" w:eastAsia="Calibri" w:hAnsi="Arial" w:cs="Arial"/>
          <w:sz w:val="24"/>
          <w:szCs w:val="24"/>
        </w:rPr>
      </w:pPr>
      <w:r w:rsidRPr="00FC003E">
        <w:rPr>
          <w:rFonts w:ascii="Arial" w:eastAsia="Calibri" w:hAnsi="Arial" w:cs="Arial"/>
          <w:sz w:val="24"/>
          <w:szCs w:val="24"/>
        </w:rPr>
        <w:t xml:space="preserve">Obrazac pripremio </w:t>
      </w:r>
    </w:p>
    <w:p w:rsidR="001C0BBC" w:rsidRPr="00FC003E" w:rsidRDefault="001C0BBC" w:rsidP="001C0BBC">
      <w:pPr>
        <w:widowControl w:val="0"/>
        <w:ind w:right="-54" w:firstLine="440"/>
        <w:rPr>
          <w:rFonts w:ascii="Arial" w:eastAsia="Calibri" w:hAnsi="Arial" w:cs="Arial"/>
          <w:sz w:val="24"/>
          <w:szCs w:val="24"/>
        </w:rPr>
      </w:pPr>
    </w:p>
    <w:p w:rsidR="001C0BBC" w:rsidRPr="00FC003E" w:rsidRDefault="001C0BBC" w:rsidP="001C0BBC">
      <w:pPr>
        <w:widowControl w:val="0"/>
        <w:ind w:right="-54" w:firstLine="440"/>
        <w:rPr>
          <w:rFonts w:ascii="Arial" w:eastAsia="Calibri" w:hAnsi="Arial" w:cs="Arial"/>
          <w:sz w:val="24"/>
          <w:szCs w:val="24"/>
        </w:rPr>
      </w:pPr>
      <w:r w:rsidRPr="00FC003E">
        <w:rPr>
          <w:rFonts w:ascii="Arial" w:eastAsia="Calibri" w:hAnsi="Arial" w:cs="Arial"/>
          <w:sz w:val="24"/>
          <w:szCs w:val="24"/>
        </w:rPr>
        <w:t xml:space="preserve">_____________________________________________________________ </w:t>
      </w:r>
    </w:p>
    <w:p w:rsidR="001C0BBC" w:rsidRPr="00FC003E" w:rsidRDefault="001C0BBC" w:rsidP="001C0BBC">
      <w:pPr>
        <w:widowControl w:val="0"/>
        <w:ind w:right="-54" w:firstLine="440"/>
        <w:jc w:val="both"/>
        <w:rPr>
          <w:rFonts w:ascii="Arial" w:eastAsia="Calibri" w:hAnsi="Arial" w:cs="Arial"/>
          <w:sz w:val="24"/>
          <w:szCs w:val="24"/>
        </w:rPr>
      </w:pPr>
      <w:r w:rsidRPr="00FC003E">
        <w:rPr>
          <w:rFonts w:ascii="Arial" w:eastAsia="Calibri" w:hAnsi="Arial" w:cs="Arial"/>
          <w:sz w:val="24"/>
          <w:szCs w:val="24"/>
        </w:rPr>
        <w:t>(navesti ime i prezime te kontakt broj telefona)</w:t>
      </w:r>
    </w:p>
    <w:p w:rsidR="001C0BBC" w:rsidRPr="00FC003E" w:rsidRDefault="001C0BBC" w:rsidP="001C0BBC">
      <w:pPr>
        <w:widowControl w:val="0"/>
        <w:ind w:right="-54" w:firstLine="440"/>
        <w:jc w:val="both"/>
        <w:rPr>
          <w:rFonts w:ascii="Arial" w:eastAsia="Calibri" w:hAnsi="Arial" w:cs="Arial"/>
          <w:sz w:val="24"/>
          <w:szCs w:val="24"/>
        </w:rPr>
      </w:pPr>
    </w:p>
    <w:p w:rsidR="001C0BBC" w:rsidRPr="00FC003E" w:rsidRDefault="001C0BBC" w:rsidP="001C0BBC">
      <w:pPr>
        <w:widowControl w:val="0"/>
        <w:ind w:right="-54" w:firstLine="440"/>
        <w:jc w:val="both"/>
        <w:rPr>
          <w:rFonts w:ascii="Arial" w:eastAsia="Calibri" w:hAnsi="Arial" w:cs="Arial"/>
          <w:sz w:val="24"/>
          <w:szCs w:val="24"/>
        </w:rPr>
      </w:pPr>
    </w:p>
    <w:p w:rsidR="001C0BBC" w:rsidRPr="00FC003E" w:rsidRDefault="001C0BBC" w:rsidP="001C0BBC">
      <w:pPr>
        <w:tabs>
          <w:tab w:val="center" w:pos="7480"/>
        </w:tabs>
        <w:ind w:right="-54" w:firstLine="440"/>
        <w:jc w:val="both"/>
        <w:rPr>
          <w:rFonts w:ascii="Arial" w:hAnsi="Arial" w:cs="Arial"/>
          <w:b/>
          <w:sz w:val="24"/>
          <w:szCs w:val="24"/>
        </w:rPr>
      </w:pPr>
      <w:r w:rsidRPr="00FC003E">
        <w:rPr>
          <w:rFonts w:ascii="Arial" w:hAnsi="Arial" w:cs="Arial"/>
          <w:b/>
          <w:sz w:val="24"/>
          <w:szCs w:val="24"/>
        </w:rPr>
        <w:tab/>
      </w:r>
    </w:p>
    <w:p w:rsidR="001C0BBC" w:rsidRPr="00FC003E" w:rsidRDefault="001C0BBC" w:rsidP="001C0BBC">
      <w:pPr>
        <w:tabs>
          <w:tab w:val="center" w:pos="7371"/>
        </w:tabs>
        <w:ind w:right="-54" w:firstLine="440"/>
        <w:jc w:val="both"/>
        <w:rPr>
          <w:rFonts w:ascii="Arial" w:hAnsi="Arial" w:cs="Arial"/>
          <w:b/>
          <w:sz w:val="24"/>
          <w:szCs w:val="24"/>
        </w:rPr>
      </w:pPr>
      <w:r w:rsidRPr="00FC003E">
        <w:rPr>
          <w:rFonts w:ascii="Arial" w:hAnsi="Arial" w:cs="Arial"/>
          <w:b/>
          <w:sz w:val="24"/>
          <w:szCs w:val="24"/>
        </w:rPr>
        <w:tab/>
        <w:t xml:space="preserve">   ODGOVORNA OSOBA USTANOVE</w:t>
      </w:r>
    </w:p>
    <w:p w:rsidR="001C0BBC" w:rsidRPr="00FC003E" w:rsidRDefault="001C0BBC" w:rsidP="001C0BBC">
      <w:pPr>
        <w:tabs>
          <w:tab w:val="center" w:pos="7480"/>
        </w:tabs>
        <w:ind w:right="-54" w:firstLine="440"/>
        <w:jc w:val="both"/>
        <w:rPr>
          <w:rFonts w:ascii="Arial" w:hAnsi="Arial" w:cs="Arial"/>
          <w:b/>
          <w:sz w:val="24"/>
          <w:szCs w:val="24"/>
        </w:rPr>
      </w:pPr>
    </w:p>
    <w:p w:rsidR="001C0BBC" w:rsidRPr="00FC003E" w:rsidRDefault="001C0BBC" w:rsidP="001C0BBC">
      <w:pPr>
        <w:tabs>
          <w:tab w:val="center" w:pos="7480"/>
        </w:tabs>
        <w:autoSpaceDE w:val="0"/>
        <w:autoSpaceDN w:val="0"/>
        <w:adjustRightInd w:val="0"/>
        <w:ind w:right="-54" w:firstLine="440"/>
        <w:jc w:val="both"/>
        <w:outlineLvl w:val="0"/>
        <w:rPr>
          <w:rFonts w:ascii="Arial" w:hAnsi="Arial" w:cs="Arial"/>
          <w:b/>
          <w:sz w:val="24"/>
          <w:szCs w:val="24"/>
        </w:rPr>
      </w:pPr>
      <w:r w:rsidRPr="00FC003E">
        <w:rPr>
          <w:rFonts w:ascii="Arial" w:hAnsi="Arial" w:cs="Arial"/>
          <w:b/>
          <w:i/>
          <w:sz w:val="24"/>
          <w:szCs w:val="24"/>
        </w:rPr>
        <w:tab/>
        <w:t>______________________________</w:t>
      </w:r>
    </w:p>
    <w:p w:rsidR="001C0BBC" w:rsidRPr="00FC003E" w:rsidRDefault="001C0BBC" w:rsidP="001C0BBC">
      <w:pPr>
        <w:pStyle w:val="Header"/>
        <w:tabs>
          <w:tab w:val="clear" w:pos="4320"/>
          <w:tab w:val="clear" w:pos="8640"/>
        </w:tabs>
        <w:rPr>
          <w:rFonts w:ascii="Arial" w:hAnsi="Arial"/>
          <w:sz w:val="24"/>
          <w:szCs w:val="24"/>
        </w:rPr>
      </w:pPr>
    </w:p>
    <w:p w:rsidR="001C0BBC" w:rsidRPr="00FC003E" w:rsidRDefault="001C0BBC" w:rsidP="001C0BBC">
      <w:pPr>
        <w:rPr>
          <w:sz w:val="24"/>
          <w:szCs w:val="24"/>
        </w:rPr>
      </w:pPr>
    </w:p>
    <w:p w:rsidR="001C0BBC" w:rsidRPr="00FC003E" w:rsidRDefault="001C0BBC" w:rsidP="001C0BBC">
      <w:pPr>
        <w:spacing w:after="160" w:line="259" w:lineRule="auto"/>
        <w:rPr>
          <w:rFonts w:ascii="Arial" w:hAnsi="Arial" w:cs="Arial"/>
          <w:color w:val="000000"/>
          <w:sz w:val="24"/>
          <w:szCs w:val="24"/>
        </w:rPr>
      </w:pPr>
      <w:r w:rsidRPr="00FC003E">
        <w:rPr>
          <w:rFonts w:ascii="Arial" w:hAnsi="Arial" w:cs="Arial"/>
          <w:color w:val="000000"/>
          <w:sz w:val="24"/>
          <w:szCs w:val="24"/>
        </w:rPr>
        <w:br w:type="page"/>
      </w:r>
    </w:p>
    <w:p w:rsidR="001C0BBC" w:rsidRPr="00FC003E" w:rsidRDefault="001C0BBC" w:rsidP="001C0BBC">
      <w:pPr>
        <w:spacing w:after="160" w:line="259" w:lineRule="auto"/>
        <w:rPr>
          <w:rFonts w:ascii="Arial" w:hAnsi="Arial" w:cs="Arial"/>
          <w:color w:val="000000"/>
          <w:sz w:val="24"/>
          <w:szCs w:val="24"/>
        </w:rPr>
      </w:pPr>
    </w:p>
    <w:p w:rsidR="001C0BBC" w:rsidRPr="00FC003E" w:rsidRDefault="001C0BBC" w:rsidP="001C0BBC">
      <w:pPr>
        <w:shd w:val="clear" w:color="auto" w:fill="FFFFFF"/>
        <w:spacing w:after="75"/>
        <w:jc w:val="right"/>
        <w:rPr>
          <w:rFonts w:ascii="Arial" w:hAnsi="Arial" w:cs="Arial"/>
          <w:b/>
          <w:sz w:val="24"/>
          <w:szCs w:val="24"/>
        </w:rPr>
      </w:pPr>
      <w:r w:rsidRPr="00FC003E">
        <w:rPr>
          <w:rFonts w:ascii="Arial" w:hAnsi="Arial" w:cs="Arial"/>
          <w:b/>
          <w:sz w:val="24"/>
          <w:szCs w:val="24"/>
        </w:rPr>
        <w:t>Privitak 2.</w:t>
      </w:r>
    </w:p>
    <w:p w:rsidR="001C0BBC" w:rsidRPr="00FC003E" w:rsidRDefault="001C0BBC" w:rsidP="001C0BBC">
      <w:pPr>
        <w:rPr>
          <w:rFonts w:ascii="Arial" w:hAnsi="Arial" w:cs="Arial"/>
          <w:b/>
          <w:sz w:val="24"/>
          <w:szCs w:val="24"/>
        </w:rPr>
      </w:pPr>
    </w:p>
    <w:p w:rsidR="001C0BBC" w:rsidRPr="00FC003E" w:rsidRDefault="001C0BBC" w:rsidP="001C0BBC">
      <w:pPr>
        <w:jc w:val="center"/>
        <w:rPr>
          <w:rFonts w:ascii="Arial" w:hAnsi="Arial" w:cs="Arial"/>
          <w:b/>
          <w:sz w:val="24"/>
          <w:szCs w:val="24"/>
        </w:rPr>
      </w:pPr>
    </w:p>
    <w:p w:rsidR="001C0BBC" w:rsidRPr="00FC003E" w:rsidRDefault="001C0BBC" w:rsidP="001C0BBC">
      <w:pPr>
        <w:jc w:val="center"/>
        <w:rPr>
          <w:rFonts w:ascii="Arial" w:hAnsi="Arial" w:cs="Arial"/>
          <w:b/>
          <w:sz w:val="24"/>
          <w:szCs w:val="24"/>
        </w:rPr>
      </w:pPr>
      <w:r w:rsidRPr="00FC003E">
        <w:rPr>
          <w:rFonts w:ascii="Arial" w:hAnsi="Arial" w:cs="Arial"/>
          <w:b/>
          <w:sz w:val="24"/>
          <w:szCs w:val="24"/>
        </w:rPr>
        <w:t>PLAN RASPODJELE SREDSTAVA ZA PROGRAME JAVNIH POTREBA</w:t>
      </w:r>
    </w:p>
    <w:p w:rsidR="001C0BBC" w:rsidRPr="00FC003E" w:rsidRDefault="001C0BBC" w:rsidP="001C0BBC">
      <w:pPr>
        <w:jc w:val="center"/>
        <w:rPr>
          <w:rFonts w:ascii="Arial" w:hAnsi="Arial" w:cs="Arial"/>
          <w:b/>
          <w:sz w:val="24"/>
          <w:szCs w:val="24"/>
        </w:rPr>
      </w:pPr>
      <w:r w:rsidRPr="00FC003E">
        <w:rPr>
          <w:rFonts w:ascii="Arial" w:hAnsi="Arial" w:cs="Arial"/>
          <w:b/>
          <w:sz w:val="24"/>
          <w:szCs w:val="24"/>
        </w:rPr>
        <w:t>U PREDŠKOLSKOM ODGOJU I OBRAZOVANJU TE SKRBI O DJECI RANE I PREDŠKOLSKE DOBI GRADA RIJEKE ZA 2022. GODINU</w:t>
      </w:r>
    </w:p>
    <w:p w:rsidR="001C0BBC" w:rsidRPr="00FC003E" w:rsidRDefault="001C0BBC" w:rsidP="001C0BBC">
      <w:pPr>
        <w:jc w:val="center"/>
        <w:rPr>
          <w:rFonts w:ascii="Arial" w:hAnsi="Arial" w:cs="Arial"/>
          <w:b/>
          <w:sz w:val="24"/>
          <w:szCs w:val="24"/>
        </w:rPr>
      </w:pPr>
    </w:p>
    <w:p w:rsidR="001C0BBC" w:rsidRPr="00FC003E" w:rsidRDefault="001C0BBC" w:rsidP="001C0BBC">
      <w:pPr>
        <w:jc w:val="center"/>
        <w:rPr>
          <w:rFonts w:ascii="Arial" w:hAnsi="Arial" w:cs="Arial"/>
          <w:b/>
          <w:sz w:val="24"/>
          <w:szCs w:val="24"/>
        </w:rPr>
      </w:pPr>
    </w:p>
    <w:tbl>
      <w:tblPr>
        <w:tblStyle w:val="TableGrid"/>
        <w:tblW w:w="4856" w:type="pct"/>
        <w:tblLook w:val="04A0" w:firstRow="1" w:lastRow="0" w:firstColumn="1" w:lastColumn="0" w:noHBand="0" w:noVBand="1"/>
      </w:tblPr>
      <w:tblGrid>
        <w:gridCol w:w="7367"/>
        <w:gridCol w:w="1984"/>
      </w:tblGrid>
      <w:tr w:rsidR="001C0BBC" w:rsidRPr="00FC003E" w:rsidTr="000B1107">
        <w:trPr>
          <w:trHeight w:val="567"/>
        </w:trPr>
        <w:tc>
          <w:tcPr>
            <w:tcW w:w="3939" w:type="pct"/>
            <w:shd w:val="clear" w:color="auto" w:fill="E7E6E6" w:themeFill="background2"/>
            <w:vAlign w:val="center"/>
          </w:tcPr>
          <w:p w:rsidR="001C0BBC" w:rsidRPr="00FC003E" w:rsidRDefault="001C0BBC" w:rsidP="000B1107">
            <w:pPr>
              <w:jc w:val="center"/>
              <w:rPr>
                <w:rFonts w:ascii="Arial" w:hAnsi="Arial" w:cs="Arial"/>
                <w:b/>
                <w:sz w:val="24"/>
                <w:szCs w:val="24"/>
                <w:lang w:val="hr-HR"/>
              </w:rPr>
            </w:pPr>
            <w:r w:rsidRPr="00FC003E">
              <w:rPr>
                <w:rFonts w:ascii="Arial" w:hAnsi="Arial" w:cs="Arial"/>
                <w:b/>
                <w:sz w:val="24"/>
                <w:szCs w:val="24"/>
                <w:lang w:val="hr-HR"/>
              </w:rPr>
              <w:t>AKTIVNOST</w:t>
            </w:r>
          </w:p>
        </w:tc>
        <w:tc>
          <w:tcPr>
            <w:tcW w:w="1061" w:type="pct"/>
            <w:shd w:val="clear" w:color="auto" w:fill="E7E6E6" w:themeFill="background2"/>
            <w:vAlign w:val="center"/>
          </w:tcPr>
          <w:p w:rsidR="001C0BBC" w:rsidRPr="00FC003E" w:rsidRDefault="001C0BBC" w:rsidP="000B1107">
            <w:pPr>
              <w:jc w:val="center"/>
              <w:rPr>
                <w:rFonts w:ascii="Arial" w:hAnsi="Arial" w:cs="Arial"/>
                <w:b/>
                <w:sz w:val="24"/>
                <w:szCs w:val="24"/>
                <w:lang w:val="hr-HR"/>
              </w:rPr>
            </w:pPr>
            <w:r w:rsidRPr="00FC003E">
              <w:rPr>
                <w:rFonts w:ascii="Arial" w:hAnsi="Arial" w:cs="Arial"/>
                <w:b/>
                <w:sz w:val="24"/>
                <w:szCs w:val="24"/>
                <w:lang w:val="hr-HR"/>
              </w:rPr>
              <w:t>PLAN ZA 2022.</w:t>
            </w:r>
          </w:p>
        </w:tc>
      </w:tr>
      <w:tr w:rsidR="001C0BBC" w:rsidRPr="00FC003E" w:rsidTr="000B1107">
        <w:trPr>
          <w:trHeight w:val="567"/>
        </w:trPr>
        <w:tc>
          <w:tcPr>
            <w:tcW w:w="3939" w:type="pct"/>
            <w:vAlign w:val="center"/>
          </w:tcPr>
          <w:p w:rsidR="001C0BBC" w:rsidRPr="00FC003E" w:rsidRDefault="001C0BBC" w:rsidP="001C0BBC">
            <w:pPr>
              <w:pStyle w:val="ListParagraph"/>
              <w:widowControl/>
              <w:numPr>
                <w:ilvl w:val="0"/>
                <w:numId w:val="7"/>
              </w:numPr>
              <w:ind w:left="313"/>
              <w:contextualSpacing/>
              <w:rPr>
                <w:rFonts w:ascii="Arial" w:hAnsi="Arial" w:cs="Arial"/>
                <w:b/>
                <w:sz w:val="24"/>
                <w:szCs w:val="24"/>
                <w:lang w:val="hr-HR"/>
              </w:rPr>
            </w:pPr>
            <w:r w:rsidRPr="00FC003E">
              <w:rPr>
                <w:rFonts w:ascii="Arial" w:hAnsi="Arial" w:cs="Arial"/>
                <w:b/>
                <w:sz w:val="24"/>
                <w:szCs w:val="24"/>
                <w:lang w:val="hr-HR"/>
              </w:rPr>
              <w:t>PROGRAMSKA DJELATNOST DJEČJIH VRTIĆA GRADA RIJEKE</w:t>
            </w:r>
          </w:p>
        </w:tc>
        <w:tc>
          <w:tcPr>
            <w:tcW w:w="1061" w:type="pct"/>
            <w:vAlign w:val="center"/>
          </w:tcPr>
          <w:p w:rsidR="001C0BBC" w:rsidRPr="00FC003E" w:rsidRDefault="001C0BBC" w:rsidP="000B1107">
            <w:pPr>
              <w:rPr>
                <w:rFonts w:ascii="Arial" w:hAnsi="Arial" w:cs="Arial"/>
                <w:sz w:val="24"/>
                <w:szCs w:val="24"/>
                <w:lang w:val="hr-HR"/>
              </w:rPr>
            </w:pPr>
            <w:r w:rsidRPr="00FC003E">
              <w:rPr>
                <w:rFonts w:ascii="Arial" w:hAnsi="Arial" w:cs="Arial"/>
                <w:sz w:val="24"/>
                <w:szCs w:val="24"/>
                <w:lang w:val="hr-HR"/>
              </w:rPr>
              <w:t>90.981.471,00</w:t>
            </w:r>
          </w:p>
        </w:tc>
      </w:tr>
      <w:tr w:rsidR="001C0BBC" w:rsidRPr="00FC003E" w:rsidTr="000B1107">
        <w:trPr>
          <w:trHeight w:val="567"/>
        </w:trPr>
        <w:tc>
          <w:tcPr>
            <w:tcW w:w="3939" w:type="pct"/>
            <w:vAlign w:val="center"/>
          </w:tcPr>
          <w:p w:rsidR="001C0BBC" w:rsidRPr="00FC003E" w:rsidRDefault="001C0BBC" w:rsidP="000B1107">
            <w:pPr>
              <w:ind w:left="313"/>
              <w:rPr>
                <w:rFonts w:ascii="Arial" w:hAnsi="Arial" w:cs="Arial"/>
                <w:sz w:val="24"/>
                <w:szCs w:val="24"/>
                <w:lang w:val="hr-HR"/>
              </w:rPr>
            </w:pPr>
            <w:r w:rsidRPr="00FC003E">
              <w:rPr>
                <w:rFonts w:ascii="Arial" w:hAnsi="Arial" w:cs="Arial"/>
                <w:sz w:val="24"/>
                <w:szCs w:val="24"/>
                <w:lang w:val="hr-HR"/>
              </w:rPr>
              <w:t>Dječji vrtić Rijeka</w:t>
            </w:r>
          </w:p>
        </w:tc>
        <w:tc>
          <w:tcPr>
            <w:tcW w:w="1061" w:type="pct"/>
            <w:vAlign w:val="center"/>
          </w:tcPr>
          <w:p w:rsidR="001C0BBC" w:rsidRPr="00FC003E" w:rsidRDefault="001C0BBC" w:rsidP="000B1107">
            <w:pPr>
              <w:jc w:val="right"/>
              <w:rPr>
                <w:rFonts w:ascii="Arial" w:hAnsi="Arial" w:cs="Arial"/>
                <w:sz w:val="24"/>
                <w:szCs w:val="24"/>
                <w:lang w:val="hr-HR"/>
              </w:rPr>
            </w:pPr>
            <w:r w:rsidRPr="00FC003E">
              <w:rPr>
                <w:rFonts w:ascii="Arial" w:hAnsi="Arial" w:cs="Arial"/>
                <w:sz w:val="24"/>
                <w:szCs w:val="24"/>
                <w:lang w:eastAsia="zh-CN"/>
              </w:rPr>
              <w:t>60.811.163,00</w:t>
            </w:r>
          </w:p>
        </w:tc>
      </w:tr>
      <w:tr w:rsidR="001C0BBC" w:rsidRPr="00FC003E" w:rsidTr="000B1107">
        <w:trPr>
          <w:trHeight w:val="567"/>
        </w:trPr>
        <w:tc>
          <w:tcPr>
            <w:tcW w:w="3939" w:type="pct"/>
            <w:vAlign w:val="center"/>
          </w:tcPr>
          <w:p w:rsidR="001C0BBC" w:rsidRPr="00FC003E" w:rsidRDefault="001C0BBC" w:rsidP="000B1107">
            <w:pPr>
              <w:ind w:left="313"/>
              <w:rPr>
                <w:rFonts w:ascii="Arial" w:hAnsi="Arial" w:cs="Arial"/>
                <w:sz w:val="24"/>
                <w:szCs w:val="24"/>
                <w:lang w:val="hr-HR"/>
              </w:rPr>
            </w:pPr>
            <w:r w:rsidRPr="00FC003E">
              <w:rPr>
                <w:rFonts w:ascii="Arial" w:hAnsi="Arial" w:cs="Arial"/>
                <w:sz w:val="24"/>
                <w:szCs w:val="24"/>
                <w:lang w:val="hr-HR"/>
              </w:rPr>
              <w:t>Dječji vrtić More</w:t>
            </w:r>
          </w:p>
        </w:tc>
        <w:tc>
          <w:tcPr>
            <w:tcW w:w="1061" w:type="pct"/>
            <w:vAlign w:val="center"/>
          </w:tcPr>
          <w:p w:rsidR="001C0BBC" w:rsidRPr="00FC003E" w:rsidRDefault="001C0BBC" w:rsidP="000B1107">
            <w:pPr>
              <w:jc w:val="right"/>
              <w:rPr>
                <w:rFonts w:ascii="Arial" w:hAnsi="Arial" w:cs="Arial"/>
                <w:sz w:val="24"/>
                <w:szCs w:val="24"/>
                <w:lang w:val="hr-HR"/>
              </w:rPr>
            </w:pPr>
            <w:r w:rsidRPr="00FC003E">
              <w:rPr>
                <w:rFonts w:ascii="Arial" w:hAnsi="Arial" w:cs="Arial"/>
                <w:sz w:val="24"/>
                <w:szCs w:val="24"/>
                <w:lang w:eastAsia="zh-CN"/>
              </w:rPr>
              <w:t>15.042.877,00</w:t>
            </w:r>
          </w:p>
        </w:tc>
      </w:tr>
      <w:tr w:rsidR="001C0BBC" w:rsidRPr="00FC003E" w:rsidTr="000B1107">
        <w:trPr>
          <w:trHeight w:val="567"/>
        </w:trPr>
        <w:tc>
          <w:tcPr>
            <w:tcW w:w="3939" w:type="pct"/>
            <w:vAlign w:val="center"/>
          </w:tcPr>
          <w:p w:rsidR="001C0BBC" w:rsidRPr="00FC003E" w:rsidRDefault="001C0BBC" w:rsidP="000B1107">
            <w:pPr>
              <w:ind w:left="313"/>
              <w:rPr>
                <w:rFonts w:ascii="Arial" w:hAnsi="Arial" w:cs="Arial"/>
                <w:sz w:val="24"/>
                <w:szCs w:val="24"/>
                <w:lang w:val="hr-HR"/>
              </w:rPr>
            </w:pPr>
            <w:r w:rsidRPr="00FC003E">
              <w:rPr>
                <w:rFonts w:ascii="Arial" w:hAnsi="Arial" w:cs="Arial"/>
                <w:sz w:val="24"/>
                <w:szCs w:val="24"/>
                <w:lang w:val="hr-HR"/>
              </w:rPr>
              <w:t>Dječji vrtić Sušak</w:t>
            </w:r>
          </w:p>
        </w:tc>
        <w:tc>
          <w:tcPr>
            <w:tcW w:w="1061" w:type="pct"/>
            <w:vAlign w:val="center"/>
          </w:tcPr>
          <w:p w:rsidR="001C0BBC" w:rsidRPr="00FC003E" w:rsidRDefault="001C0BBC" w:rsidP="000B1107">
            <w:pPr>
              <w:jc w:val="right"/>
              <w:rPr>
                <w:rFonts w:ascii="Arial" w:hAnsi="Arial" w:cs="Arial"/>
                <w:sz w:val="24"/>
                <w:szCs w:val="24"/>
                <w:lang w:val="hr-HR"/>
              </w:rPr>
            </w:pPr>
            <w:r w:rsidRPr="00FC003E">
              <w:rPr>
                <w:rFonts w:ascii="Arial" w:hAnsi="Arial" w:cs="Arial"/>
                <w:sz w:val="24"/>
                <w:szCs w:val="24"/>
                <w:lang w:eastAsia="zh-CN"/>
              </w:rPr>
              <w:t>15.127.431,00</w:t>
            </w:r>
          </w:p>
        </w:tc>
      </w:tr>
      <w:tr w:rsidR="001C0BBC" w:rsidRPr="00FC003E" w:rsidTr="000B1107">
        <w:trPr>
          <w:trHeight w:val="567"/>
        </w:trPr>
        <w:tc>
          <w:tcPr>
            <w:tcW w:w="3939" w:type="pct"/>
            <w:vAlign w:val="center"/>
          </w:tcPr>
          <w:p w:rsidR="001C0BBC" w:rsidRPr="00FC003E" w:rsidRDefault="001C0BBC" w:rsidP="001C0BBC">
            <w:pPr>
              <w:pStyle w:val="ListParagraph"/>
              <w:widowControl/>
              <w:numPr>
                <w:ilvl w:val="0"/>
                <w:numId w:val="7"/>
              </w:numPr>
              <w:ind w:left="313"/>
              <w:contextualSpacing/>
              <w:rPr>
                <w:rFonts w:ascii="Arial" w:hAnsi="Arial" w:cs="Arial"/>
                <w:b/>
                <w:sz w:val="24"/>
                <w:szCs w:val="24"/>
                <w:lang w:val="hr-HR"/>
              </w:rPr>
            </w:pPr>
            <w:r w:rsidRPr="00FC003E">
              <w:rPr>
                <w:rFonts w:ascii="Arial" w:hAnsi="Arial" w:cs="Arial"/>
                <w:b/>
                <w:sz w:val="24"/>
                <w:szCs w:val="24"/>
                <w:lang w:val="hr-HR"/>
              </w:rPr>
              <w:t>SUFINANCIRANJE DJELATNOSTI DJEČJIH VRTIĆA DRUGIH OSNIVAČA</w:t>
            </w:r>
          </w:p>
        </w:tc>
        <w:tc>
          <w:tcPr>
            <w:tcW w:w="1061" w:type="pct"/>
            <w:vAlign w:val="center"/>
          </w:tcPr>
          <w:p w:rsidR="001C0BBC" w:rsidRPr="00FC003E" w:rsidRDefault="001C0BBC" w:rsidP="000B1107">
            <w:pPr>
              <w:rPr>
                <w:rFonts w:ascii="Arial" w:hAnsi="Arial" w:cs="Arial"/>
                <w:sz w:val="24"/>
                <w:szCs w:val="24"/>
                <w:lang w:val="hr-HR"/>
              </w:rPr>
            </w:pPr>
            <w:r w:rsidRPr="00FC003E">
              <w:rPr>
                <w:rFonts w:ascii="Arial" w:hAnsi="Arial" w:cs="Arial"/>
                <w:sz w:val="24"/>
                <w:szCs w:val="24"/>
                <w:lang w:eastAsia="zh-CN"/>
              </w:rPr>
              <w:t>7.205.600,00</w:t>
            </w:r>
          </w:p>
        </w:tc>
      </w:tr>
      <w:tr w:rsidR="001C0BBC" w:rsidRPr="00FC003E" w:rsidTr="000B1107">
        <w:trPr>
          <w:trHeight w:val="567"/>
        </w:trPr>
        <w:tc>
          <w:tcPr>
            <w:tcW w:w="3939" w:type="pct"/>
            <w:vAlign w:val="center"/>
          </w:tcPr>
          <w:p w:rsidR="001C0BBC" w:rsidRPr="00FC003E" w:rsidRDefault="001C0BBC" w:rsidP="001C0BBC">
            <w:pPr>
              <w:pStyle w:val="ListParagraph"/>
              <w:widowControl/>
              <w:numPr>
                <w:ilvl w:val="0"/>
                <w:numId w:val="7"/>
              </w:numPr>
              <w:ind w:left="313"/>
              <w:contextualSpacing/>
              <w:rPr>
                <w:rFonts w:ascii="Arial" w:hAnsi="Arial" w:cs="Arial"/>
                <w:b/>
                <w:sz w:val="24"/>
                <w:szCs w:val="24"/>
                <w:lang w:val="hr-HR"/>
              </w:rPr>
            </w:pPr>
            <w:r w:rsidRPr="00FC003E">
              <w:rPr>
                <w:rFonts w:ascii="Arial" w:hAnsi="Arial" w:cs="Arial"/>
                <w:b/>
                <w:sz w:val="24"/>
                <w:szCs w:val="24"/>
                <w:lang w:val="hr-HR"/>
              </w:rPr>
              <w:t>SUFINANCIRANJE DJELATNOSTI DJEČJIH VRTIĆA NA PODRUČJU DRUGIH GRADOVA I OPĆINA</w:t>
            </w:r>
          </w:p>
        </w:tc>
        <w:tc>
          <w:tcPr>
            <w:tcW w:w="1061" w:type="pct"/>
            <w:vAlign w:val="center"/>
          </w:tcPr>
          <w:p w:rsidR="001C0BBC" w:rsidRPr="00FC003E" w:rsidRDefault="001C0BBC" w:rsidP="000B1107">
            <w:pPr>
              <w:rPr>
                <w:rFonts w:ascii="Arial" w:hAnsi="Arial" w:cs="Arial"/>
                <w:sz w:val="24"/>
                <w:szCs w:val="24"/>
                <w:lang w:val="hr-HR"/>
              </w:rPr>
            </w:pPr>
            <w:r w:rsidRPr="00FC003E">
              <w:rPr>
                <w:rFonts w:ascii="Arial" w:hAnsi="Arial" w:cs="Arial"/>
                <w:sz w:val="24"/>
                <w:szCs w:val="24"/>
                <w:lang w:eastAsia="zh-CN"/>
              </w:rPr>
              <w:t>194.400,00</w:t>
            </w:r>
          </w:p>
        </w:tc>
      </w:tr>
      <w:tr w:rsidR="001C0BBC" w:rsidRPr="00C14C7C" w:rsidTr="000B1107">
        <w:trPr>
          <w:trHeight w:val="567"/>
        </w:trPr>
        <w:tc>
          <w:tcPr>
            <w:tcW w:w="3939" w:type="pct"/>
            <w:shd w:val="clear" w:color="auto" w:fill="E7E6E6" w:themeFill="background2"/>
            <w:vAlign w:val="center"/>
          </w:tcPr>
          <w:p w:rsidR="001C0BBC" w:rsidRPr="00FC003E" w:rsidRDefault="001C0BBC" w:rsidP="000B1107">
            <w:pPr>
              <w:pStyle w:val="ListParagraph"/>
              <w:widowControl/>
              <w:ind w:left="313"/>
              <w:contextualSpacing/>
              <w:rPr>
                <w:rFonts w:ascii="Arial" w:hAnsi="Arial" w:cs="Arial"/>
                <w:b/>
                <w:sz w:val="24"/>
                <w:szCs w:val="24"/>
                <w:lang w:val="hr-HR"/>
              </w:rPr>
            </w:pPr>
            <w:r w:rsidRPr="00FC003E">
              <w:rPr>
                <w:rFonts w:ascii="Arial" w:hAnsi="Arial" w:cs="Arial"/>
                <w:b/>
                <w:sz w:val="24"/>
                <w:szCs w:val="24"/>
                <w:lang w:val="hr-HR"/>
              </w:rPr>
              <w:t>UKUPNO (1+2+3)</w:t>
            </w:r>
          </w:p>
        </w:tc>
        <w:tc>
          <w:tcPr>
            <w:tcW w:w="1061" w:type="pct"/>
            <w:shd w:val="clear" w:color="auto" w:fill="E7E6E6" w:themeFill="background2"/>
            <w:vAlign w:val="center"/>
          </w:tcPr>
          <w:p w:rsidR="001C0BBC" w:rsidRPr="00C14C7C" w:rsidRDefault="001C0BBC" w:rsidP="000B1107">
            <w:pPr>
              <w:jc w:val="right"/>
              <w:rPr>
                <w:rFonts w:ascii="Arial" w:hAnsi="Arial" w:cs="Arial"/>
                <w:b/>
                <w:bCs/>
                <w:color w:val="000000"/>
                <w:sz w:val="24"/>
                <w:szCs w:val="24"/>
              </w:rPr>
            </w:pPr>
            <w:r w:rsidRPr="00FC003E">
              <w:rPr>
                <w:rFonts w:ascii="Arial" w:hAnsi="Arial" w:cs="Arial"/>
                <w:b/>
                <w:bCs/>
                <w:color w:val="000000"/>
                <w:sz w:val="24"/>
                <w:szCs w:val="24"/>
              </w:rPr>
              <w:t>98.381.471,00</w:t>
            </w:r>
          </w:p>
        </w:tc>
      </w:tr>
    </w:tbl>
    <w:p w:rsidR="001C0BBC" w:rsidRPr="00C14C7C" w:rsidRDefault="001C0BBC" w:rsidP="001C0BBC">
      <w:pPr>
        <w:jc w:val="both"/>
        <w:rPr>
          <w:rFonts w:ascii="Arial" w:hAnsi="Arial" w:cs="Arial"/>
          <w:b/>
          <w:sz w:val="24"/>
          <w:szCs w:val="24"/>
        </w:rPr>
      </w:pPr>
    </w:p>
    <w:p w:rsidR="001C0BBC" w:rsidRPr="00C14C7C" w:rsidRDefault="001C0BBC" w:rsidP="001C0BBC">
      <w:pPr>
        <w:jc w:val="both"/>
        <w:rPr>
          <w:rFonts w:ascii="Arial" w:hAnsi="Arial" w:cs="Arial"/>
          <w:color w:val="4472C4" w:themeColor="accent5"/>
          <w:sz w:val="24"/>
          <w:szCs w:val="24"/>
        </w:rPr>
      </w:pPr>
    </w:p>
    <w:p w:rsidR="001C0BBC" w:rsidRPr="00C14C7C" w:rsidRDefault="001C0BBC" w:rsidP="001C0BBC">
      <w:pPr>
        <w:rPr>
          <w:sz w:val="24"/>
          <w:szCs w:val="24"/>
        </w:rPr>
      </w:pPr>
    </w:p>
    <w:p w:rsidR="001C0BBC" w:rsidRPr="00C14C7C" w:rsidRDefault="001C0BBC" w:rsidP="001C0BBC">
      <w:pPr>
        <w:rPr>
          <w:sz w:val="24"/>
          <w:szCs w:val="24"/>
        </w:rPr>
      </w:pPr>
    </w:p>
    <w:p w:rsidR="00D637E9" w:rsidRDefault="00D637E9">
      <w:bookmarkStart w:id="0" w:name="_GoBack"/>
      <w:bookmarkEnd w:id="0"/>
    </w:p>
    <w:sectPr w:rsidR="00D637E9">
      <w:footerReference w:type="first" r:id="rId6"/>
      <w:pgSz w:w="11907" w:h="16840" w:code="9"/>
      <w:pgMar w:top="851" w:right="851" w:bottom="851" w:left="1418" w:header="567" w:footer="851"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4B" w:rsidRDefault="001C0BBC">
    <w:pPr>
      <w:pStyle w:val="Footer"/>
      <w:pBdr>
        <w:top w:val="single" w:sz="8" w:space="1" w:color="auto"/>
      </w:pBdr>
      <w:tabs>
        <w:tab w:val="clear" w:pos="8640"/>
        <w:tab w:val="left" w:pos="7201"/>
      </w:tabs>
      <w:rPr>
        <w:rFonts w:ascii="Arial" w:hAnsi="Arial"/>
        <w:b/>
        <w:sz w:val="14"/>
      </w:rPr>
    </w:pPr>
    <w:r>
      <w:rPr>
        <w:rFonts w:ascii="Arial" w:hAnsi="Arial"/>
        <w:b/>
        <w:sz w:val="14"/>
      </w:rPr>
      <w:t>Grad Rijeka, Trpimirova 2, 51000 Rijeka, Hrvatska</w:t>
    </w:r>
    <w:r>
      <w:rPr>
        <w:rFonts w:ascii="Arial" w:hAnsi="Arial"/>
        <w:b/>
        <w:sz w:val="14"/>
      </w:rPr>
      <w:tab/>
    </w:r>
    <w:r>
      <w:rPr>
        <w:rFonts w:ascii="Arial" w:hAnsi="Arial"/>
        <w:b/>
        <w:sz w:val="14"/>
      </w:rPr>
      <w:tab/>
      <w:t>www.rijeka.hr</w:t>
    </w:r>
  </w:p>
  <w:p w:rsidR="00B05E4B" w:rsidRDefault="001C0BBC">
    <w:pPr>
      <w:pStyle w:val="Footer"/>
      <w:tabs>
        <w:tab w:val="clear" w:pos="8640"/>
        <w:tab w:val="left" w:pos="7201"/>
      </w:tabs>
    </w:pPr>
    <w:r>
      <w:rPr>
        <w:rFonts w:ascii="Arial" w:hAnsi="Arial"/>
        <w:b/>
        <w:sz w:val="14"/>
      </w:rPr>
      <w:t>Tel. ++38551209572, Fax. 209561</w:t>
    </w:r>
    <w:r>
      <w:rPr>
        <w:rFonts w:ascii="Arial" w:hAnsi="Arial"/>
        <w:b/>
        <w:sz w:val="14"/>
      </w:rPr>
      <w:tab/>
    </w:r>
    <w:r>
      <w:rPr>
        <w:rFonts w:ascii="Arial" w:hAnsi="Arial"/>
        <w:b/>
        <w:sz w:val="14"/>
      </w:rPr>
      <w:tab/>
      <w:t xml:space="preserve">E-mail: </w:t>
    </w:r>
    <w:r>
      <w:rPr>
        <w:rFonts w:ascii="Arial" w:hAnsi="Arial"/>
        <w:b/>
        <w:sz w:val="14"/>
      </w:rPr>
      <w:t>sanda.susanj@rijeka.hr</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55C4"/>
    <w:multiLevelType w:val="multilevel"/>
    <w:tmpl w:val="3D74EC2C"/>
    <w:lvl w:ilvl="0">
      <w:start w:val="1"/>
      <w:numFmt w:val="decimal"/>
      <w:lvlText w:val="%1."/>
      <w:lvlJc w:val="left"/>
      <w:pPr>
        <w:tabs>
          <w:tab w:val="num" w:pos="4680"/>
        </w:tabs>
        <w:ind w:left="4680" w:hanging="360"/>
      </w:pPr>
      <w:rPr>
        <w:rFonts w:ascii="Arial" w:hAnsi="Arial" w:cs="Arial" w:hint="default"/>
        <w:sz w:val="22"/>
        <w:szCs w:val="22"/>
      </w:rPr>
    </w:lvl>
    <w:lvl w:ilvl="1">
      <w:start w:val="1"/>
      <w:numFmt w:val="decimal"/>
      <w:isLgl/>
      <w:lvlText w:val="%1.%2."/>
      <w:lvlJc w:val="left"/>
      <w:pPr>
        <w:ind w:left="5040" w:hanging="720"/>
      </w:pPr>
      <w:rPr>
        <w:rFonts w:eastAsia="Times New Roman" w:hint="default"/>
        <w:color w:val="000000"/>
      </w:rPr>
    </w:lvl>
    <w:lvl w:ilvl="2">
      <w:start w:val="1"/>
      <w:numFmt w:val="decimal"/>
      <w:isLgl/>
      <w:lvlText w:val="%1.%2.%3."/>
      <w:lvlJc w:val="left"/>
      <w:pPr>
        <w:ind w:left="5040" w:hanging="720"/>
      </w:pPr>
      <w:rPr>
        <w:rFonts w:eastAsia="Times New Roman" w:hint="default"/>
        <w:color w:val="000000"/>
      </w:rPr>
    </w:lvl>
    <w:lvl w:ilvl="3">
      <w:start w:val="1"/>
      <w:numFmt w:val="decimal"/>
      <w:isLgl/>
      <w:lvlText w:val="%1.%2.%3.%4."/>
      <w:lvlJc w:val="left"/>
      <w:pPr>
        <w:ind w:left="5400" w:hanging="1080"/>
      </w:pPr>
      <w:rPr>
        <w:rFonts w:eastAsia="Times New Roman" w:hint="default"/>
        <w:color w:val="000000"/>
      </w:rPr>
    </w:lvl>
    <w:lvl w:ilvl="4">
      <w:start w:val="1"/>
      <w:numFmt w:val="decimal"/>
      <w:isLgl/>
      <w:lvlText w:val="%1.%2.%3.%4.%5."/>
      <w:lvlJc w:val="left"/>
      <w:pPr>
        <w:ind w:left="5400" w:hanging="1080"/>
      </w:pPr>
      <w:rPr>
        <w:rFonts w:eastAsia="Times New Roman" w:hint="default"/>
        <w:color w:val="000000"/>
      </w:rPr>
    </w:lvl>
    <w:lvl w:ilvl="5">
      <w:start w:val="1"/>
      <w:numFmt w:val="decimal"/>
      <w:isLgl/>
      <w:lvlText w:val="%1.%2.%3.%4.%5.%6."/>
      <w:lvlJc w:val="left"/>
      <w:pPr>
        <w:ind w:left="5760" w:hanging="1440"/>
      </w:pPr>
      <w:rPr>
        <w:rFonts w:eastAsia="Times New Roman" w:hint="default"/>
        <w:color w:val="000000"/>
      </w:rPr>
    </w:lvl>
    <w:lvl w:ilvl="6">
      <w:start w:val="1"/>
      <w:numFmt w:val="decimal"/>
      <w:isLgl/>
      <w:lvlText w:val="%1.%2.%3.%4.%5.%6.%7."/>
      <w:lvlJc w:val="left"/>
      <w:pPr>
        <w:ind w:left="5760" w:hanging="1440"/>
      </w:pPr>
      <w:rPr>
        <w:rFonts w:eastAsia="Times New Roman" w:hint="default"/>
        <w:color w:val="000000"/>
      </w:rPr>
    </w:lvl>
    <w:lvl w:ilvl="7">
      <w:start w:val="1"/>
      <w:numFmt w:val="decimal"/>
      <w:isLgl/>
      <w:lvlText w:val="%1.%2.%3.%4.%5.%6.%7.%8."/>
      <w:lvlJc w:val="left"/>
      <w:pPr>
        <w:ind w:left="6120" w:hanging="1800"/>
      </w:pPr>
      <w:rPr>
        <w:rFonts w:eastAsia="Times New Roman" w:hint="default"/>
        <w:color w:val="000000"/>
      </w:rPr>
    </w:lvl>
    <w:lvl w:ilvl="8">
      <w:start w:val="1"/>
      <w:numFmt w:val="decimal"/>
      <w:isLgl/>
      <w:lvlText w:val="%1.%2.%3.%4.%5.%6.%7.%8.%9."/>
      <w:lvlJc w:val="left"/>
      <w:pPr>
        <w:ind w:left="6120" w:hanging="1800"/>
      </w:pPr>
      <w:rPr>
        <w:rFonts w:eastAsia="Times New Roman" w:hint="default"/>
        <w:color w:val="000000"/>
      </w:rPr>
    </w:lvl>
  </w:abstractNum>
  <w:abstractNum w:abstractNumId="1" w15:restartNumberingAfterBreak="0">
    <w:nsid w:val="16DD63BC"/>
    <w:multiLevelType w:val="hybridMultilevel"/>
    <w:tmpl w:val="436A99D0"/>
    <w:lvl w:ilvl="0" w:tplc="6C3CA118">
      <w:start w:val="1"/>
      <w:numFmt w:val="decimal"/>
      <w:lvlText w:val="%1."/>
      <w:lvlJc w:val="left"/>
      <w:pPr>
        <w:tabs>
          <w:tab w:val="num" w:pos="1240"/>
        </w:tabs>
        <w:ind w:left="1240" w:hanging="360"/>
      </w:pPr>
      <w:rPr>
        <w:b w:val="0"/>
        <w:color w:val="auto"/>
      </w:r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2" w15:restartNumberingAfterBreak="0">
    <w:nsid w:val="34C9481F"/>
    <w:multiLevelType w:val="multilevel"/>
    <w:tmpl w:val="9056C6C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eastAsia="Times New Roman" w:hint="default"/>
        <w:color w:val="000000"/>
      </w:rPr>
    </w:lvl>
    <w:lvl w:ilvl="2">
      <w:start w:val="1"/>
      <w:numFmt w:val="decimal"/>
      <w:isLgl/>
      <w:lvlText w:val="%1.%2.%3."/>
      <w:lvlJc w:val="left"/>
      <w:pPr>
        <w:ind w:left="1494" w:hanging="720"/>
      </w:pPr>
      <w:rPr>
        <w:rFonts w:eastAsia="Times New Roman" w:hint="default"/>
        <w:color w:val="000000"/>
      </w:rPr>
    </w:lvl>
    <w:lvl w:ilvl="3">
      <w:start w:val="1"/>
      <w:numFmt w:val="decimal"/>
      <w:isLgl/>
      <w:lvlText w:val="%1.%2.%3.%4."/>
      <w:lvlJc w:val="left"/>
      <w:pPr>
        <w:ind w:left="2061" w:hanging="1080"/>
      </w:pPr>
      <w:rPr>
        <w:rFonts w:eastAsia="Times New Roman" w:hint="default"/>
        <w:color w:val="000000"/>
      </w:rPr>
    </w:lvl>
    <w:lvl w:ilvl="4">
      <w:start w:val="1"/>
      <w:numFmt w:val="decimal"/>
      <w:isLgl/>
      <w:lvlText w:val="%1.%2.%3.%4.%5."/>
      <w:lvlJc w:val="left"/>
      <w:pPr>
        <w:ind w:left="2268" w:hanging="1080"/>
      </w:pPr>
      <w:rPr>
        <w:rFonts w:eastAsia="Times New Roman" w:hint="default"/>
        <w:color w:val="000000"/>
      </w:rPr>
    </w:lvl>
    <w:lvl w:ilvl="5">
      <w:start w:val="1"/>
      <w:numFmt w:val="decimal"/>
      <w:isLgl/>
      <w:lvlText w:val="%1.%2.%3.%4.%5.%6."/>
      <w:lvlJc w:val="left"/>
      <w:pPr>
        <w:ind w:left="2835" w:hanging="1440"/>
      </w:pPr>
      <w:rPr>
        <w:rFonts w:eastAsia="Times New Roman" w:hint="default"/>
        <w:color w:val="000000"/>
      </w:rPr>
    </w:lvl>
    <w:lvl w:ilvl="6">
      <w:start w:val="1"/>
      <w:numFmt w:val="decimal"/>
      <w:isLgl/>
      <w:lvlText w:val="%1.%2.%3.%4.%5.%6.%7."/>
      <w:lvlJc w:val="left"/>
      <w:pPr>
        <w:ind w:left="3042" w:hanging="1440"/>
      </w:pPr>
      <w:rPr>
        <w:rFonts w:eastAsia="Times New Roman" w:hint="default"/>
        <w:color w:val="000000"/>
      </w:rPr>
    </w:lvl>
    <w:lvl w:ilvl="7">
      <w:start w:val="1"/>
      <w:numFmt w:val="decimal"/>
      <w:isLgl/>
      <w:lvlText w:val="%1.%2.%3.%4.%5.%6.%7.%8."/>
      <w:lvlJc w:val="left"/>
      <w:pPr>
        <w:ind w:left="3609" w:hanging="1800"/>
      </w:pPr>
      <w:rPr>
        <w:rFonts w:eastAsia="Times New Roman" w:hint="default"/>
        <w:color w:val="000000"/>
      </w:rPr>
    </w:lvl>
    <w:lvl w:ilvl="8">
      <w:start w:val="1"/>
      <w:numFmt w:val="decimal"/>
      <w:isLgl/>
      <w:lvlText w:val="%1.%2.%3.%4.%5.%6.%7.%8.%9."/>
      <w:lvlJc w:val="left"/>
      <w:pPr>
        <w:ind w:left="3816" w:hanging="1800"/>
      </w:pPr>
      <w:rPr>
        <w:rFonts w:eastAsia="Times New Roman" w:hint="default"/>
        <w:color w:val="000000"/>
      </w:rPr>
    </w:lvl>
  </w:abstractNum>
  <w:abstractNum w:abstractNumId="3" w15:restartNumberingAfterBreak="0">
    <w:nsid w:val="381E262A"/>
    <w:multiLevelType w:val="hybridMultilevel"/>
    <w:tmpl w:val="AB847F92"/>
    <w:lvl w:ilvl="0" w:tplc="8D241CA8">
      <w:start w:val="1"/>
      <w:numFmt w:val="bullet"/>
      <w:lvlText w:val="-"/>
      <w:lvlJc w:val="left"/>
      <w:pPr>
        <w:tabs>
          <w:tab w:val="num" w:pos="360"/>
        </w:tabs>
        <w:ind w:left="36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CF0130"/>
    <w:multiLevelType w:val="multilevel"/>
    <w:tmpl w:val="7ABE3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338"/>
        </w:tabs>
        <w:ind w:left="333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5CCB322F"/>
    <w:multiLevelType w:val="multilevel"/>
    <w:tmpl w:val="D136C3A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4F141D9"/>
    <w:multiLevelType w:val="hybridMultilevel"/>
    <w:tmpl w:val="7FF8B6DC"/>
    <w:lvl w:ilvl="0" w:tplc="B93A6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BC"/>
    <w:rsid w:val="00000506"/>
    <w:rsid w:val="00000BB4"/>
    <w:rsid w:val="00000DA5"/>
    <w:rsid w:val="00001E29"/>
    <w:rsid w:val="000023DE"/>
    <w:rsid w:val="00002E48"/>
    <w:rsid w:val="00004522"/>
    <w:rsid w:val="00004BF2"/>
    <w:rsid w:val="0000541D"/>
    <w:rsid w:val="00007565"/>
    <w:rsid w:val="00010229"/>
    <w:rsid w:val="000118F8"/>
    <w:rsid w:val="000119CB"/>
    <w:rsid w:val="00011D26"/>
    <w:rsid w:val="00012714"/>
    <w:rsid w:val="00014569"/>
    <w:rsid w:val="00014F00"/>
    <w:rsid w:val="000164C1"/>
    <w:rsid w:val="00017B33"/>
    <w:rsid w:val="00020302"/>
    <w:rsid w:val="00022279"/>
    <w:rsid w:val="0002227D"/>
    <w:rsid w:val="00024F4A"/>
    <w:rsid w:val="00025037"/>
    <w:rsid w:val="000257D9"/>
    <w:rsid w:val="00025C4A"/>
    <w:rsid w:val="0002646E"/>
    <w:rsid w:val="0002650C"/>
    <w:rsid w:val="00030014"/>
    <w:rsid w:val="000322AD"/>
    <w:rsid w:val="00032A32"/>
    <w:rsid w:val="00033455"/>
    <w:rsid w:val="000348B0"/>
    <w:rsid w:val="00034E0F"/>
    <w:rsid w:val="00035E0F"/>
    <w:rsid w:val="00036E2C"/>
    <w:rsid w:val="00037318"/>
    <w:rsid w:val="0003785F"/>
    <w:rsid w:val="00037B13"/>
    <w:rsid w:val="00040CAE"/>
    <w:rsid w:val="00041C0A"/>
    <w:rsid w:val="0004301A"/>
    <w:rsid w:val="0004310E"/>
    <w:rsid w:val="000438D9"/>
    <w:rsid w:val="00043B05"/>
    <w:rsid w:val="00044926"/>
    <w:rsid w:val="00044A81"/>
    <w:rsid w:val="000452C9"/>
    <w:rsid w:val="000459EC"/>
    <w:rsid w:val="00046182"/>
    <w:rsid w:val="000472E9"/>
    <w:rsid w:val="00047425"/>
    <w:rsid w:val="000475FF"/>
    <w:rsid w:val="0004790A"/>
    <w:rsid w:val="00047947"/>
    <w:rsid w:val="00047F9E"/>
    <w:rsid w:val="00051A73"/>
    <w:rsid w:val="00051D1A"/>
    <w:rsid w:val="000555CC"/>
    <w:rsid w:val="00055C4C"/>
    <w:rsid w:val="0005642B"/>
    <w:rsid w:val="000569B6"/>
    <w:rsid w:val="0005757C"/>
    <w:rsid w:val="0006014D"/>
    <w:rsid w:val="00060688"/>
    <w:rsid w:val="000606A7"/>
    <w:rsid w:val="00060DB6"/>
    <w:rsid w:val="00063AF9"/>
    <w:rsid w:val="00063F77"/>
    <w:rsid w:val="00063FAD"/>
    <w:rsid w:val="000640F3"/>
    <w:rsid w:val="000652BA"/>
    <w:rsid w:val="000664BB"/>
    <w:rsid w:val="00067452"/>
    <w:rsid w:val="00067E9E"/>
    <w:rsid w:val="00070860"/>
    <w:rsid w:val="00070C02"/>
    <w:rsid w:val="000713E1"/>
    <w:rsid w:val="0007179B"/>
    <w:rsid w:val="00071E66"/>
    <w:rsid w:val="00073411"/>
    <w:rsid w:val="00073D72"/>
    <w:rsid w:val="00074C0C"/>
    <w:rsid w:val="00075DAB"/>
    <w:rsid w:val="00075DBB"/>
    <w:rsid w:val="000768EE"/>
    <w:rsid w:val="00077383"/>
    <w:rsid w:val="0007777E"/>
    <w:rsid w:val="000813A9"/>
    <w:rsid w:val="00081C2E"/>
    <w:rsid w:val="00081E07"/>
    <w:rsid w:val="00084ADD"/>
    <w:rsid w:val="00084DD2"/>
    <w:rsid w:val="00086661"/>
    <w:rsid w:val="000902B4"/>
    <w:rsid w:val="000907A9"/>
    <w:rsid w:val="000929D2"/>
    <w:rsid w:val="00093E51"/>
    <w:rsid w:val="00094099"/>
    <w:rsid w:val="000947CB"/>
    <w:rsid w:val="00094D21"/>
    <w:rsid w:val="00094F69"/>
    <w:rsid w:val="000955A0"/>
    <w:rsid w:val="00096293"/>
    <w:rsid w:val="00097137"/>
    <w:rsid w:val="000A0152"/>
    <w:rsid w:val="000A03A0"/>
    <w:rsid w:val="000A1262"/>
    <w:rsid w:val="000A2086"/>
    <w:rsid w:val="000A2B68"/>
    <w:rsid w:val="000A3A0A"/>
    <w:rsid w:val="000A4458"/>
    <w:rsid w:val="000A4B64"/>
    <w:rsid w:val="000A564C"/>
    <w:rsid w:val="000B0966"/>
    <w:rsid w:val="000B10A8"/>
    <w:rsid w:val="000B2FE8"/>
    <w:rsid w:val="000B39F0"/>
    <w:rsid w:val="000B3D29"/>
    <w:rsid w:val="000B3F34"/>
    <w:rsid w:val="000B4927"/>
    <w:rsid w:val="000B4C6B"/>
    <w:rsid w:val="000B4FEB"/>
    <w:rsid w:val="000B5735"/>
    <w:rsid w:val="000B5E2E"/>
    <w:rsid w:val="000B658A"/>
    <w:rsid w:val="000B6847"/>
    <w:rsid w:val="000B7B46"/>
    <w:rsid w:val="000C070A"/>
    <w:rsid w:val="000C0937"/>
    <w:rsid w:val="000C0DB9"/>
    <w:rsid w:val="000C1268"/>
    <w:rsid w:val="000C12A0"/>
    <w:rsid w:val="000C6B64"/>
    <w:rsid w:val="000C70B9"/>
    <w:rsid w:val="000C720F"/>
    <w:rsid w:val="000C7A0F"/>
    <w:rsid w:val="000D00BB"/>
    <w:rsid w:val="000D0D3A"/>
    <w:rsid w:val="000D0F99"/>
    <w:rsid w:val="000D11BF"/>
    <w:rsid w:val="000D1201"/>
    <w:rsid w:val="000D15D9"/>
    <w:rsid w:val="000D4687"/>
    <w:rsid w:val="000D4998"/>
    <w:rsid w:val="000D583F"/>
    <w:rsid w:val="000D5BC4"/>
    <w:rsid w:val="000D5DE0"/>
    <w:rsid w:val="000E0608"/>
    <w:rsid w:val="000E093F"/>
    <w:rsid w:val="000E0E27"/>
    <w:rsid w:val="000E136C"/>
    <w:rsid w:val="000E2400"/>
    <w:rsid w:val="000E2C4A"/>
    <w:rsid w:val="000E4502"/>
    <w:rsid w:val="000E5432"/>
    <w:rsid w:val="000E5A97"/>
    <w:rsid w:val="000E6722"/>
    <w:rsid w:val="000F0DDD"/>
    <w:rsid w:val="000F1607"/>
    <w:rsid w:val="000F2867"/>
    <w:rsid w:val="000F2EC1"/>
    <w:rsid w:val="000F39C0"/>
    <w:rsid w:val="000F3C6B"/>
    <w:rsid w:val="000F4364"/>
    <w:rsid w:val="000F6932"/>
    <w:rsid w:val="0010120C"/>
    <w:rsid w:val="00101342"/>
    <w:rsid w:val="00101C53"/>
    <w:rsid w:val="0010333F"/>
    <w:rsid w:val="001048D4"/>
    <w:rsid w:val="00104E40"/>
    <w:rsid w:val="00105F87"/>
    <w:rsid w:val="00106A24"/>
    <w:rsid w:val="001072F9"/>
    <w:rsid w:val="00111C3B"/>
    <w:rsid w:val="00112BD9"/>
    <w:rsid w:val="00112F93"/>
    <w:rsid w:val="00113A42"/>
    <w:rsid w:val="00114739"/>
    <w:rsid w:val="0011555F"/>
    <w:rsid w:val="0011559B"/>
    <w:rsid w:val="001171FF"/>
    <w:rsid w:val="00117EC6"/>
    <w:rsid w:val="0012143B"/>
    <w:rsid w:val="00121D18"/>
    <w:rsid w:val="001221C8"/>
    <w:rsid w:val="00122973"/>
    <w:rsid w:val="00123742"/>
    <w:rsid w:val="00124078"/>
    <w:rsid w:val="001241C0"/>
    <w:rsid w:val="001254DF"/>
    <w:rsid w:val="001267E0"/>
    <w:rsid w:val="00126CB1"/>
    <w:rsid w:val="00130878"/>
    <w:rsid w:val="00130EE0"/>
    <w:rsid w:val="00131299"/>
    <w:rsid w:val="00131845"/>
    <w:rsid w:val="001318F2"/>
    <w:rsid w:val="00132A24"/>
    <w:rsid w:val="00132A34"/>
    <w:rsid w:val="00132D74"/>
    <w:rsid w:val="00132D9D"/>
    <w:rsid w:val="00132E39"/>
    <w:rsid w:val="00132F57"/>
    <w:rsid w:val="0013403F"/>
    <w:rsid w:val="00135201"/>
    <w:rsid w:val="00136BEF"/>
    <w:rsid w:val="0013701C"/>
    <w:rsid w:val="001403B7"/>
    <w:rsid w:val="00140918"/>
    <w:rsid w:val="00140D68"/>
    <w:rsid w:val="0014165B"/>
    <w:rsid w:val="00142975"/>
    <w:rsid w:val="00142B93"/>
    <w:rsid w:val="001442D4"/>
    <w:rsid w:val="00144640"/>
    <w:rsid w:val="00144719"/>
    <w:rsid w:val="00144DE2"/>
    <w:rsid w:val="00145A76"/>
    <w:rsid w:val="00145EF8"/>
    <w:rsid w:val="00146174"/>
    <w:rsid w:val="001477C1"/>
    <w:rsid w:val="0015030A"/>
    <w:rsid w:val="001504DB"/>
    <w:rsid w:val="00150972"/>
    <w:rsid w:val="00150A3C"/>
    <w:rsid w:val="00151622"/>
    <w:rsid w:val="001532E3"/>
    <w:rsid w:val="00153640"/>
    <w:rsid w:val="00153711"/>
    <w:rsid w:val="0015389D"/>
    <w:rsid w:val="00155A14"/>
    <w:rsid w:val="00156761"/>
    <w:rsid w:val="00156891"/>
    <w:rsid w:val="00156F51"/>
    <w:rsid w:val="00157A18"/>
    <w:rsid w:val="001604E6"/>
    <w:rsid w:val="00162293"/>
    <w:rsid w:val="00162900"/>
    <w:rsid w:val="00162A05"/>
    <w:rsid w:val="00162E44"/>
    <w:rsid w:val="00163D0E"/>
    <w:rsid w:val="00164512"/>
    <w:rsid w:val="0016605C"/>
    <w:rsid w:val="001669C8"/>
    <w:rsid w:val="00166A33"/>
    <w:rsid w:val="001702F1"/>
    <w:rsid w:val="00170406"/>
    <w:rsid w:val="00171292"/>
    <w:rsid w:val="001714F3"/>
    <w:rsid w:val="00171B15"/>
    <w:rsid w:val="00171BE2"/>
    <w:rsid w:val="001728FE"/>
    <w:rsid w:val="00172A2F"/>
    <w:rsid w:val="00172F59"/>
    <w:rsid w:val="0017340F"/>
    <w:rsid w:val="0017450F"/>
    <w:rsid w:val="00175EFC"/>
    <w:rsid w:val="00176140"/>
    <w:rsid w:val="00176ABD"/>
    <w:rsid w:val="00180D63"/>
    <w:rsid w:val="00181173"/>
    <w:rsid w:val="001817AB"/>
    <w:rsid w:val="00183EF8"/>
    <w:rsid w:val="00185F4B"/>
    <w:rsid w:val="00190307"/>
    <w:rsid w:val="001904B2"/>
    <w:rsid w:val="001918C2"/>
    <w:rsid w:val="0019190B"/>
    <w:rsid w:val="00192674"/>
    <w:rsid w:val="001937F5"/>
    <w:rsid w:val="00193C08"/>
    <w:rsid w:val="00194627"/>
    <w:rsid w:val="00195845"/>
    <w:rsid w:val="001959A1"/>
    <w:rsid w:val="00195DE8"/>
    <w:rsid w:val="0019634E"/>
    <w:rsid w:val="00197161"/>
    <w:rsid w:val="00197506"/>
    <w:rsid w:val="001976A2"/>
    <w:rsid w:val="00197C8E"/>
    <w:rsid w:val="00197C95"/>
    <w:rsid w:val="001A028B"/>
    <w:rsid w:val="001A0650"/>
    <w:rsid w:val="001A0D25"/>
    <w:rsid w:val="001A1749"/>
    <w:rsid w:val="001A3CA9"/>
    <w:rsid w:val="001A4858"/>
    <w:rsid w:val="001A567F"/>
    <w:rsid w:val="001A5F90"/>
    <w:rsid w:val="001A61AE"/>
    <w:rsid w:val="001A6C78"/>
    <w:rsid w:val="001A70FA"/>
    <w:rsid w:val="001B0BFA"/>
    <w:rsid w:val="001B10AF"/>
    <w:rsid w:val="001B2182"/>
    <w:rsid w:val="001B2191"/>
    <w:rsid w:val="001B2CE6"/>
    <w:rsid w:val="001B3CE0"/>
    <w:rsid w:val="001B3DD5"/>
    <w:rsid w:val="001B43A3"/>
    <w:rsid w:val="001B482D"/>
    <w:rsid w:val="001B4877"/>
    <w:rsid w:val="001B6364"/>
    <w:rsid w:val="001B6E12"/>
    <w:rsid w:val="001B7E71"/>
    <w:rsid w:val="001C0416"/>
    <w:rsid w:val="001C0BBC"/>
    <w:rsid w:val="001C12FA"/>
    <w:rsid w:val="001C26B3"/>
    <w:rsid w:val="001C39D1"/>
    <w:rsid w:val="001C4AED"/>
    <w:rsid w:val="001C4D05"/>
    <w:rsid w:val="001C5310"/>
    <w:rsid w:val="001C58D7"/>
    <w:rsid w:val="001C5CB4"/>
    <w:rsid w:val="001D16A2"/>
    <w:rsid w:val="001D22EE"/>
    <w:rsid w:val="001D22F6"/>
    <w:rsid w:val="001D30BD"/>
    <w:rsid w:val="001D34E3"/>
    <w:rsid w:val="001D3E2D"/>
    <w:rsid w:val="001D4067"/>
    <w:rsid w:val="001D48C7"/>
    <w:rsid w:val="001D4945"/>
    <w:rsid w:val="001D4AC1"/>
    <w:rsid w:val="001D685C"/>
    <w:rsid w:val="001D6D7D"/>
    <w:rsid w:val="001D6EA6"/>
    <w:rsid w:val="001E1165"/>
    <w:rsid w:val="001E1241"/>
    <w:rsid w:val="001E1692"/>
    <w:rsid w:val="001E2660"/>
    <w:rsid w:val="001E29BD"/>
    <w:rsid w:val="001E30D5"/>
    <w:rsid w:val="001E3CD2"/>
    <w:rsid w:val="001E5815"/>
    <w:rsid w:val="001E6566"/>
    <w:rsid w:val="001E68DF"/>
    <w:rsid w:val="001E7ED3"/>
    <w:rsid w:val="001E7F1F"/>
    <w:rsid w:val="001F024D"/>
    <w:rsid w:val="001F0CB4"/>
    <w:rsid w:val="001F168E"/>
    <w:rsid w:val="001F1A2A"/>
    <w:rsid w:val="001F1DCB"/>
    <w:rsid w:val="001F1FF9"/>
    <w:rsid w:val="001F3DC4"/>
    <w:rsid w:val="001F3EB3"/>
    <w:rsid w:val="001F44B5"/>
    <w:rsid w:val="001F4DC9"/>
    <w:rsid w:val="001F7561"/>
    <w:rsid w:val="001F766B"/>
    <w:rsid w:val="001F7AD4"/>
    <w:rsid w:val="002016E8"/>
    <w:rsid w:val="00201862"/>
    <w:rsid w:val="0020200A"/>
    <w:rsid w:val="0020216F"/>
    <w:rsid w:val="002035E0"/>
    <w:rsid w:val="00203692"/>
    <w:rsid w:val="00203A46"/>
    <w:rsid w:val="00203E09"/>
    <w:rsid w:val="002051AB"/>
    <w:rsid w:val="00206C52"/>
    <w:rsid w:val="00206CA0"/>
    <w:rsid w:val="00206DBB"/>
    <w:rsid w:val="00207141"/>
    <w:rsid w:val="00210912"/>
    <w:rsid w:val="00210F1A"/>
    <w:rsid w:val="002122AC"/>
    <w:rsid w:val="00213963"/>
    <w:rsid w:val="00213F04"/>
    <w:rsid w:val="00214112"/>
    <w:rsid w:val="002144BD"/>
    <w:rsid w:val="00214A7A"/>
    <w:rsid w:val="00214ABA"/>
    <w:rsid w:val="00216A86"/>
    <w:rsid w:val="00217BE5"/>
    <w:rsid w:val="00217FE6"/>
    <w:rsid w:val="002201BA"/>
    <w:rsid w:val="00220843"/>
    <w:rsid w:val="00221858"/>
    <w:rsid w:val="002219A4"/>
    <w:rsid w:val="00221FA6"/>
    <w:rsid w:val="00223FB2"/>
    <w:rsid w:val="00224945"/>
    <w:rsid w:val="002251B7"/>
    <w:rsid w:val="00225A7B"/>
    <w:rsid w:val="00226495"/>
    <w:rsid w:val="002278AA"/>
    <w:rsid w:val="00227DCB"/>
    <w:rsid w:val="00230236"/>
    <w:rsid w:val="00232EFC"/>
    <w:rsid w:val="002330D5"/>
    <w:rsid w:val="002334F0"/>
    <w:rsid w:val="00233927"/>
    <w:rsid w:val="00233993"/>
    <w:rsid w:val="00233A61"/>
    <w:rsid w:val="002353F7"/>
    <w:rsid w:val="002354F0"/>
    <w:rsid w:val="00236709"/>
    <w:rsid w:val="002375F5"/>
    <w:rsid w:val="002403B7"/>
    <w:rsid w:val="002412FA"/>
    <w:rsid w:val="0024139C"/>
    <w:rsid w:val="00243E9D"/>
    <w:rsid w:val="00246046"/>
    <w:rsid w:val="00246047"/>
    <w:rsid w:val="00247052"/>
    <w:rsid w:val="0024748C"/>
    <w:rsid w:val="00247863"/>
    <w:rsid w:val="00250133"/>
    <w:rsid w:val="0025041D"/>
    <w:rsid w:val="002514E0"/>
    <w:rsid w:val="00252A9A"/>
    <w:rsid w:val="002545A4"/>
    <w:rsid w:val="002557A4"/>
    <w:rsid w:val="002574CA"/>
    <w:rsid w:val="0025773F"/>
    <w:rsid w:val="00257962"/>
    <w:rsid w:val="00260D0A"/>
    <w:rsid w:val="00261C9B"/>
    <w:rsid w:val="00263348"/>
    <w:rsid w:val="00263884"/>
    <w:rsid w:val="00264310"/>
    <w:rsid w:val="002643DC"/>
    <w:rsid w:val="00264CEB"/>
    <w:rsid w:val="00264E54"/>
    <w:rsid w:val="00265530"/>
    <w:rsid w:val="0026573A"/>
    <w:rsid w:val="00267373"/>
    <w:rsid w:val="002673E5"/>
    <w:rsid w:val="002676CF"/>
    <w:rsid w:val="0026771D"/>
    <w:rsid w:val="00267BA6"/>
    <w:rsid w:val="00267C79"/>
    <w:rsid w:val="0027129D"/>
    <w:rsid w:val="00272568"/>
    <w:rsid w:val="00272DDB"/>
    <w:rsid w:val="002730EF"/>
    <w:rsid w:val="00273222"/>
    <w:rsid w:val="002737E8"/>
    <w:rsid w:val="00274983"/>
    <w:rsid w:val="002755A6"/>
    <w:rsid w:val="002755D6"/>
    <w:rsid w:val="00275C32"/>
    <w:rsid w:val="00276491"/>
    <w:rsid w:val="00277B4F"/>
    <w:rsid w:val="00277D00"/>
    <w:rsid w:val="00277FEE"/>
    <w:rsid w:val="0028014B"/>
    <w:rsid w:val="00281021"/>
    <w:rsid w:val="002814BF"/>
    <w:rsid w:val="00281526"/>
    <w:rsid w:val="00281715"/>
    <w:rsid w:val="00282229"/>
    <w:rsid w:val="002832DA"/>
    <w:rsid w:val="0028376C"/>
    <w:rsid w:val="00283F0C"/>
    <w:rsid w:val="00284A1E"/>
    <w:rsid w:val="00285550"/>
    <w:rsid w:val="00286885"/>
    <w:rsid w:val="002875EF"/>
    <w:rsid w:val="0029096C"/>
    <w:rsid w:val="00290AA7"/>
    <w:rsid w:val="00290C08"/>
    <w:rsid w:val="00291122"/>
    <w:rsid w:val="0029123A"/>
    <w:rsid w:val="00291404"/>
    <w:rsid w:val="002915B9"/>
    <w:rsid w:val="00293355"/>
    <w:rsid w:val="00293FC0"/>
    <w:rsid w:val="00294357"/>
    <w:rsid w:val="00295A62"/>
    <w:rsid w:val="002A047C"/>
    <w:rsid w:val="002A1270"/>
    <w:rsid w:val="002A1D21"/>
    <w:rsid w:val="002A3954"/>
    <w:rsid w:val="002A40F4"/>
    <w:rsid w:val="002A52DE"/>
    <w:rsid w:val="002A5713"/>
    <w:rsid w:val="002A580E"/>
    <w:rsid w:val="002A6B20"/>
    <w:rsid w:val="002B09D7"/>
    <w:rsid w:val="002B1CE9"/>
    <w:rsid w:val="002B2594"/>
    <w:rsid w:val="002B3BC4"/>
    <w:rsid w:val="002B4D97"/>
    <w:rsid w:val="002B52D7"/>
    <w:rsid w:val="002B6848"/>
    <w:rsid w:val="002C3039"/>
    <w:rsid w:val="002C35D4"/>
    <w:rsid w:val="002C4432"/>
    <w:rsid w:val="002C6F2F"/>
    <w:rsid w:val="002C763C"/>
    <w:rsid w:val="002D1F78"/>
    <w:rsid w:val="002D225E"/>
    <w:rsid w:val="002D374C"/>
    <w:rsid w:val="002D37F7"/>
    <w:rsid w:val="002D4017"/>
    <w:rsid w:val="002D4DB8"/>
    <w:rsid w:val="002D67CC"/>
    <w:rsid w:val="002D6DFF"/>
    <w:rsid w:val="002D6F80"/>
    <w:rsid w:val="002E02A0"/>
    <w:rsid w:val="002E0585"/>
    <w:rsid w:val="002E0DD1"/>
    <w:rsid w:val="002E4781"/>
    <w:rsid w:val="002E4B05"/>
    <w:rsid w:val="002F2527"/>
    <w:rsid w:val="002F2CD8"/>
    <w:rsid w:val="002F3C54"/>
    <w:rsid w:val="002F51B6"/>
    <w:rsid w:val="002F6AD4"/>
    <w:rsid w:val="002F6F0F"/>
    <w:rsid w:val="002F6FCE"/>
    <w:rsid w:val="002F7358"/>
    <w:rsid w:val="002F74D7"/>
    <w:rsid w:val="002F75E8"/>
    <w:rsid w:val="002F7E23"/>
    <w:rsid w:val="00300C68"/>
    <w:rsid w:val="003018F1"/>
    <w:rsid w:val="003020BB"/>
    <w:rsid w:val="00302616"/>
    <w:rsid w:val="00302CB4"/>
    <w:rsid w:val="00302E74"/>
    <w:rsid w:val="003046EF"/>
    <w:rsid w:val="003048F0"/>
    <w:rsid w:val="00304B5B"/>
    <w:rsid w:val="003050F4"/>
    <w:rsid w:val="00305153"/>
    <w:rsid w:val="0030563A"/>
    <w:rsid w:val="0030798F"/>
    <w:rsid w:val="00307BED"/>
    <w:rsid w:val="00310E6B"/>
    <w:rsid w:val="00312D54"/>
    <w:rsid w:val="00313C8F"/>
    <w:rsid w:val="00313DFE"/>
    <w:rsid w:val="003141CD"/>
    <w:rsid w:val="0031442C"/>
    <w:rsid w:val="00317666"/>
    <w:rsid w:val="00317BCF"/>
    <w:rsid w:val="00320D23"/>
    <w:rsid w:val="00321452"/>
    <w:rsid w:val="00323D3C"/>
    <w:rsid w:val="00326794"/>
    <w:rsid w:val="0033150C"/>
    <w:rsid w:val="00332CF3"/>
    <w:rsid w:val="00334B3B"/>
    <w:rsid w:val="00336C7A"/>
    <w:rsid w:val="0033725C"/>
    <w:rsid w:val="00337704"/>
    <w:rsid w:val="00337731"/>
    <w:rsid w:val="00337A99"/>
    <w:rsid w:val="00340706"/>
    <w:rsid w:val="00340750"/>
    <w:rsid w:val="00340AEC"/>
    <w:rsid w:val="00340E95"/>
    <w:rsid w:val="00342807"/>
    <w:rsid w:val="00342C93"/>
    <w:rsid w:val="003431EB"/>
    <w:rsid w:val="00343B22"/>
    <w:rsid w:val="00344CBF"/>
    <w:rsid w:val="00345331"/>
    <w:rsid w:val="00347306"/>
    <w:rsid w:val="00347751"/>
    <w:rsid w:val="0034779E"/>
    <w:rsid w:val="00347956"/>
    <w:rsid w:val="00347BFD"/>
    <w:rsid w:val="00347D3D"/>
    <w:rsid w:val="00347E5E"/>
    <w:rsid w:val="00351328"/>
    <w:rsid w:val="00351633"/>
    <w:rsid w:val="00351D4F"/>
    <w:rsid w:val="00352B7F"/>
    <w:rsid w:val="00353211"/>
    <w:rsid w:val="00353BAD"/>
    <w:rsid w:val="00353F1C"/>
    <w:rsid w:val="00355B65"/>
    <w:rsid w:val="00355FFA"/>
    <w:rsid w:val="0035668C"/>
    <w:rsid w:val="0035682A"/>
    <w:rsid w:val="003571FA"/>
    <w:rsid w:val="00357B8B"/>
    <w:rsid w:val="00360784"/>
    <w:rsid w:val="00363688"/>
    <w:rsid w:val="0036429E"/>
    <w:rsid w:val="00364A0C"/>
    <w:rsid w:val="0036583F"/>
    <w:rsid w:val="00365F03"/>
    <w:rsid w:val="003661F8"/>
    <w:rsid w:val="003667E7"/>
    <w:rsid w:val="00366BF1"/>
    <w:rsid w:val="00367213"/>
    <w:rsid w:val="00367DA3"/>
    <w:rsid w:val="00370AB2"/>
    <w:rsid w:val="0037167C"/>
    <w:rsid w:val="00372283"/>
    <w:rsid w:val="0037287C"/>
    <w:rsid w:val="003731F2"/>
    <w:rsid w:val="00373DB2"/>
    <w:rsid w:val="003748DC"/>
    <w:rsid w:val="00374BE9"/>
    <w:rsid w:val="00374F51"/>
    <w:rsid w:val="0037544D"/>
    <w:rsid w:val="00375E0F"/>
    <w:rsid w:val="00375F4E"/>
    <w:rsid w:val="00376321"/>
    <w:rsid w:val="0037646A"/>
    <w:rsid w:val="00380C3D"/>
    <w:rsid w:val="003820D5"/>
    <w:rsid w:val="00382C97"/>
    <w:rsid w:val="003837D9"/>
    <w:rsid w:val="0038398B"/>
    <w:rsid w:val="00383DED"/>
    <w:rsid w:val="00385517"/>
    <w:rsid w:val="00385594"/>
    <w:rsid w:val="00385960"/>
    <w:rsid w:val="00390D46"/>
    <w:rsid w:val="00390D5F"/>
    <w:rsid w:val="00391163"/>
    <w:rsid w:val="0039431A"/>
    <w:rsid w:val="0039447F"/>
    <w:rsid w:val="0039641C"/>
    <w:rsid w:val="003972C8"/>
    <w:rsid w:val="003A1B07"/>
    <w:rsid w:val="003A2D92"/>
    <w:rsid w:val="003A49CC"/>
    <w:rsid w:val="003A4D2C"/>
    <w:rsid w:val="003B05B5"/>
    <w:rsid w:val="003B0B57"/>
    <w:rsid w:val="003B24CF"/>
    <w:rsid w:val="003B26CF"/>
    <w:rsid w:val="003B3964"/>
    <w:rsid w:val="003B639D"/>
    <w:rsid w:val="003B7182"/>
    <w:rsid w:val="003B7D3E"/>
    <w:rsid w:val="003C1D9C"/>
    <w:rsid w:val="003C4FF5"/>
    <w:rsid w:val="003C7487"/>
    <w:rsid w:val="003C761F"/>
    <w:rsid w:val="003C76F0"/>
    <w:rsid w:val="003C78C5"/>
    <w:rsid w:val="003D0A71"/>
    <w:rsid w:val="003D12C3"/>
    <w:rsid w:val="003D2B21"/>
    <w:rsid w:val="003D3045"/>
    <w:rsid w:val="003D3198"/>
    <w:rsid w:val="003D4410"/>
    <w:rsid w:val="003D4CBD"/>
    <w:rsid w:val="003D613E"/>
    <w:rsid w:val="003D6887"/>
    <w:rsid w:val="003E11BD"/>
    <w:rsid w:val="003E2DC6"/>
    <w:rsid w:val="003E32DD"/>
    <w:rsid w:val="003E3746"/>
    <w:rsid w:val="003E40F7"/>
    <w:rsid w:val="003E474F"/>
    <w:rsid w:val="003E48D9"/>
    <w:rsid w:val="003E6C3C"/>
    <w:rsid w:val="003E7333"/>
    <w:rsid w:val="003F00CC"/>
    <w:rsid w:val="003F066F"/>
    <w:rsid w:val="003F0E96"/>
    <w:rsid w:val="003F1E00"/>
    <w:rsid w:val="003F2C85"/>
    <w:rsid w:val="003F4A5C"/>
    <w:rsid w:val="003F590E"/>
    <w:rsid w:val="003F5B92"/>
    <w:rsid w:val="003F5CA0"/>
    <w:rsid w:val="003F6572"/>
    <w:rsid w:val="003F7B79"/>
    <w:rsid w:val="00400101"/>
    <w:rsid w:val="00400137"/>
    <w:rsid w:val="0040015A"/>
    <w:rsid w:val="004001D8"/>
    <w:rsid w:val="004007E9"/>
    <w:rsid w:val="00400BAA"/>
    <w:rsid w:val="00401050"/>
    <w:rsid w:val="00401152"/>
    <w:rsid w:val="00402189"/>
    <w:rsid w:val="004049FF"/>
    <w:rsid w:val="00404BBA"/>
    <w:rsid w:val="0040656B"/>
    <w:rsid w:val="00411015"/>
    <w:rsid w:val="00411425"/>
    <w:rsid w:val="00412E97"/>
    <w:rsid w:val="004135C4"/>
    <w:rsid w:val="0041372C"/>
    <w:rsid w:val="004148CD"/>
    <w:rsid w:val="0041523F"/>
    <w:rsid w:val="00415B17"/>
    <w:rsid w:val="0041738A"/>
    <w:rsid w:val="00417487"/>
    <w:rsid w:val="00417DF0"/>
    <w:rsid w:val="00420B83"/>
    <w:rsid w:val="00420CD9"/>
    <w:rsid w:val="004213C8"/>
    <w:rsid w:val="004214B3"/>
    <w:rsid w:val="0042278D"/>
    <w:rsid w:val="0042348B"/>
    <w:rsid w:val="00424AFE"/>
    <w:rsid w:val="00426C3C"/>
    <w:rsid w:val="004300E3"/>
    <w:rsid w:val="00431D31"/>
    <w:rsid w:val="00431FB2"/>
    <w:rsid w:val="00431FCE"/>
    <w:rsid w:val="00432782"/>
    <w:rsid w:val="004334F9"/>
    <w:rsid w:val="00434391"/>
    <w:rsid w:val="00434A10"/>
    <w:rsid w:val="00434FC8"/>
    <w:rsid w:val="004362CB"/>
    <w:rsid w:val="0043701D"/>
    <w:rsid w:val="00440D29"/>
    <w:rsid w:val="00441C92"/>
    <w:rsid w:val="00441F4F"/>
    <w:rsid w:val="00442D8C"/>
    <w:rsid w:val="00442F6B"/>
    <w:rsid w:val="00444099"/>
    <w:rsid w:val="00451486"/>
    <w:rsid w:val="00453076"/>
    <w:rsid w:val="004534AE"/>
    <w:rsid w:val="00453685"/>
    <w:rsid w:val="004539C4"/>
    <w:rsid w:val="00453CFB"/>
    <w:rsid w:val="0045515E"/>
    <w:rsid w:val="00455A24"/>
    <w:rsid w:val="00455E87"/>
    <w:rsid w:val="00457F79"/>
    <w:rsid w:val="004606AD"/>
    <w:rsid w:val="0046117B"/>
    <w:rsid w:val="00461644"/>
    <w:rsid w:val="004623E6"/>
    <w:rsid w:val="0046247B"/>
    <w:rsid w:val="004625B3"/>
    <w:rsid w:val="00463192"/>
    <w:rsid w:val="004633C0"/>
    <w:rsid w:val="0046439C"/>
    <w:rsid w:val="00464892"/>
    <w:rsid w:val="00465493"/>
    <w:rsid w:val="004676E1"/>
    <w:rsid w:val="004705D3"/>
    <w:rsid w:val="00470E52"/>
    <w:rsid w:val="004710A7"/>
    <w:rsid w:val="0047127A"/>
    <w:rsid w:val="0047184A"/>
    <w:rsid w:val="004723A0"/>
    <w:rsid w:val="0047299B"/>
    <w:rsid w:val="00473096"/>
    <w:rsid w:val="00473999"/>
    <w:rsid w:val="00475934"/>
    <w:rsid w:val="00477168"/>
    <w:rsid w:val="00477AA0"/>
    <w:rsid w:val="004802BF"/>
    <w:rsid w:val="00480824"/>
    <w:rsid w:val="00480879"/>
    <w:rsid w:val="004817E9"/>
    <w:rsid w:val="00481AFD"/>
    <w:rsid w:val="00483919"/>
    <w:rsid w:val="00484051"/>
    <w:rsid w:val="004843A3"/>
    <w:rsid w:val="00484A65"/>
    <w:rsid w:val="00484B2A"/>
    <w:rsid w:val="0048503F"/>
    <w:rsid w:val="0048715B"/>
    <w:rsid w:val="00490379"/>
    <w:rsid w:val="00491560"/>
    <w:rsid w:val="004917D3"/>
    <w:rsid w:val="004921AA"/>
    <w:rsid w:val="004924E1"/>
    <w:rsid w:val="004925FD"/>
    <w:rsid w:val="00493E1C"/>
    <w:rsid w:val="00493E58"/>
    <w:rsid w:val="00495598"/>
    <w:rsid w:val="00495F32"/>
    <w:rsid w:val="00496729"/>
    <w:rsid w:val="004974BC"/>
    <w:rsid w:val="0049766E"/>
    <w:rsid w:val="004976D7"/>
    <w:rsid w:val="00497749"/>
    <w:rsid w:val="00497B2A"/>
    <w:rsid w:val="004A0B91"/>
    <w:rsid w:val="004A0EE9"/>
    <w:rsid w:val="004A1CDA"/>
    <w:rsid w:val="004A1EEC"/>
    <w:rsid w:val="004A1F55"/>
    <w:rsid w:val="004A1F57"/>
    <w:rsid w:val="004A3747"/>
    <w:rsid w:val="004A3B6B"/>
    <w:rsid w:val="004A3F3E"/>
    <w:rsid w:val="004A5D7D"/>
    <w:rsid w:val="004A5D80"/>
    <w:rsid w:val="004A6F42"/>
    <w:rsid w:val="004B3256"/>
    <w:rsid w:val="004B353D"/>
    <w:rsid w:val="004B64B1"/>
    <w:rsid w:val="004B779B"/>
    <w:rsid w:val="004B7CB1"/>
    <w:rsid w:val="004C0688"/>
    <w:rsid w:val="004C12EB"/>
    <w:rsid w:val="004C19BF"/>
    <w:rsid w:val="004C1C3C"/>
    <w:rsid w:val="004C31B8"/>
    <w:rsid w:val="004C37F1"/>
    <w:rsid w:val="004C4515"/>
    <w:rsid w:val="004C46F2"/>
    <w:rsid w:val="004C6810"/>
    <w:rsid w:val="004C7306"/>
    <w:rsid w:val="004C753F"/>
    <w:rsid w:val="004D07E7"/>
    <w:rsid w:val="004D0C36"/>
    <w:rsid w:val="004D1C3D"/>
    <w:rsid w:val="004D266F"/>
    <w:rsid w:val="004D291E"/>
    <w:rsid w:val="004D467F"/>
    <w:rsid w:val="004D4A66"/>
    <w:rsid w:val="004D4DF8"/>
    <w:rsid w:val="004D5AA2"/>
    <w:rsid w:val="004D615B"/>
    <w:rsid w:val="004D7D4E"/>
    <w:rsid w:val="004E036E"/>
    <w:rsid w:val="004E05F1"/>
    <w:rsid w:val="004E1FD2"/>
    <w:rsid w:val="004E2D46"/>
    <w:rsid w:val="004E4752"/>
    <w:rsid w:val="004E4BF7"/>
    <w:rsid w:val="004E4F05"/>
    <w:rsid w:val="004E5450"/>
    <w:rsid w:val="004E5F78"/>
    <w:rsid w:val="004E6341"/>
    <w:rsid w:val="004E65F5"/>
    <w:rsid w:val="004E72E7"/>
    <w:rsid w:val="004E754D"/>
    <w:rsid w:val="004E76AE"/>
    <w:rsid w:val="004E7CC3"/>
    <w:rsid w:val="004F03F4"/>
    <w:rsid w:val="004F0590"/>
    <w:rsid w:val="004F11B3"/>
    <w:rsid w:val="004F4370"/>
    <w:rsid w:val="004F7056"/>
    <w:rsid w:val="004F7C33"/>
    <w:rsid w:val="004F7F0E"/>
    <w:rsid w:val="00500125"/>
    <w:rsid w:val="005006B9"/>
    <w:rsid w:val="00501308"/>
    <w:rsid w:val="0050130C"/>
    <w:rsid w:val="00501A02"/>
    <w:rsid w:val="00503E35"/>
    <w:rsid w:val="00504FB8"/>
    <w:rsid w:val="00506C67"/>
    <w:rsid w:val="00512472"/>
    <w:rsid w:val="00512F56"/>
    <w:rsid w:val="00514265"/>
    <w:rsid w:val="00515674"/>
    <w:rsid w:val="00520CE8"/>
    <w:rsid w:val="005217E0"/>
    <w:rsid w:val="00522C8B"/>
    <w:rsid w:val="00524328"/>
    <w:rsid w:val="0052507E"/>
    <w:rsid w:val="0052657D"/>
    <w:rsid w:val="00527209"/>
    <w:rsid w:val="00527A40"/>
    <w:rsid w:val="005309C1"/>
    <w:rsid w:val="005316AF"/>
    <w:rsid w:val="00531E45"/>
    <w:rsid w:val="005326AF"/>
    <w:rsid w:val="005339C6"/>
    <w:rsid w:val="00534D05"/>
    <w:rsid w:val="00536871"/>
    <w:rsid w:val="00537410"/>
    <w:rsid w:val="00540580"/>
    <w:rsid w:val="00541DB1"/>
    <w:rsid w:val="00542846"/>
    <w:rsid w:val="005431F2"/>
    <w:rsid w:val="0054403F"/>
    <w:rsid w:val="00544947"/>
    <w:rsid w:val="00547618"/>
    <w:rsid w:val="00550D92"/>
    <w:rsid w:val="00550E53"/>
    <w:rsid w:val="0055124B"/>
    <w:rsid w:val="00551B92"/>
    <w:rsid w:val="00551F83"/>
    <w:rsid w:val="00552E36"/>
    <w:rsid w:val="00553026"/>
    <w:rsid w:val="005531E6"/>
    <w:rsid w:val="005532A9"/>
    <w:rsid w:val="00553835"/>
    <w:rsid w:val="00556141"/>
    <w:rsid w:val="0055625A"/>
    <w:rsid w:val="00556ABE"/>
    <w:rsid w:val="00556BC4"/>
    <w:rsid w:val="00556FF6"/>
    <w:rsid w:val="005615CE"/>
    <w:rsid w:val="00561636"/>
    <w:rsid w:val="00561AFD"/>
    <w:rsid w:val="00561E90"/>
    <w:rsid w:val="00564E6E"/>
    <w:rsid w:val="00565261"/>
    <w:rsid w:val="005659EA"/>
    <w:rsid w:val="005663F1"/>
    <w:rsid w:val="00566AB8"/>
    <w:rsid w:val="0056740D"/>
    <w:rsid w:val="0057191E"/>
    <w:rsid w:val="005734DB"/>
    <w:rsid w:val="00573A6F"/>
    <w:rsid w:val="0057561B"/>
    <w:rsid w:val="0057580B"/>
    <w:rsid w:val="00576318"/>
    <w:rsid w:val="0057737A"/>
    <w:rsid w:val="00577524"/>
    <w:rsid w:val="005778D1"/>
    <w:rsid w:val="00577A03"/>
    <w:rsid w:val="00581709"/>
    <w:rsid w:val="005817DF"/>
    <w:rsid w:val="005827D7"/>
    <w:rsid w:val="00583D11"/>
    <w:rsid w:val="00585D13"/>
    <w:rsid w:val="00585DFE"/>
    <w:rsid w:val="005873E5"/>
    <w:rsid w:val="00590834"/>
    <w:rsid w:val="0059126B"/>
    <w:rsid w:val="00592456"/>
    <w:rsid w:val="0059309E"/>
    <w:rsid w:val="0059349D"/>
    <w:rsid w:val="00594EFC"/>
    <w:rsid w:val="00595342"/>
    <w:rsid w:val="00596034"/>
    <w:rsid w:val="00596F6E"/>
    <w:rsid w:val="005975F2"/>
    <w:rsid w:val="00597821"/>
    <w:rsid w:val="005A27E9"/>
    <w:rsid w:val="005A34BF"/>
    <w:rsid w:val="005A423F"/>
    <w:rsid w:val="005A4F01"/>
    <w:rsid w:val="005A675F"/>
    <w:rsid w:val="005A721C"/>
    <w:rsid w:val="005B0278"/>
    <w:rsid w:val="005B0301"/>
    <w:rsid w:val="005B20FE"/>
    <w:rsid w:val="005B2267"/>
    <w:rsid w:val="005B3B13"/>
    <w:rsid w:val="005B4D0E"/>
    <w:rsid w:val="005B4F3C"/>
    <w:rsid w:val="005B51ED"/>
    <w:rsid w:val="005B5901"/>
    <w:rsid w:val="005B5BC2"/>
    <w:rsid w:val="005B7962"/>
    <w:rsid w:val="005B79C2"/>
    <w:rsid w:val="005B7F41"/>
    <w:rsid w:val="005C18F3"/>
    <w:rsid w:val="005C269D"/>
    <w:rsid w:val="005C33E7"/>
    <w:rsid w:val="005C3A8B"/>
    <w:rsid w:val="005C3D51"/>
    <w:rsid w:val="005C418C"/>
    <w:rsid w:val="005C42EA"/>
    <w:rsid w:val="005C46FF"/>
    <w:rsid w:val="005C4FA7"/>
    <w:rsid w:val="005D114B"/>
    <w:rsid w:val="005D1BC4"/>
    <w:rsid w:val="005D2648"/>
    <w:rsid w:val="005D2CB2"/>
    <w:rsid w:val="005D30F0"/>
    <w:rsid w:val="005D3359"/>
    <w:rsid w:val="005D3454"/>
    <w:rsid w:val="005D41BF"/>
    <w:rsid w:val="005D4577"/>
    <w:rsid w:val="005D6668"/>
    <w:rsid w:val="005D66DF"/>
    <w:rsid w:val="005D7FAF"/>
    <w:rsid w:val="005E015D"/>
    <w:rsid w:val="005E094B"/>
    <w:rsid w:val="005E0BDA"/>
    <w:rsid w:val="005E182F"/>
    <w:rsid w:val="005E1A90"/>
    <w:rsid w:val="005E1AA8"/>
    <w:rsid w:val="005E2ACE"/>
    <w:rsid w:val="005E363A"/>
    <w:rsid w:val="005E4A88"/>
    <w:rsid w:val="005E554A"/>
    <w:rsid w:val="005E62E5"/>
    <w:rsid w:val="005E633E"/>
    <w:rsid w:val="005E680A"/>
    <w:rsid w:val="005E7426"/>
    <w:rsid w:val="005F1294"/>
    <w:rsid w:val="005F1824"/>
    <w:rsid w:val="005F4169"/>
    <w:rsid w:val="005F443E"/>
    <w:rsid w:val="005F5969"/>
    <w:rsid w:val="005F6EF6"/>
    <w:rsid w:val="0060005F"/>
    <w:rsid w:val="00601213"/>
    <w:rsid w:val="00601502"/>
    <w:rsid w:val="00601AB2"/>
    <w:rsid w:val="00601D96"/>
    <w:rsid w:val="006024F9"/>
    <w:rsid w:val="00602F6B"/>
    <w:rsid w:val="0060320A"/>
    <w:rsid w:val="00603688"/>
    <w:rsid w:val="006038BB"/>
    <w:rsid w:val="00603A62"/>
    <w:rsid w:val="00603C4F"/>
    <w:rsid w:val="0060527F"/>
    <w:rsid w:val="00605BCC"/>
    <w:rsid w:val="006061C6"/>
    <w:rsid w:val="00606289"/>
    <w:rsid w:val="00607B05"/>
    <w:rsid w:val="00607E16"/>
    <w:rsid w:val="006118AF"/>
    <w:rsid w:val="00611A24"/>
    <w:rsid w:val="00611F5B"/>
    <w:rsid w:val="0061467F"/>
    <w:rsid w:val="00620B19"/>
    <w:rsid w:val="00621587"/>
    <w:rsid w:val="0062213F"/>
    <w:rsid w:val="006221DE"/>
    <w:rsid w:val="00622C66"/>
    <w:rsid w:val="00623457"/>
    <w:rsid w:val="00625455"/>
    <w:rsid w:val="0062588E"/>
    <w:rsid w:val="006269B3"/>
    <w:rsid w:val="0063276C"/>
    <w:rsid w:val="0063359F"/>
    <w:rsid w:val="00634055"/>
    <w:rsid w:val="00634AD1"/>
    <w:rsid w:val="00635BA8"/>
    <w:rsid w:val="00635D2F"/>
    <w:rsid w:val="0063627E"/>
    <w:rsid w:val="006368FB"/>
    <w:rsid w:val="00637DF2"/>
    <w:rsid w:val="0064088F"/>
    <w:rsid w:val="00641106"/>
    <w:rsid w:val="00641CD2"/>
    <w:rsid w:val="006421A5"/>
    <w:rsid w:val="006427CD"/>
    <w:rsid w:val="00643544"/>
    <w:rsid w:val="00644C56"/>
    <w:rsid w:val="00646861"/>
    <w:rsid w:val="00651499"/>
    <w:rsid w:val="006515D3"/>
    <w:rsid w:val="00652795"/>
    <w:rsid w:val="00652CA6"/>
    <w:rsid w:val="006535EE"/>
    <w:rsid w:val="0065371F"/>
    <w:rsid w:val="00653F59"/>
    <w:rsid w:val="00654F74"/>
    <w:rsid w:val="00655442"/>
    <w:rsid w:val="00655DF8"/>
    <w:rsid w:val="0065790F"/>
    <w:rsid w:val="00660452"/>
    <w:rsid w:val="0066060A"/>
    <w:rsid w:val="006614A0"/>
    <w:rsid w:val="00662E0C"/>
    <w:rsid w:val="00663128"/>
    <w:rsid w:val="006631DB"/>
    <w:rsid w:val="00663A2E"/>
    <w:rsid w:val="00663FA6"/>
    <w:rsid w:val="006649F6"/>
    <w:rsid w:val="00664D08"/>
    <w:rsid w:val="006657C8"/>
    <w:rsid w:val="006658D1"/>
    <w:rsid w:val="0067007B"/>
    <w:rsid w:val="00670C99"/>
    <w:rsid w:val="00670E7B"/>
    <w:rsid w:val="0067211B"/>
    <w:rsid w:val="006725FD"/>
    <w:rsid w:val="0067280D"/>
    <w:rsid w:val="00674031"/>
    <w:rsid w:val="00674993"/>
    <w:rsid w:val="00675FE5"/>
    <w:rsid w:val="0067657D"/>
    <w:rsid w:val="0067716D"/>
    <w:rsid w:val="00680A5D"/>
    <w:rsid w:val="00681C5B"/>
    <w:rsid w:val="0068355B"/>
    <w:rsid w:val="006840C0"/>
    <w:rsid w:val="0068410A"/>
    <w:rsid w:val="00686017"/>
    <w:rsid w:val="006909D4"/>
    <w:rsid w:val="00690B0B"/>
    <w:rsid w:val="006912E1"/>
    <w:rsid w:val="00691C1D"/>
    <w:rsid w:val="006921A7"/>
    <w:rsid w:val="00692C8B"/>
    <w:rsid w:val="00692CB6"/>
    <w:rsid w:val="006943A5"/>
    <w:rsid w:val="00694817"/>
    <w:rsid w:val="00696889"/>
    <w:rsid w:val="006978F9"/>
    <w:rsid w:val="00697BC8"/>
    <w:rsid w:val="006A0A22"/>
    <w:rsid w:val="006A2021"/>
    <w:rsid w:val="006A2F5F"/>
    <w:rsid w:val="006A375D"/>
    <w:rsid w:val="006A4DCC"/>
    <w:rsid w:val="006A5204"/>
    <w:rsid w:val="006A5F02"/>
    <w:rsid w:val="006A6A68"/>
    <w:rsid w:val="006A7FCB"/>
    <w:rsid w:val="006B0193"/>
    <w:rsid w:val="006B02EC"/>
    <w:rsid w:val="006B144C"/>
    <w:rsid w:val="006B150E"/>
    <w:rsid w:val="006B1EDD"/>
    <w:rsid w:val="006B23B4"/>
    <w:rsid w:val="006B314F"/>
    <w:rsid w:val="006B321E"/>
    <w:rsid w:val="006B3572"/>
    <w:rsid w:val="006B3CE8"/>
    <w:rsid w:val="006B4040"/>
    <w:rsid w:val="006B554A"/>
    <w:rsid w:val="006B5E3B"/>
    <w:rsid w:val="006B62F6"/>
    <w:rsid w:val="006B6F3F"/>
    <w:rsid w:val="006B7AE7"/>
    <w:rsid w:val="006C01DA"/>
    <w:rsid w:val="006C07D3"/>
    <w:rsid w:val="006C0E11"/>
    <w:rsid w:val="006C0EBA"/>
    <w:rsid w:val="006C288C"/>
    <w:rsid w:val="006C4E67"/>
    <w:rsid w:val="006C549C"/>
    <w:rsid w:val="006C5F37"/>
    <w:rsid w:val="006C770A"/>
    <w:rsid w:val="006D0456"/>
    <w:rsid w:val="006D126F"/>
    <w:rsid w:val="006D13CD"/>
    <w:rsid w:val="006D1CC0"/>
    <w:rsid w:val="006D1F66"/>
    <w:rsid w:val="006D2813"/>
    <w:rsid w:val="006D288D"/>
    <w:rsid w:val="006D2BEB"/>
    <w:rsid w:val="006D4BA5"/>
    <w:rsid w:val="006D5514"/>
    <w:rsid w:val="006D681C"/>
    <w:rsid w:val="006E071E"/>
    <w:rsid w:val="006E16CA"/>
    <w:rsid w:val="006E207D"/>
    <w:rsid w:val="006E21F1"/>
    <w:rsid w:val="006E27A5"/>
    <w:rsid w:val="006E31C9"/>
    <w:rsid w:val="006E331E"/>
    <w:rsid w:val="006E3788"/>
    <w:rsid w:val="006E4E91"/>
    <w:rsid w:val="006E4FC9"/>
    <w:rsid w:val="006E6B21"/>
    <w:rsid w:val="006E76C6"/>
    <w:rsid w:val="006F0484"/>
    <w:rsid w:val="006F1251"/>
    <w:rsid w:val="006F181D"/>
    <w:rsid w:val="006F20B8"/>
    <w:rsid w:val="006F27C2"/>
    <w:rsid w:val="006F3552"/>
    <w:rsid w:val="006F478E"/>
    <w:rsid w:val="006F4C3B"/>
    <w:rsid w:val="006F51E2"/>
    <w:rsid w:val="006F652B"/>
    <w:rsid w:val="006F7340"/>
    <w:rsid w:val="006F76FE"/>
    <w:rsid w:val="006F7F9E"/>
    <w:rsid w:val="00700BB5"/>
    <w:rsid w:val="00700C1A"/>
    <w:rsid w:val="0070119D"/>
    <w:rsid w:val="00701969"/>
    <w:rsid w:val="00702B63"/>
    <w:rsid w:val="00703C1A"/>
    <w:rsid w:val="00703D04"/>
    <w:rsid w:val="007043D3"/>
    <w:rsid w:val="00707A20"/>
    <w:rsid w:val="00707B5E"/>
    <w:rsid w:val="0071104E"/>
    <w:rsid w:val="00712CC6"/>
    <w:rsid w:val="0071420F"/>
    <w:rsid w:val="00715231"/>
    <w:rsid w:val="0071571A"/>
    <w:rsid w:val="00715B79"/>
    <w:rsid w:val="00715F86"/>
    <w:rsid w:val="007160A9"/>
    <w:rsid w:val="00717D79"/>
    <w:rsid w:val="007206DE"/>
    <w:rsid w:val="00721243"/>
    <w:rsid w:val="00722982"/>
    <w:rsid w:val="00722CE8"/>
    <w:rsid w:val="0072324E"/>
    <w:rsid w:val="0072352F"/>
    <w:rsid w:val="00723CF1"/>
    <w:rsid w:val="007242DF"/>
    <w:rsid w:val="0072463A"/>
    <w:rsid w:val="00724B58"/>
    <w:rsid w:val="007268B9"/>
    <w:rsid w:val="00727A03"/>
    <w:rsid w:val="007301AD"/>
    <w:rsid w:val="007318D2"/>
    <w:rsid w:val="00732B51"/>
    <w:rsid w:val="00734126"/>
    <w:rsid w:val="00734D6A"/>
    <w:rsid w:val="00734DDE"/>
    <w:rsid w:val="00734EE7"/>
    <w:rsid w:val="00735374"/>
    <w:rsid w:val="00735F97"/>
    <w:rsid w:val="00737ECD"/>
    <w:rsid w:val="0074073E"/>
    <w:rsid w:val="007456E1"/>
    <w:rsid w:val="00747B6F"/>
    <w:rsid w:val="00750407"/>
    <w:rsid w:val="00750985"/>
    <w:rsid w:val="007509B7"/>
    <w:rsid w:val="00750DC5"/>
    <w:rsid w:val="007518A8"/>
    <w:rsid w:val="00753735"/>
    <w:rsid w:val="00754581"/>
    <w:rsid w:val="00754A69"/>
    <w:rsid w:val="0075509E"/>
    <w:rsid w:val="00755BF4"/>
    <w:rsid w:val="00756883"/>
    <w:rsid w:val="007614CE"/>
    <w:rsid w:val="00761AFD"/>
    <w:rsid w:val="00761F99"/>
    <w:rsid w:val="0076300B"/>
    <w:rsid w:val="00763A0E"/>
    <w:rsid w:val="00763F5E"/>
    <w:rsid w:val="0076547C"/>
    <w:rsid w:val="00765933"/>
    <w:rsid w:val="00766039"/>
    <w:rsid w:val="007661EC"/>
    <w:rsid w:val="00766FD6"/>
    <w:rsid w:val="00767784"/>
    <w:rsid w:val="00770A4B"/>
    <w:rsid w:val="00771A41"/>
    <w:rsid w:val="00771BB3"/>
    <w:rsid w:val="00771C79"/>
    <w:rsid w:val="00773158"/>
    <w:rsid w:val="00773E96"/>
    <w:rsid w:val="00775587"/>
    <w:rsid w:val="00776520"/>
    <w:rsid w:val="007773D3"/>
    <w:rsid w:val="00777AF7"/>
    <w:rsid w:val="00782DB3"/>
    <w:rsid w:val="0078327B"/>
    <w:rsid w:val="00784C00"/>
    <w:rsid w:val="00784C63"/>
    <w:rsid w:val="00784C77"/>
    <w:rsid w:val="0078591B"/>
    <w:rsid w:val="00786272"/>
    <w:rsid w:val="007862D6"/>
    <w:rsid w:val="0078652A"/>
    <w:rsid w:val="007869B9"/>
    <w:rsid w:val="00786A9C"/>
    <w:rsid w:val="00790860"/>
    <w:rsid w:val="00792080"/>
    <w:rsid w:val="007939A2"/>
    <w:rsid w:val="0079509A"/>
    <w:rsid w:val="00796B3F"/>
    <w:rsid w:val="00796EAE"/>
    <w:rsid w:val="00797166"/>
    <w:rsid w:val="007A053F"/>
    <w:rsid w:val="007A0571"/>
    <w:rsid w:val="007A0957"/>
    <w:rsid w:val="007A16EB"/>
    <w:rsid w:val="007A302C"/>
    <w:rsid w:val="007A3527"/>
    <w:rsid w:val="007A6D87"/>
    <w:rsid w:val="007B0C0D"/>
    <w:rsid w:val="007B144C"/>
    <w:rsid w:val="007B243F"/>
    <w:rsid w:val="007B3050"/>
    <w:rsid w:val="007B3101"/>
    <w:rsid w:val="007B5B58"/>
    <w:rsid w:val="007B6644"/>
    <w:rsid w:val="007B6C3E"/>
    <w:rsid w:val="007B781B"/>
    <w:rsid w:val="007C0E25"/>
    <w:rsid w:val="007C1F75"/>
    <w:rsid w:val="007C2628"/>
    <w:rsid w:val="007C44E6"/>
    <w:rsid w:val="007C5DAF"/>
    <w:rsid w:val="007C6269"/>
    <w:rsid w:val="007C62EB"/>
    <w:rsid w:val="007C649D"/>
    <w:rsid w:val="007C788E"/>
    <w:rsid w:val="007D109D"/>
    <w:rsid w:val="007D1A11"/>
    <w:rsid w:val="007D2375"/>
    <w:rsid w:val="007D2A81"/>
    <w:rsid w:val="007D3ABC"/>
    <w:rsid w:val="007D418F"/>
    <w:rsid w:val="007D4553"/>
    <w:rsid w:val="007D4A3D"/>
    <w:rsid w:val="007D4EFD"/>
    <w:rsid w:val="007D544D"/>
    <w:rsid w:val="007D5940"/>
    <w:rsid w:val="007D66C3"/>
    <w:rsid w:val="007D6769"/>
    <w:rsid w:val="007E0B58"/>
    <w:rsid w:val="007E0CC5"/>
    <w:rsid w:val="007E0F33"/>
    <w:rsid w:val="007E12C1"/>
    <w:rsid w:val="007E1B7D"/>
    <w:rsid w:val="007E20EC"/>
    <w:rsid w:val="007E30C4"/>
    <w:rsid w:val="007E39AC"/>
    <w:rsid w:val="007E5C91"/>
    <w:rsid w:val="007E6DD8"/>
    <w:rsid w:val="007E7394"/>
    <w:rsid w:val="007F034A"/>
    <w:rsid w:val="007F05EC"/>
    <w:rsid w:val="007F0A7D"/>
    <w:rsid w:val="007F15A7"/>
    <w:rsid w:val="007F16C5"/>
    <w:rsid w:val="007F32DC"/>
    <w:rsid w:val="007F3423"/>
    <w:rsid w:val="007F3A83"/>
    <w:rsid w:val="007F3F18"/>
    <w:rsid w:val="007F4FBA"/>
    <w:rsid w:val="007F527F"/>
    <w:rsid w:val="007F56D0"/>
    <w:rsid w:val="007F6903"/>
    <w:rsid w:val="007F7569"/>
    <w:rsid w:val="007F7B14"/>
    <w:rsid w:val="00800752"/>
    <w:rsid w:val="00800A59"/>
    <w:rsid w:val="00800F48"/>
    <w:rsid w:val="008014E4"/>
    <w:rsid w:val="008018B5"/>
    <w:rsid w:val="00804CA0"/>
    <w:rsid w:val="00804D88"/>
    <w:rsid w:val="00804E02"/>
    <w:rsid w:val="008061B2"/>
    <w:rsid w:val="0080734C"/>
    <w:rsid w:val="00807D30"/>
    <w:rsid w:val="00807E7A"/>
    <w:rsid w:val="00810DBE"/>
    <w:rsid w:val="00811217"/>
    <w:rsid w:val="008122AE"/>
    <w:rsid w:val="0081514F"/>
    <w:rsid w:val="00815B96"/>
    <w:rsid w:val="008169E9"/>
    <w:rsid w:val="0081716B"/>
    <w:rsid w:val="008207E9"/>
    <w:rsid w:val="00821134"/>
    <w:rsid w:val="008214F7"/>
    <w:rsid w:val="00821AA4"/>
    <w:rsid w:val="00821D4E"/>
    <w:rsid w:val="008226C8"/>
    <w:rsid w:val="00822B87"/>
    <w:rsid w:val="00824EFE"/>
    <w:rsid w:val="0082747E"/>
    <w:rsid w:val="00827AEF"/>
    <w:rsid w:val="00827B51"/>
    <w:rsid w:val="00830C18"/>
    <w:rsid w:val="00831175"/>
    <w:rsid w:val="00831CD2"/>
    <w:rsid w:val="00831E1C"/>
    <w:rsid w:val="00832824"/>
    <w:rsid w:val="00832EC5"/>
    <w:rsid w:val="008332BD"/>
    <w:rsid w:val="00833F21"/>
    <w:rsid w:val="00834F8C"/>
    <w:rsid w:val="00835A01"/>
    <w:rsid w:val="008436C4"/>
    <w:rsid w:val="00843C71"/>
    <w:rsid w:val="00844C11"/>
    <w:rsid w:val="00844C57"/>
    <w:rsid w:val="00845DDE"/>
    <w:rsid w:val="00847762"/>
    <w:rsid w:val="008477D4"/>
    <w:rsid w:val="00850071"/>
    <w:rsid w:val="00850CB9"/>
    <w:rsid w:val="00851175"/>
    <w:rsid w:val="00854A94"/>
    <w:rsid w:val="00855DC5"/>
    <w:rsid w:val="0085680D"/>
    <w:rsid w:val="00856BD3"/>
    <w:rsid w:val="0085774B"/>
    <w:rsid w:val="00860EA5"/>
    <w:rsid w:val="008633B9"/>
    <w:rsid w:val="00863CA2"/>
    <w:rsid w:val="00865119"/>
    <w:rsid w:val="0086544C"/>
    <w:rsid w:val="00865CD9"/>
    <w:rsid w:val="008706A0"/>
    <w:rsid w:val="00870927"/>
    <w:rsid w:val="00872693"/>
    <w:rsid w:val="00872BC3"/>
    <w:rsid w:val="00872D5D"/>
    <w:rsid w:val="00874239"/>
    <w:rsid w:val="008742D6"/>
    <w:rsid w:val="008749DB"/>
    <w:rsid w:val="0087512C"/>
    <w:rsid w:val="00875570"/>
    <w:rsid w:val="008755D2"/>
    <w:rsid w:val="00875B85"/>
    <w:rsid w:val="008760A1"/>
    <w:rsid w:val="00876CAD"/>
    <w:rsid w:val="00876EC6"/>
    <w:rsid w:val="0087738E"/>
    <w:rsid w:val="00883367"/>
    <w:rsid w:val="008835F1"/>
    <w:rsid w:val="00887484"/>
    <w:rsid w:val="008910A9"/>
    <w:rsid w:val="00892062"/>
    <w:rsid w:val="0089375C"/>
    <w:rsid w:val="00896428"/>
    <w:rsid w:val="008966A9"/>
    <w:rsid w:val="00896994"/>
    <w:rsid w:val="0089707E"/>
    <w:rsid w:val="008A09F3"/>
    <w:rsid w:val="008A0F0C"/>
    <w:rsid w:val="008A1291"/>
    <w:rsid w:val="008A215D"/>
    <w:rsid w:val="008A3918"/>
    <w:rsid w:val="008A3F5E"/>
    <w:rsid w:val="008A401D"/>
    <w:rsid w:val="008A4293"/>
    <w:rsid w:val="008A4ADE"/>
    <w:rsid w:val="008A5BE4"/>
    <w:rsid w:val="008A5F4D"/>
    <w:rsid w:val="008A66D6"/>
    <w:rsid w:val="008A724E"/>
    <w:rsid w:val="008A7534"/>
    <w:rsid w:val="008A7F9A"/>
    <w:rsid w:val="008B382D"/>
    <w:rsid w:val="008B3D2E"/>
    <w:rsid w:val="008B4051"/>
    <w:rsid w:val="008B4174"/>
    <w:rsid w:val="008B4CE8"/>
    <w:rsid w:val="008B4FE6"/>
    <w:rsid w:val="008B555F"/>
    <w:rsid w:val="008B5633"/>
    <w:rsid w:val="008B6D9B"/>
    <w:rsid w:val="008B718E"/>
    <w:rsid w:val="008C0F8B"/>
    <w:rsid w:val="008C1BC0"/>
    <w:rsid w:val="008C281C"/>
    <w:rsid w:val="008C2A0D"/>
    <w:rsid w:val="008C34DC"/>
    <w:rsid w:val="008C407D"/>
    <w:rsid w:val="008C442A"/>
    <w:rsid w:val="008C62BF"/>
    <w:rsid w:val="008C6318"/>
    <w:rsid w:val="008C665F"/>
    <w:rsid w:val="008C74A0"/>
    <w:rsid w:val="008C7664"/>
    <w:rsid w:val="008D02B6"/>
    <w:rsid w:val="008D173F"/>
    <w:rsid w:val="008D1C47"/>
    <w:rsid w:val="008D3FB8"/>
    <w:rsid w:val="008D4A99"/>
    <w:rsid w:val="008D58D8"/>
    <w:rsid w:val="008D5D57"/>
    <w:rsid w:val="008D7059"/>
    <w:rsid w:val="008D73FC"/>
    <w:rsid w:val="008E042D"/>
    <w:rsid w:val="008E06D6"/>
    <w:rsid w:val="008E1C85"/>
    <w:rsid w:val="008E2F36"/>
    <w:rsid w:val="008E48F0"/>
    <w:rsid w:val="008E53F9"/>
    <w:rsid w:val="008E5823"/>
    <w:rsid w:val="008E5C1A"/>
    <w:rsid w:val="008E66BA"/>
    <w:rsid w:val="008E7B8C"/>
    <w:rsid w:val="008F11C1"/>
    <w:rsid w:val="008F234F"/>
    <w:rsid w:val="008F44F5"/>
    <w:rsid w:val="008F61DB"/>
    <w:rsid w:val="008F72E1"/>
    <w:rsid w:val="009023A1"/>
    <w:rsid w:val="00902BC9"/>
    <w:rsid w:val="00902C50"/>
    <w:rsid w:val="00903C3D"/>
    <w:rsid w:val="0090438B"/>
    <w:rsid w:val="00904D66"/>
    <w:rsid w:val="00906833"/>
    <w:rsid w:val="00907881"/>
    <w:rsid w:val="00910551"/>
    <w:rsid w:val="00911703"/>
    <w:rsid w:val="00913880"/>
    <w:rsid w:val="009140F7"/>
    <w:rsid w:val="0091551C"/>
    <w:rsid w:val="00915A5C"/>
    <w:rsid w:val="00917CD8"/>
    <w:rsid w:val="00920038"/>
    <w:rsid w:val="00921336"/>
    <w:rsid w:val="0092135D"/>
    <w:rsid w:val="00921F3E"/>
    <w:rsid w:val="009220AB"/>
    <w:rsid w:val="009235AA"/>
    <w:rsid w:val="00925C81"/>
    <w:rsid w:val="00927457"/>
    <w:rsid w:val="00927B23"/>
    <w:rsid w:val="00927C11"/>
    <w:rsid w:val="00927F9F"/>
    <w:rsid w:val="00930010"/>
    <w:rsid w:val="009305F0"/>
    <w:rsid w:val="0093204A"/>
    <w:rsid w:val="009321D3"/>
    <w:rsid w:val="00932EDC"/>
    <w:rsid w:val="0093433F"/>
    <w:rsid w:val="0093523A"/>
    <w:rsid w:val="00936D40"/>
    <w:rsid w:val="0093743B"/>
    <w:rsid w:val="00937BB8"/>
    <w:rsid w:val="00937F52"/>
    <w:rsid w:val="00940A66"/>
    <w:rsid w:val="009413F6"/>
    <w:rsid w:val="00942253"/>
    <w:rsid w:val="00943732"/>
    <w:rsid w:val="00943A65"/>
    <w:rsid w:val="00943E9B"/>
    <w:rsid w:val="00943EFE"/>
    <w:rsid w:val="00943FAA"/>
    <w:rsid w:val="00944C7D"/>
    <w:rsid w:val="009450D8"/>
    <w:rsid w:val="00945449"/>
    <w:rsid w:val="00945C58"/>
    <w:rsid w:val="00947719"/>
    <w:rsid w:val="009510B6"/>
    <w:rsid w:val="00953684"/>
    <w:rsid w:val="00953FC2"/>
    <w:rsid w:val="00955402"/>
    <w:rsid w:val="00955D84"/>
    <w:rsid w:val="00956628"/>
    <w:rsid w:val="009566CF"/>
    <w:rsid w:val="00956EBC"/>
    <w:rsid w:val="009575A7"/>
    <w:rsid w:val="00960728"/>
    <w:rsid w:val="009609FB"/>
    <w:rsid w:val="00961301"/>
    <w:rsid w:val="00961CCB"/>
    <w:rsid w:val="00961E7E"/>
    <w:rsid w:val="00962964"/>
    <w:rsid w:val="00962B8C"/>
    <w:rsid w:val="009636CF"/>
    <w:rsid w:val="00963D69"/>
    <w:rsid w:val="0096425A"/>
    <w:rsid w:val="00966825"/>
    <w:rsid w:val="00967447"/>
    <w:rsid w:val="009675F0"/>
    <w:rsid w:val="009707CF"/>
    <w:rsid w:val="00970B32"/>
    <w:rsid w:val="00971284"/>
    <w:rsid w:val="0097151C"/>
    <w:rsid w:val="009715AB"/>
    <w:rsid w:val="009716D8"/>
    <w:rsid w:val="00971A78"/>
    <w:rsid w:val="00973E61"/>
    <w:rsid w:val="00974CF6"/>
    <w:rsid w:val="00976253"/>
    <w:rsid w:val="00976CC7"/>
    <w:rsid w:val="00977A9E"/>
    <w:rsid w:val="00977C59"/>
    <w:rsid w:val="00981B02"/>
    <w:rsid w:val="00982C7B"/>
    <w:rsid w:val="009834FC"/>
    <w:rsid w:val="00984426"/>
    <w:rsid w:val="00986894"/>
    <w:rsid w:val="00986A38"/>
    <w:rsid w:val="00986AD8"/>
    <w:rsid w:val="009915C1"/>
    <w:rsid w:val="00992D8B"/>
    <w:rsid w:val="00993292"/>
    <w:rsid w:val="00996627"/>
    <w:rsid w:val="009969EE"/>
    <w:rsid w:val="009972AA"/>
    <w:rsid w:val="00997546"/>
    <w:rsid w:val="009A0AB2"/>
    <w:rsid w:val="009A2674"/>
    <w:rsid w:val="009A2EA5"/>
    <w:rsid w:val="009A3799"/>
    <w:rsid w:val="009A3E9D"/>
    <w:rsid w:val="009A436E"/>
    <w:rsid w:val="009A49CE"/>
    <w:rsid w:val="009A4CBC"/>
    <w:rsid w:val="009A5445"/>
    <w:rsid w:val="009A555B"/>
    <w:rsid w:val="009A5716"/>
    <w:rsid w:val="009B0A56"/>
    <w:rsid w:val="009B14C1"/>
    <w:rsid w:val="009B32BB"/>
    <w:rsid w:val="009B50DC"/>
    <w:rsid w:val="009B5D2F"/>
    <w:rsid w:val="009B5D3B"/>
    <w:rsid w:val="009B7057"/>
    <w:rsid w:val="009B7E86"/>
    <w:rsid w:val="009C08B4"/>
    <w:rsid w:val="009C117E"/>
    <w:rsid w:val="009C2D6F"/>
    <w:rsid w:val="009C3217"/>
    <w:rsid w:val="009C328E"/>
    <w:rsid w:val="009C3B36"/>
    <w:rsid w:val="009C3D30"/>
    <w:rsid w:val="009C4D98"/>
    <w:rsid w:val="009C4FC6"/>
    <w:rsid w:val="009C5300"/>
    <w:rsid w:val="009C56A3"/>
    <w:rsid w:val="009C6E2F"/>
    <w:rsid w:val="009C728B"/>
    <w:rsid w:val="009C75FB"/>
    <w:rsid w:val="009C792E"/>
    <w:rsid w:val="009D13D9"/>
    <w:rsid w:val="009D241B"/>
    <w:rsid w:val="009D28B5"/>
    <w:rsid w:val="009D587C"/>
    <w:rsid w:val="009D5A7A"/>
    <w:rsid w:val="009D5CBF"/>
    <w:rsid w:val="009D6004"/>
    <w:rsid w:val="009D649F"/>
    <w:rsid w:val="009D674B"/>
    <w:rsid w:val="009D796D"/>
    <w:rsid w:val="009E0054"/>
    <w:rsid w:val="009E0443"/>
    <w:rsid w:val="009E177C"/>
    <w:rsid w:val="009E194D"/>
    <w:rsid w:val="009E2541"/>
    <w:rsid w:val="009E2CEF"/>
    <w:rsid w:val="009E319D"/>
    <w:rsid w:val="009E3887"/>
    <w:rsid w:val="009E4A08"/>
    <w:rsid w:val="009E55FB"/>
    <w:rsid w:val="009E5929"/>
    <w:rsid w:val="009E5994"/>
    <w:rsid w:val="009E660E"/>
    <w:rsid w:val="009E7D86"/>
    <w:rsid w:val="009E7F73"/>
    <w:rsid w:val="009F03F3"/>
    <w:rsid w:val="009F0529"/>
    <w:rsid w:val="009F0B74"/>
    <w:rsid w:val="009F1DD1"/>
    <w:rsid w:val="009F254F"/>
    <w:rsid w:val="009F4DA0"/>
    <w:rsid w:val="009F4DE4"/>
    <w:rsid w:val="009F5737"/>
    <w:rsid w:val="009F5DE3"/>
    <w:rsid w:val="009F64FF"/>
    <w:rsid w:val="009F776A"/>
    <w:rsid w:val="00A0115F"/>
    <w:rsid w:val="00A0302F"/>
    <w:rsid w:val="00A03908"/>
    <w:rsid w:val="00A03937"/>
    <w:rsid w:val="00A039C5"/>
    <w:rsid w:val="00A03B95"/>
    <w:rsid w:val="00A04CD1"/>
    <w:rsid w:val="00A04E8D"/>
    <w:rsid w:val="00A05CC9"/>
    <w:rsid w:val="00A05DD5"/>
    <w:rsid w:val="00A077E5"/>
    <w:rsid w:val="00A078F6"/>
    <w:rsid w:val="00A10991"/>
    <w:rsid w:val="00A10A68"/>
    <w:rsid w:val="00A10DF4"/>
    <w:rsid w:val="00A11D25"/>
    <w:rsid w:val="00A122A9"/>
    <w:rsid w:val="00A129B2"/>
    <w:rsid w:val="00A158BC"/>
    <w:rsid w:val="00A1656A"/>
    <w:rsid w:val="00A16E37"/>
    <w:rsid w:val="00A17946"/>
    <w:rsid w:val="00A17E82"/>
    <w:rsid w:val="00A207CD"/>
    <w:rsid w:val="00A223A4"/>
    <w:rsid w:val="00A229F9"/>
    <w:rsid w:val="00A23238"/>
    <w:rsid w:val="00A23FAE"/>
    <w:rsid w:val="00A23FC9"/>
    <w:rsid w:val="00A25C71"/>
    <w:rsid w:val="00A2616B"/>
    <w:rsid w:val="00A26E19"/>
    <w:rsid w:val="00A27614"/>
    <w:rsid w:val="00A30FD3"/>
    <w:rsid w:val="00A322F9"/>
    <w:rsid w:val="00A32328"/>
    <w:rsid w:val="00A3333F"/>
    <w:rsid w:val="00A34842"/>
    <w:rsid w:val="00A359B0"/>
    <w:rsid w:val="00A35A56"/>
    <w:rsid w:val="00A35DF6"/>
    <w:rsid w:val="00A35E1F"/>
    <w:rsid w:val="00A375B7"/>
    <w:rsid w:val="00A401F2"/>
    <w:rsid w:val="00A409A1"/>
    <w:rsid w:val="00A41CB2"/>
    <w:rsid w:val="00A422A2"/>
    <w:rsid w:val="00A42A20"/>
    <w:rsid w:val="00A43C90"/>
    <w:rsid w:val="00A44C9E"/>
    <w:rsid w:val="00A46388"/>
    <w:rsid w:val="00A46612"/>
    <w:rsid w:val="00A46C8B"/>
    <w:rsid w:val="00A46E84"/>
    <w:rsid w:val="00A50AC9"/>
    <w:rsid w:val="00A51AA8"/>
    <w:rsid w:val="00A52E3E"/>
    <w:rsid w:val="00A5347B"/>
    <w:rsid w:val="00A54172"/>
    <w:rsid w:val="00A5429F"/>
    <w:rsid w:val="00A5758C"/>
    <w:rsid w:val="00A5773C"/>
    <w:rsid w:val="00A57772"/>
    <w:rsid w:val="00A5779E"/>
    <w:rsid w:val="00A600B3"/>
    <w:rsid w:val="00A601CE"/>
    <w:rsid w:val="00A606FC"/>
    <w:rsid w:val="00A6194E"/>
    <w:rsid w:val="00A61D90"/>
    <w:rsid w:val="00A622CA"/>
    <w:rsid w:val="00A62443"/>
    <w:rsid w:val="00A62CD2"/>
    <w:rsid w:val="00A630A5"/>
    <w:rsid w:val="00A63CAE"/>
    <w:rsid w:val="00A63D1D"/>
    <w:rsid w:val="00A64D26"/>
    <w:rsid w:val="00A65039"/>
    <w:rsid w:val="00A651F9"/>
    <w:rsid w:val="00A6527D"/>
    <w:rsid w:val="00A6619F"/>
    <w:rsid w:val="00A66811"/>
    <w:rsid w:val="00A668A9"/>
    <w:rsid w:val="00A66F36"/>
    <w:rsid w:val="00A67166"/>
    <w:rsid w:val="00A70093"/>
    <w:rsid w:val="00A708F5"/>
    <w:rsid w:val="00A70F02"/>
    <w:rsid w:val="00A7118D"/>
    <w:rsid w:val="00A71673"/>
    <w:rsid w:val="00A716C3"/>
    <w:rsid w:val="00A73249"/>
    <w:rsid w:val="00A74C71"/>
    <w:rsid w:val="00A74F2B"/>
    <w:rsid w:val="00A7533E"/>
    <w:rsid w:val="00A75682"/>
    <w:rsid w:val="00A76655"/>
    <w:rsid w:val="00A77BBC"/>
    <w:rsid w:val="00A8048A"/>
    <w:rsid w:val="00A80631"/>
    <w:rsid w:val="00A810F0"/>
    <w:rsid w:val="00A81FC2"/>
    <w:rsid w:val="00A82191"/>
    <w:rsid w:val="00A8281E"/>
    <w:rsid w:val="00A82D49"/>
    <w:rsid w:val="00A84022"/>
    <w:rsid w:val="00A8471F"/>
    <w:rsid w:val="00A84D73"/>
    <w:rsid w:val="00A85D6A"/>
    <w:rsid w:val="00A86C0C"/>
    <w:rsid w:val="00A93F50"/>
    <w:rsid w:val="00A96BAC"/>
    <w:rsid w:val="00A97486"/>
    <w:rsid w:val="00A97923"/>
    <w:rsid w:val="00AA03E5"/>
    <w:rsid w:val="00AA60A2"/>
    <w:rsid w:val="00AA62DD"/>
    <w:rsid w:val="00AA65E7"/>
    <w:rsid w:val="00AA6AF2"/>
    <w:rsid w:val="00AA7639"/>
    <w:rsid w:val="00AB2356"/>
    <w:rsid w:val="00AB2ED4"/>
    <w:rsid w:val="00AB31E8"/>
    <w:rsid w:val="00AB3C37"/>
    <w:rsid w:val="00AB7865"/>
    <w:rsid w:val="00AC0638"/>
    <w:rsid w:val="00AC10C9"/>
    <w:rsid w:val="00AC1758"/>
    <w:rsid w:val="00AC3D15"/>
    <w:rsid w:val="00AC4417"/>
    <w:rsid w:val="00AC4521"/>
    <w:rsid w:val="00AC4D28"/>
    <w:rsid w:val="00AC5140"/>
    <w:rsid w:val="00AC64FF"/>
    <w:rsid w:val="00AC6775"/>
    <w:rsid w:val="00AC6FA6"/>
    <w:rsid w:val="00AC7D8F"/>
    <w:rsid w:val="00AD0F45"/>
    <w:rsid w:val="00AD13D7"/>
    <w:rsid w:val="00AD176F"/>
    <w:rsid w:val="00AD18FE"/>
    <w:rsid w:val="00AD1B00"/>
    <w:rsid w:val="00AD21B1"/>
    <w:rsid w:val="00AD4827"/>
    <w:rsid w:val="00AD4D81"/>
    <w:rsid w:val="00AD51FF"/>
    <w:rsid w:val="00AD5842"/>
    <w:rsid w:val="00AD5DEB"/>
    <w:rsid w:val="00AD5E07"/>
    <w:rsid w:val="00AD6DFE"/>
    <w:rsid w:val="00AD7107"/>
    <w:rsid w:val="00AE2CE0"/>
    <w:rsid w:val="00AE362E"/>
    <w:rsid w:val="00AE38BA"/>
    <w:rsid w:val="00AE453D"/>
    <w:rsid w:val="00AE4E81"/>
    <w:rsid w:val="00AE5182"/>
    <w:rsid w:val="00AE57FD"/>
    <w:rsid w:val="00AE6065"/>
    <w:rsid w:val="00AE6C25"/>
    <w:rsid w:val="00AE7B7A"/>
    <w:rsid w:val="00AE7CDC"/>
    <w:rsid w:val="00AF04A3"/>
    <w:rsid w:val="00AF0DAC"/>
    <w:rsid w:val="00AF2378"/>
    <w:rsid w:val="00AF5AB8"/>
    <w:rsid w:val="00AF5CDE"/>
    <w:rsid w:val="00AF64C4"/>
    <w:rsid w:val="00AF6DA2"/>
    <w:rsid w:val="00AF7DD7"/>
    <w:rsid w:val="00B00689"/>
    <w:rsid w:val="00B02E13"/>
    <w:rsid w:val="00B03ACC"/>
    <w:rsid w:val="00B03EBF"/>
    <w:rsid w:val="00B043FD"/>
    <w:rsid w:val="00B04CBC"/>
    <w:rsid w:val="00B055D8"/>
    <w:rsid w:val="00B05D4C"/>
    <w:rsid w:val="00B05FA2"/>
    <w:rsid w:val="00B06340"/>
    <w:rsid w:val="00B06673"/>
    <w:rsid w:val="00B07082"/>
    <w:rsid w:val="00B078D8"/>
    <w:rsid w:val="00B07BDB"/>
    <w:rsid w:val="00B10F25"/>
    <w:rsid w:val="00B11B12"/>
    <w:rsid w:val="00B1224A"/>
    <w:rsid w:val="00B1230E"/>
    <w:rsid w:val="00B130C1"/>
    <w:rsid w:val="00B1413C"/>
    <w:rsid w:val="00B15EC9"/>
    <w:rsid w:val="00B170D3"/>
    <w:rsid w:val="00B221EE"/>
    <w:rsid w:val="00B2257C"/>
    <w:rsid w:val="00B229F4"/>
    <w:rsid w:val="00B22ACB"/>
    <w:rsid w:val="00B22C13"/>
    <w:rsid w:val="00B22D94"/>
    <w:rsid w:val="00B22E5B"/>
    <w:rsid w:val="00B24140"/>
    <w:rsid w:val="00B25780"/>
    <w:rsid w:val="00B2626E"/>
    <w:rsid w:val="00B26430"/>
    <w:rsid w:val="00B267D7"/>
    <w:rsid w:val="00B26C07"/>
    <w:rsid w:val="00B27079"/>
    <w:rsid w:val="00B30C3D"/>
    <w:rsid w:val="00B30E05"/>
    <w:rsid w:val="00B3190F"/>
    <w:rsid w:val="00B32A0C"/>
    <w:rsid w:val="00B339DC"/>
    <w:rsid w:val="00B35012"/>
    <w:rsid w:val="00B36136"/>
    <w:rsid w:val="00B36E3D"/>
    <w:rsid w:val="00B375F6"/>
    <w:rsid w:val="00B37752"/>
    <w:rsid w:val="00B4010A"/>
    <w:rsid w:val="00B40383"/>
    <w:rsid w:val="00B40BC0"/>
    <w:rsid w:val="00B40E9B"/>
    <w:rsid w:val="00B41F13"/>
    <w:rsid w:val="00B426A4"/>
    <w:rsid w:val="00B4274D"/>
    <w:rsid w:val="00B429F7"/>
    <w:rsid w:val="00B429FC"/>
    <w:rsid w:val="00B43445"/>
    <w:rsid w:val="00B44B0D"/>
    <w:rsid w:val="00B45724"/>
    <w:rsid w:val="00B46F60"/>
    <w:rsid w:val="00B475DA"/>
    <w:rsid w:val="00B4769A"/>
    <w:rsid w:val="00B47835"/>
    <w:rsid w:val="00B47A75"/>
    <w:rsid w:val="00B47F62"/>
    <w:rsid w:val="00B5085B"/>
    <w:rsid w:val="00B50C76"/>
    <w:rsid w:val="00B53A71"/>
    <w:rsid w:val="00B5423F"/>
    <w:rsid w:val="00B55447"/>
    <w:rsid w:val="00B55974"/>
    <w:rsid w:val="00B5668A"/>
    <w:rsid w:val="00B566B7"/>
    <w:rsid w:val="00B56887"/>
    <w:rsid w:val="00B56F1A"/>
    <w:rsid w:val="00B57AE3"/>
    <w:rsid w:val="00B57F70"/>
    <w:rsid w:val="00B6030A"/>
    <w:rsid w:val="00B60491"/>
    <w:rsid w:val="00B62424"/>
    <w:rsid w:val="00B63427"/>
    <w:rsid w:val="00B63CCE"/>
    <w:rsid w:val="00B63E9C"/>
    <w:rsid w:val="00B6437F"/>
    <w:rsid w:val="00B66892"/>
    <w:rsid w:val="00B66C26"/>
    <w:rsid w:val="00B66CE6"/>
    <w:rsid w:val="00B6782E"/>
    <w:rsid w:val="00B67900"/>
    <w:rsid w:val="00B7081D"/>
    <w:rsid w:val="00B71006"/>
    <w:rsid w:val="00B73292"/>
    <w:rsid w:val="00B7380A"/>
    <w:rsid w:val="00B76AE4"/>
    <w:rsid w:val="00B80569"/>
    <w:rsid w:val="00B80A19"/>
    <w:rsid w:val="00B814A8"/>
    <w:rsid w:val="00B81DDE"/>
    <w:rsid w:val="00B81E28"/>
    <w:rsid w:val="00B8256C"/>
    <w:rsid w:val="00B83700"/>
    <w:rsid w:val="00B83A92"/>
    <w:rsid w:val="00B84069"/>
    <w:rsid w:val="00B84328"/>
    <w:rsid w:val="00B84C2E"/>
    <w:rsid w:val="00B85E1E"/>
    <w:rsid w:val="00B864A2"/>
    <w:rsid w:val="00B8711B"/>
    <w:rsid w:val="00B907D7"/>
    <w:rsid w:val="00B9133A"/>
    <w:rsid w:val="00B91779"/>
    <w:rsid w:val="00B91B4D"/>
    <w:rsid w:val="00B92494"/>
    <w:rsid w:val="00B92B33"/>
    <w:rsid w:val="00B92BE2"/>
    <w:rsid w:val="00B92F96"/>
    <w:rsid w:val="00B948C8"/>
    <w:rsid w:val="00B950C7"/>
    <w:rsid w:val="00B95FF1"/>
    <w:rsid w:val="00B961ED"/>
    <w:rsid w:val="00B9655F"/>
    <w:rsid w:val="00B976B7"/>
    <w:rsid w:val="00BA0C10"/>
    <w:rsid w:val="00BA0C7C"/>
    <w:rsid w:val="00BA1C08"/>
    <w:rsid w:val="00BA1CB3"/>
    <w:rsid w:val="00BA2DE3"/>
    <w:rsid w:val="00BA3EA2"/>
    <w:rsid w:val="00BA583B"/>
    <w:rsid w:val="00BA5CB4"/>
    <w:rsid w:val="00BA5F4B"/>
    <w:rsid w:val="00BA5FCF"/>
    <w:rsid w:val="00BA7747"/>
    <w:rsid w:val="00BB0269"/>
    <w:rsid w:val="00BB0856"/>
    <w:rsid w:val="00BB0C4A"/>
    <w:rsid w:val="00BB1060"/>
    <w:rsid w:val="00BB1473"/>
    <w:rsid w:val="00BB1527"/>
    <w:rsid w:val="00BB214C"/>
    <w:rsid w:val="00BB4802"/>
    <w:rsid w:val="00BB49BE"/>
    <w:rsid w:val="00BB67B3"/>
    <w:rsid w:val="00BB7825"/>
    <w:rsid w:val="00BB7E02"/>
    <w:rsid w:val="00BC03A3"/>
    <w:rsid w:val="00BC065E"/>
    <w:rsid w:val="00BC14F8"/>
    <w:rsid w:val="00BC2416"/>
    <w:rsid w:val="00BC3053"/>
    <w:rsid w:val="00BD1D57"/>
    <w:rsid w:val="00BD2F58"/>
    <w:rsid w:val="00BD30D4"/>
    <w:rsid w:val="00BD3B6A"/>
    <w:rsid w:val="00BD4018"/>
    <w:rsid w:val="00BD40D0"/>
    <w:rsid w:val="00BD4405"/>
    <w:rsid w:val="00BD5942"/>
    <w:rsid w:val="00BD5B79"/>
    <w:rsid w:val="00BD5FC8"/>
    <w:rsid w:val="00BD60E5"/>
    <w:rsid w:val="00BD73C7"/>
    <w:rsid w:val="00BD74CB"/>
    <w:rsid w:val="00BD79E5"/>
    <w:rsid w:val="00BE0764"/>
    <w:rsid w:val="00BE0D3D"/>
    <w:rsid w:val="00BE19FA"/>
    <w:rsid w:val="00BE1A13"/>
    <w:rsid w:val="00BE1B87"/>
    <w:rsid w:val="00BE1BAA"/>
    <w:rsid w:val="00BE2C74"/>
    <w:rsid w:val="00BE34CE"/>
    <w:rsid w:val="00BE3CDD"/>
    <w:rsid w:val="00BE40F6"/>
    <w:rsid w:val="00BE4307"/>
    <w:rsid w:val="00BE46A3"/>
    <w:rsid w:val="00BE4FC2"/>
    <w:rsid w:val="00BE5F6B"/>
    <w:rsid w:val="00BE7000"/>
    <w:rsid w:val="00BE722A"/>
    <w:rsid w:val="00BF1062"/>
    <w:rsid w:val="00BF1139"/>
    <w:rsid w:val="00BF1E38"/>
    <w:rsid w:val="00BF29F2"/>
    <w:rsid w:val="00BF33A5"/>
    <w:rsid w:val="00BF3794"/>
    <w:rsid w:val="00BF419E"/>
    <w:rsid w:val="00BF46A6"/>
    <w:rsid w:val="00BF481E"/>
    <w:rsid w:val="00BF51F5"/>
    <w:rsid w:val="00BF6304"/>
    <w:rsid w:val="00BF6598"/>
    <w:rsid w:val="00C00A8E"/>
    <w:rsid w:val="00C02388"/>
    <w:rsid w:val="00C02BBE"/>
    <w:rsid w:val="00C03EB5"/>
    <w:rsid w:val="00C0469F"/>
    <w:rsid w:val="00C04798"/>
    <w:rsid w:val="00C05405"/>
    <w:rsid w:val="00C056BB"/>
    <w:rsid w:val="00C06CA2"/>
    <w:rsid w:val="00C06DB2"/>
    <w:rsid w:val="00C070ED"/>
    <w:rsid w:val="00C073DC"/>
    <w:rsid w:val="00C0788C"/>
    <w:rsid w:val="00C07FB5"/>
    <w:rsid w:val="00C11919"/>
    <w:rsid w:val="00C12D90"/>
    <w:rsid w:val="00C13282"/>
    <w:rsid w:val="00C16933"/>
    <w:rsid w:val="00C172B1"/>
    <w:rsid w:val="00C17DD9"/>
    <w:rsid w:val="00C20D98"/>
    <w:rsid w:val="00C21B96"/>
    <w:rsid w:val="00C21BE5"/>
    <w:rsid w:val="00C22DED"/>
    <w:rsid w:val="00C23968"/>
    <w:rsid w:val="00C249C6"/>
    <w:rsid w:val="00C25D07"/>
    <w:rsid w:val="00C27943"/>
    <w:rsid w:val="00C30002"/>
    <w:rsid w:val="00C312D0"/>
    <w:rsid w:val="00C32B6E"/>
    <w:rsid w:val="00C3383A"/>
    <w:rsid w:val="00C34B54"/>
    <w:rsid w:val="00C34FFF"/>
    <w:rsid w:val="00C35032"/>
    <w:rsid w:val="00C358AF"/>
    <w:rsid w:val="00C36365"/>
    <w:rsid w:val="00C373D8"/>
    <w:rsid w:val="00C41374"/>
    <w:rsid w:val="00C423AE"/>
    <w:rsid w:val="00C4267C"/>
    <w:rsid w:val="00C43A3D"/>
    <w:rsid w:val="00C43C92"/>
    <w:rsid w:val="00C450F9"/>
    <w:rsid w:val="00C4625A"/>
    <w:rsid w:val="00C465A2"/>
    <w:rsid w:val="00C46D89"/>
    <w:rsid w:val="00C46E9E"/>
    <w:rsid w:val="00C47729"/>
    <w:rsid w:val="00C47A77"/>
    <w:rsid w:val="00C500A1"/>
    <w:rsid w:val="00C50590"/>
    <w:rsid w:val="00C505D9"/>
    <w:rsid w:val="00C509DC"/>
    <w:rsid w:val="00C50B07"/>
    <w:rsid w:val="00C52355"/>
    <w:rsid w:val="00C524B9"/>
    <w:rsid w:val="00C540B6"/>
    <w:rsid w:val="00C5494C"/>
    <w:rsid w:val="00C54A2E"/>
    <w:rsid w:val="00C554AF"/>
    <w:rsid w:val="00C56717"/>
    <w:rsid w:val="00C605B9"/>
    <w:rsid w:val="00C60C1E"/>
    <w:rsid w:val="00C60E89"/>
    <w:rsid w:val="00C60FF7"/>
    <w:rsid w:val="00C62376"/>
    <w:rsid w:val="00C624F7"/>
    <w:rsid w:val="00C629A9"/>
    <w:rsid w:val="00C64311"/>
    <w:rsid w:val="00C6660F"/>
    <w:rsid w:val="00C66A76"/>
    <w:rsid w:val="00C703F2"/>
    <w:rsid w:val="00C716D0"/>
    <w:rsid w:val="00C71A73"/>
    <w:rsid w:val="00C71D3B"/>
    <w:rsid w:val="00C776E2"/>
    <w:rsid w:val="00C80466"/>
    <w:rsid w:val="00C83392"/>
    <w:rsid w:val="00C84BF6"/>
    <w:rsid w:val="00C86BBC"/>
    <w:rsid w:val="00C87153"/>
    <w:rsid w:val="00C87A30"/>
    <w:rsid w:val="00C87BF5"/>
    <w:rsid w:val="00C9017C"/>
    <w:rsid w:val="00C9081F"/>
    <w:rsid w:val="00C90FBB"/>
    <w:rsid w:val="00C91A62"/>
    <w:rsid w:val="00C93C9D"/>
    <w:rsid w:val="00C94230"/>
    <w:rsid w:val="00C95918"/>
    <w:rsid w:val="00C96ABF"/>
    <w:rsid w:val="00CA030A"/>
    <w:rsid w:val="00CA05CC"/>
    <w:rsid w:val="00CA3382"/>
    <w:rsid w:val="00CA3C4F"/>
    <w:rsid w:val="00CA5DFE"/>
    <w:rsid w:val="00CA6B6C"/>
    <w:rsid w:val="00CA6DD6"/>
    <w:rsid w:val="00CB1EA0"/>
    <w:rsid w:val="00CB2759"/>
    <w:rsid w:val="00CB2B1F"/>
    <w:rsid w:val="00CB31FC"/>
    <w:rsid w:val="00CB3EF5"/>
    <w:rsid w:val="00CB446B"/>
    <w:rsid w:val="00CB45BF"/>
    <w:rsid w:val="00CB4FDA"/>
    <w:rsid w:val="00CB530C"/>
    <w:rsid w:val="00CB58B1"/>
    <w:rsid w:val="00CB607E"/>
    <w:rsid w:val="00CB6B0E"/>
    <w:rsid w:val="00CB6FE7"/>
    <w:rsid w:val="00CB7056"/>
    <w:rsid w:val="00CC16A3"/>
    <w:rsid w:val="00CC3132"/>
    <w:rsid w:val="00CC4742"/>
    <w:rsid w:val="00CC531C"/>
    <w:rsid w:val="00CC5C8A"/>
    <w:rsid w:val="00CC640F"/>
    <w:rsid w:val="00CC6490"/>
    <w:rsid w:val="00CC78DB"/>
    <w:rsid w:val="00CC7E0D"/>
    <w:rsid w:val="00CD1098"/>
    <w:rsid w:val="00CD18DB"/>
    <w:rsid w:val="00CD1DC4"/>
    <w:rsid w:val="00CD212D"/>
    <w:rsid w:val="00CD22E3"/>
    <w:rsid w:val="00CD28EB"/>
    <w:rsid w:val="00CD3697"/>
    <w:rsid w:val="00CD375A"/>
    <w:rsid w:val="00CD3F5B"/>
    <w:rsid w:val="00CD4947"/>
    <w:rsid w:val="00CD505A"/>
    <w:rsid w:val="00CD5D29"/>
    <w:rsid w:val="00CD6FE5"/>
    <w:rsid w:val="00CD7025"/>
    <w:rsid w:val="00CD7666"/>
    <w:rsid w:val="00CE0528"/>
    <w:rsid w:val="00CE1415"/>
    <w:rsid w:val="00CE1AEC"/>
    <w:rsid w:val="00CE2B4A"/>
    <w:rsid w:val="00CE2EED"/>
    <w:rsid w:val="00CE317B"/>
    <w:rsid w:val="00CE320C"/>
    <w:rsid w:val="00CE3CAB"/>
    <w:rsid w:val="00CE46D5"/>
    <w:rsid w:val="00CE6731"/>
    <w:rsid w:val="00CE6DAC"/>
    <w:rsid w:val="00CE78B0"/>
    <w:rsid w:val="00CF0395"/>
    <w:rsid w:val="00CF0655"/>
    <w:rsid w:val="00CF0CE7"/>
    <w:rsid w:val="00CF193F"/>
    <w:rsid w:val="00CF2783"/>
    <w:rsid w:val="00CF4ACB"/>
    <w:rsid w:val="00CF6801"/>
    <w:rsid w:val="00CF71C1"/>
    <w:rsid w:val="00D00125"/>
    <w:rsid w:val="00D002FB"/>
    <w:rsid w:val="00D00F2F"/>
    <w:rsid w:val="00D0151F"/>
    <w:rsid w:val="00D01A5B"/>
    <w:rsid w:val="00D0334F"/>
    <w:rsid w:val="00D03FAC"/>
    <w:rsid w:val="00D042B8"/>
    <w:rsid w:val="00D05AAE"/>
    <w:rsid w:val="00D07C14"/>
    <w:rsid w:val="00D1019D"/>
    <w:rsid w:val="00D1186C"/>
    <w:rsid w:val="00D1239A"/>
    <w:rsid w:val="00D12881"/>
    <w:rsid w:val="00D12D6A"/>
    <w:rsid w:val="00D1307E"/>
    <w:rsid w:val="00D13D54"/>
    <w:rsid w:val="00D14441"/>
    <w:rsid w:val="00D161AA"/>
    <w:rsid w:val="00D168A7"/>
    <w:rsid w:val="00D17F9C"/>
    <w:rsid w:val="00D207ED"/>
    <w:rsid w:val="00D2134F"/>
    <w:rsid w:val="00D21931"/>
    <w:rsid w:val="00D242B7"/>
    <w:rsid w:val="00D2445F"/>
    <w:rsid w:val="00D27755"/>
    <w:rsid w:val="00D3205A"/>
    <w:rsid w:val="00D327C0"/>
    <w:rsid w:val="00D32AAF"/>
    <w:rsid w:val="00D34AE8"/>
    <w:rsid w:val="00D352CB"/>
    <w:rsid w:val="00D35CC5"/>
    <w:rsid w:val="00D35DDB"/>
    <w:rsid w:val="00D37168"/>
    <w:rsid w:val="00D37929"/>
    <w:rsid w:val="00D37E7F"/>
    <w:rsid w:val="00D404D4"/>
    <w:rsid w:val="00D40D1D"/>
    <w:rsid w:val="00D41B33"/>
    <w:rsid w:val="00D421A3"/>
    <w:rsid w:val="00D432A2"/>
    <w:rsid w:val="00D45716"/>
    <w:rsid w:val="00D4730C"/>
    <w:rsid w:val="00D50A2A"/>
    <w:rsid w:val="00D50A8E"/>
    <w:rsid w:val="00D50B19"/>
    <w:rsid w:val="00D51876"/>
    <w:rsid w:val="00D52436"/>
    <w:rsid w:val="00D53AE9"/>
    <w:rsid w:val="00D53E40"/>
    <w:rsid w:val="00D54DC7"/>
    <w:rsid w:val="00D55FCF"/>
    <w:rsid w:val="00D569CB"/>
    <w:rsid w:val="00D57478"/>
    <w:rsid w:val="00D57B48"/>
    <w:rsid w:val="00D57C8A"/>
    <w:rsid w:val="00D612D7"/>
    <w:rsid w:val="00D61A78"/>
    <w:rsid w:val="00D6243F"/>
    <w:rsid w:val="00D62B84"/>
    <w:rsid w:val="00D62CFD"/>
    <w:rsid w:val="00D637E9"/>
    <w:rsid w:val="00D638B2"/>
    <w:rsid w:val="00D639D5"/>
    <w:rsid w:val="00D63D8D"/>
    <w:rsid w:val="00D64B53"/>
    <w:rsid w:val="00D655B9"/>
    <w:rsid w:val="00D65A6B"/>
    <w:rsid w:val="00D669F3"/>
    <w:rsid w:val="00D66A2A"/>
    <w:rsid w:val="00D707E5"/>
    <w:rsid w:val="00D711C6"/>
    <w:rsid w:val="00D71EDD"/>
    <w:rsid w:val="00D7226F"/>
    <w:rsid w:val="00D725EB"/>
    <w:rsid w:val="00D7430A"/>
    <w:rsid w:val="00D74B9D"/>
    <w:rsid w:val="00D74E49"/>
    <w:rsid w:val="00D759AC"/>
    <w:rsid w:val="00D75E53"/>
    <w:rsid w:val="00D762CB"/>
    <w:rsid w:val="00D80335"/>
    <w:rsid w:val="00D80552"/>
    <w:rsid w:val="00D82805"/>
    <w:rsid w:val="00D82B19"/>
    <w:rsid w:val="00D82FF9"/>
    <w:rsid w:val="00D83BF5"/>
    <w:rsid w:val="00D85659"/>
    <w:rsid w:val="00D85938"/>
    <w:rsid w:val="00D85E8E"/>
    <w:rsid w:val="00D87218"/>
    <w:rsid w:val="00D90566"/>
    <w:rsid w:val="00D90E08"/>
    <w:rsid w:val="00D926E3"/>
    <w:rsid w:val="00D93473"/>
    <w:rsid w:val="00D93481"/>
    <w:rsid w:val="00D951E5"/>
    <w:rsid w:val="00D95DFA"/>
    <w:rsid w:val="00D96437"/>
    <w:rsid w:val="00D96B66"/>
    <w:rsid w:val="00D974E5"/>
    <w:rsid w:val="00D97E43"/>
    <w:rsid w:val="00DA0E66"/>
    <w:rsid w:val="00DA376A"/>
    <w:rsid w:val="00DA44E0"/>
    <w:rsid w:val="00DA44F9"/>
    <w:rsid w:val="00DA4A07"/>
    <w:rsid w:val="00DA4E1C"/>
    <w:rsid w:val="00DA4F39"/>
    <w:rsid w:val="00DA5A45"/>
    <w:rsid w:val="00DA6889"/>
    <w:rsid w:val="00DA6E9A"/>
    <w:rsid w:val="00DA72E9"/>
    <w:rsid w:val="00DB09EF"/>
    <w:rsid w:val="00DB0FBB"/>
    <w:rsid w:val="00DB2562"/>
    <w:rsid w:val="00DB2C90"/>
    <w:rsid w:val="00DB36D5"/>
    <w:rsid w:val="00DB3837"/>
    <w:rsid w:val="00DB5CC3"/>
    <w:rsid w:val="00DB5F1E"/>
    <w:rsid w:val="00DB6C91"/>
    <w:rsid w:val="00DB7BDB"/>
    <w:rsid w:val="00DC06C1"/>
    <w:rsid w:val="00DC0B0A"/>
    <w:rsid w:val="00DC0CE3"/>
    <w:rsid w:val="00DC0E2E"/>
    <w:rsid w:val="00DC1262"/>
    <w:rsid w:val="00DC14CD"/>
    <w:rsid w:val="00DC284D"/>
    <w:rsid w:val="00DC3950"/>
    <w:rsid w:val="00DC3F15"/>
    <w:rsid w:val="00DC4A15"/>
    <w:rsid w:val="00DC4E03"/>
    <w:rsid w:val="00DC4FCD"/>
    <w:rsid w:val="00DC5D3A"/>
    <w:rsid w:val="00DC6CEB"/>
    <w:rsid w:val="00DD06BE"/>
    <w:rsid w:val="00DD1133"/>
    <w:rsid w:val="00DD1A3C"/>
    <w:rsid w:val="00DD2273"/>
    <w:rsid w:val="00DD2F54"/>
    <w:rsid w:val="00DD337D"/>
    <w:rsid w:val="00DD367C"/>
    <w:rsid w:val="00DD4431"/>
    <w:rsid w:val="00DD4716"/>
    <w:rsid w:val="00DD5EB4"/>
    <w:rsid w:val="00DD5F24"/>
    <w:rsid w:val="00DD643B"/>
    <w:rsid w:val="00DD66C1"/>
    <w:rsid w:val="00DD694E"/>
    <w:rsid w:val="00DD6B89"/>
    <w:rsid w:val="00DD74B0"/>
    <w:rsid w:val="00DD7B28"/>
    <w:rsid w:val="00DE3166"/>
    <w:rsid w:val="00DE3998"/>
    <w:rsid w:val="00DE4003"/>
    <w:rsid w:val="00DE400C"/>
    <w:rsid w:val="00DE6F0C"/>
    <w:rsid w:val="00DF0B08"/>
    <w:rsid w:val="00DF1489"/>
    <w:rsid w:val="00DF1D42"/>
    <w:rsid w:val="00DF2951"/>
    <w:rsid w:val="00DF2ED4"/>
    <w:rsid w:val="00DF3542"/>
    <w:rsid w:val="00DF399D"/>
    <w:rsid w:val="00DF658F"/>
    <w:rsid w:val="00DF6667"/>
    <w:rsid w:val="00DF66F2"/>
    <w:rsid w:val="00DF685C"/>
    <w:rsid w:val="00E00710"/>
    <w:rsid w:val="00E00C0F"/>
    <w:rsid w:val="00E01359"/>
    <w:rsid w:val="00E021C3"/>
    <w:rsid w:val="00E02A4B"/>
    <w:rsid w:val="00E02A86"/>
    <w:rsid w:val="00E032DA"/>
    <w:rsid w:val="00E03958"/>
    <w:rsid w:val="00E0488F"/>
    <w:rsid w:val="00E06052"/>
    <w:rsid w:val="00E0649C"/>
    <w:rsid w:val="00E0783D"/>
    <w:rsid w:val="00E11944"/>
    <w:rsid w:val="00E124DE"/>
    <w:rsid w:val="00E12C62"/>
    <w:rsid w:val="00E131A3"/>
    <w:rsid w:val="00E14830"/>
    <w:rsid w:val="00E14CB1"/>
    <w:rsid w:val="00E15009"/>
    <w:rsid w:val="00E16341"/>
    <w:rsid w:val="00E17FA3"/>
    <w:rsid w:val="00E2056A"/>
    <w:rsid w:val="00E21AB0"/>
    <w:rsid w:val="00E21E34"/>
    <w:rsid w:val="00E25676"/>
    <w:rsid w:val="00E25C4F"/>
    <w:rsid w:val="00E26BAE"/>
    <w:rsid w:val="00E26C02"/>
    <w:rsid w:val="00E30C5C"/>
    <w:rsid w:val="00E30EEC"/>
    <w:rsid w:val="00E3120B"/>
    <w:rsid w:val="00E31BBA"/>
    <w:rsid w:val="00E326F2"/>
    <w:rsid w:val="00E33D16"/>
    <w:rsid w:val="00E34570"/>
    <w:rsid w:val="00E352C2"/>
    <w:rsid w:val="00E4052E"/>
    <w:rsid w:val="00E40957"/>
    <w:rsid w:val="00E40DC0"/>
    <w:rsid w:val="00E40DF3"/>
    <w:rsid w:val="00E42971"/>
    <w:rsid w:val="00E46555"/>
    <w:rsid w:val="00E466AE"/>
    <w:rsid w:val="00E52B73"/>
    <w:rsid w:val="00E5326D"/>
    <w:rsid w:val="00E5370D"/>
    <w:rsid w:val="00E53AF9"/>
    <w:rsid w:val="00E53B30"/>
    <w:rsid w:val="00E548F0"/>
    <w:rsid w:val="00E548FA"/>
    <w:rsid w:val="00E55395"/>
    <w:rsid w:val="00E56567"/>
    <w:rsid w:val="00E574B4"/>
    <w:rsid w:val="00E60C4A"/>
    <w:rsid w:val="00E60CEF"/>
    <w:rsid w:val="00E60DE6"/>
    <w:rsid w:val="00E60E72"/>
    <w:rsid w:val="00E62C4D"/>
    <w:rsid w:val="00E66A5C"/>
    <w:rsid w:val="00E7185A"/>
    <w:rsid w:val="00E71C54"/>
    <w:rsid w:val="00E7263C"/>
    <w:rsid w:val="00E72E88"/>
    <w:rsid w:val="00E7461F"/>
    <w:rsid w:val="00E75CFB"/>
    <w:rsid w:val="00E806A0"/>
    <w:rsid w:val="00E806D0"/>
    <w:rsid w:val="00E80CA6"/>
    <w:rsid w:val="00E814A2"/>
    <w:rsid w:val="00E81927"/>
    <w:rsid w:val="00E82936"/>
    <w:rsid w:val="00E8332D"/>
    <w:rsid w:val="00E83F90"/>
    <w:rsid w:val="00E841E4"/>
    <w:rsid w:val="00E8500B"/>
    <w:rsid w:val="00E85A78"/>
    <w:rsid w:val="00E862E0"/>
    <w:rsid w:val="00E86D80"/>
    <w:rsid w:val="00E87CAB"/>
    <w:rsid w:val="00E907DD"/>
    <w:rsid w:val="00E91689"/>
    <w:rsid w:val="00E918FF"/>
    <w:rsid w:val="00E9365F"/>
    <w:rsid w:val="00E95ACB"/>
    <w:rsid w:val="00E95CE1"/>
    <w:rsid w:val="00E967CA"/>
    <w:rsid w:val="00E97AF5"/>
    <w:rsid w:val="00E97D29"/>
    <w:rsid w:val="00EA0175"/>
    <w:rsid w:val="00EA082D"/>
    <w:rsid w:val="00EA0CB3"/>
    <w:rsid w:val="00EA0D8A"/>
    <w:rsid w:val="00EA1582"/>
    <w:rsid w:val="00EA2B28"/>
    <w:rsid w:val="00EA2BBF"/>
    <w:rsid w:val="00EA31CE"/>
    <w:rsid w:val="00EA34F9"/>
    <w:rsid w:val="00EA45DC"/>
    <w:rsid w:val="00EA50B6"/>
    <w:rsid w:val="00EA577F"/>
    <w:rsid w:val="00EA57B3"/>
    <w:rsid w:val="00EA6D97"/>
    <w:rsid w:val="00EB18B5"/>
    <w:rsid w:val="00EB1A46"/>
    <w:rsid w:val="00EB4425"/>
    <w:rsid w:val="00EB4934"/>
    <w:rsid w:val="00EB49C8"/>
    <w:rsid w:val="00EB58C9"/>
    <w:rsid w:val="00EB5AE3"/>
    <w:rsid w:val="00EB6C7D"/>
    <w:rsid w:val="00EC0155"/>
    <w:rsid w:val="00EC0F9B"/>
    <w:rsid w:val="00EC0FD2"/>
    <w:rsid w:val="00EC1450"/>
    <w:rsid w:val="00EC2320"/>
    <w:rsid w:val="00EC4BD9"/>
    <w:rsid w:val="00EC4F85"/>
    <w:rsid w:val="00ED0174"/>
    <w:rsid w:val="00ED0F65"/>
    <w:rsid w:val="00ED1B32"/>
    <w:rsid w:val="00ED1FC7"/>
    <w:rsid w:val="00ED2E9D"/>
    <w:rsid w:val="00ED31A8"/>
    <w:rsid w:val="00ED3E5D"/>
    <w:rsid w:val="00ED3F5E"/>
    <w:rsid w:val="00ED3F70"/>
    <w:rsid w:val="00ED45B9"/>
    <w:rsid w:val="00ED4607"/>
    <w:rsid w:val="00ED5186"/>
    <w:rsid w:val="00ED654A"/>
    <w:rsid w:val="00ED6BD5"/>
    <w:rsid w:val="00ED77E1"/>
    <w:rsid w:val="00ED7CB1"/>
    <w:rsid w:val="00ED7CCD"/>
    <w:rsid w:val="00EE074F"/>
    <w:rsid w:val="00EE0B42"/>
    <w:rsid w:val="00EE139E"/>
    <w:rsid w:val="00EE15F9"/>
    <w:rsid w:val="00EE2062"/>
    <w:rsid w:val="00EE25A6"/>
    <w:rsid w:val="00EE2C14"/>
    <w:rsid w:val="00EE2D5B"/>
    <w:rsid w:val="00EE4413"/>
    <w:rsid w:val="00EE48AB"/>
    <w:rsid w:val="00EE54D7"/>
    <w:rsid w:val="00EE59FA"/>
    <w:rsid w:val="00EE6D31"/>
    <w:rsid w:val="00EE7068"/>
    <w:rsid w:val="00EE73E4"/>
    <w:rsid w:val="00EE76DD"/>
    <w:rsid w:val="00EF01A5"/>
    <w:rsid w:val="00EF20A6"/>
    <w:rsid w:val="00EF41E1"/>
    <w:rsid w:val="00EF4470"/>
    <w:rsid w:val="00EF48F8"/>
    <w:rsid w:val="00EF57BA"/>
    <w:rsid w:val="00F002D1"/>
    <w:rsid w:val="00F01B05"/>
    <w:rsid w:val="00F01E15"/>
    <w:rsid w:val="00F02B12"/>
    <w:rsid w:val="00F03450"/>
    <w:rsid w:val="00F03A4E"/>
    <w:rsid w:val="00F0488A"/>
    <w:rsid w:val="00F054C7"/>
    <w:rsid w:val="00F0656E"/>
    <w:rsid w:val="00F11260"/>
    <w:rsid w:val="00F1272C"/>
    <w:rsid w:val="00F12933"/>
    <w:rsid w:val="00F12EB7"/>
    <w:rsid w:val="00F132CA"/>
    <w:rsid w:val="00F1362B"/>
    <w:rsid w:val="00F1488A"/>
    <w:rsid w:val="00F148EA"/>
    <w:rsid w:val="00F1711F"/>
    <w:rsid w:val="00F172F9"/>
    <w:rsid w:val="00F17C76"/>
    <w:rsid w:val="00F2082E"/>
    <w:rsid w:val="00F20969"/>
    <w:rsid w:val="00F21790"/>
    <w:rsid w:val="00F21CE3"/>
    <w:rsid w:val="00F2282B"/>
    <w:rsid w:val="00F24D7E"/>
    <w:rsid w:val="00F2548B"/>
    <w:rsid w:val="00F2587C"/>
    <w:rsid w:val="00F2645A"/>
    <w:rsid w:val="00F2687A"/>
    <w:rsid w:val="00F27146"/>
    <w:rsid w:val="00F27CD5"/>
    <w:rsid w:val="00F301BF"/>
    <w:rsid w:val="00F307CE"/>
    <w:rsid w:val="00F30BFD"/>
    <w:rsid w:val="00F321E5"/>
    <w:rsid w:val="00F32FF6"/>
    <w:rsid w:val="00F331D4"/>
    <w:rsid w:val="00F33773"/>
    <w:rsid w:val="00F33935"/>
    <w:rsid w:val="00F33AAD"/>
    <w:rsid w:val="00F3495A"/>
    <w:rsid w:val="00F36460"/>
    <w:rsid w:val="00F36F8D"/>
    <w:rsid w:val="00F37729"/>
    <w:rsid w:val="00F37FB4"/>
    <w:rsid w:val="00F406D0"/>
    <w:rsid w:val="00F41204"/>
    <w:rsid w:val="00F4154B"/>
    <w:rsid w:val="00F416B8"/>
    <w:rsid w:val="00F41EEA"/>
    <w:rsid w:val="00F420A1"/>
    <w:rsid w:val="00F438CB"/>
    <w:rsid w:val="00F44381"/>
    <w:rsid w:val="00F4447E"/>
    <w:rsid w:val="00F4563A"/>
    <w:rsid w:val="00F5076F"/>
    <w:rsid w:val="00F515A2"/>
    <w:rsid w:val="00F51A64"/>
    <w:rsid w:val="00F546CC"/>
    <w:rsid w:val="00F54C25"/>
    <w:rsid w:val="00F54D57"/>
    <w:rsid w:val="00F54E51"/>
    <w:rsid w:val="00F54F3E"/>
    <w:rsid w:val="00F56E1F"/>
    <w:rsid w:val="00F57C8C"/>
    <w:rsid w:val="00F60406"/>
    <w:rsid w:val="00F60550"/>
    <w:rsid w:val="00F6078A"/>
    <w:rsid w:val="00F63A2A"/>
    <w:rsid w:val="00F67F83"/>
    <w:rsid w:val="00F70544"/>
    <w:rsid w:val="00F70550"/>
    <w:rsid w:val="00F707CA"/>
    <w:rsid w:val="00F70ED1"/>
    <w:rsid w:val="00F71623"/>
    <w:rsid w:val="00F72927"/>
    <w:rsid w:val="00F72C6B"/>
    <w:rsid w:val="00F72F6E"/>
    <w:rsid w:val="00F73AAF"/>
    <w:rsid w:val="00F74812"/>
    <w:rsid w:val="00F7484F"/>
    <w:rsid w:val="00F75202"/>
    <w:rsid w:val="00F757EB"/>
    <w:rsid w:val="00F77661"/>
    <w:rsid w:val="00F777D9"/>
    <w:rsid w:val="00F801B9"/>
    <w:rsid w:val="00F80B09"/>
    <w:rsid w:val="00F8135F"/>
    <w:rsid w:val="00F82FD6"/>
    <w:rsid w:val="00F86099"/>
    <w:rsid w:val="00F86D41"/>
    <w:rsid w:val="00F86EA1"/>
    <w:rsid w:val="00F86EFE"/>
    <w:rsid w:val="00F87CD2"/>
    <w:rsid w:val="00F87DCD"/>
    <w:rsid w:val="00F87FC6"/>
    <w:rsid w:val="00F90EF2"/>
    <w:rsid w:val="00F91A3E"/>
    <w:rsid w:val="00F91CA9"/>
    <w:rsid w:val="00F91DB6"/>
    <w:rsid w:val="00F925D4"/>
    <w:rsid w:val="00F92E2D"/>
    <w:rsid w:val="00F93127"/>
    <w:rsid w:val="00F936D6"/>
    <w:rsid w:val="00F9432D"/>
    <w:rsid w:val="00F9486F"/>
    <w:rsid w:val="00F95B12"/>
    <w:rsid w:val="00F96982"/>
    <w:rsid w:val="00F97771"/>
    <w:rsid w:val="00F97BFE"/>
    <w:rsid w:val="00FA0527"/>
    <w:rsid w:val="00FA2564"/>
    <w:rsid w:val="00FA26E9"/>
    <w:rsid w:val="00FA3F39"/>
    <w:rsid w:val="00FA67C1"/>
    <w:rsid w:val="00FB0025"/>
    <w:rsid w:val="00FB0679"/>
    <w:rsid w:val="00FB06A1"/>
    <w:rsid w:val="00FB1163"/>
    <w:rsid w:val="00FB29A1"/>
    <w:rsid w:val="00FB4850"/>
    <w:rsid w:val="00FB7BCD"/>
    <w:rsid w:val="00FC1717"/>
    <w:rsid w:val="00FC1A1D"/>
    <w:rsid w:val="00FC4AED"/>
    <w:rsid w:val="00FC4C88"/>
    <w:rsid w:val="00FC6E1F"/>
    <w:rsid w:val="00FC7552"/>
    <w:rsid w:val="00FC7A39"/>
    <w:rsid w:val="00FD0F02"/>
    <w:rsid w:val="00FD30DA"/>
    <w:rsid w:val="00FD41D4"/>
    <w:rsid w:val="00FD4ABA"/>
    <w:rsid w:val="00FD74B1"/>
    <w:rsid w:val="00FD7645"/>
    <w:rsid w:val="00FD7785"/>
    <w:rsid w:val="00FE09DF"/>
    <w:rsid w:val="00FE0EA0"/>
    <w:rsid w:val="00FE18DD"/>
    <w:rsid w:val="00FE1D33"/>
    <w:rsid w:val="00FE2819"/>
    <w:rsid w:val="00FE2887"/>
    <w:rsid w:val="00FE2A4B"/>
    <w:rsid w:val="00FE2E24"/>
    <w:rsid w:val="00FE3371"/>
    <w:rsid w:val="00FE3C7D"/>
    <w:rsid w:val="00FE4FC2"/>
    <w:rsid w:val="00FE501B"/>
    <w:rsid w:val="00FE5490"/>
    <w:rsid w:val="00FE598F"/>
    <w:rsid w:val="00FE61EB"/>
    <w:rsid w:val="00FE6B3A"/>
    <w:rsid w:val="00FE6BD6"/>
    <w:rsid w:val="00FE6C4E"/>
    <w:rsid w:val="00FE7636"/>
    <w:rsid w:val="00FE77B7"/>
    <w:rsid w:val="00FF13CC"/>
    <w:rsid w:val="00FF2D6E"/>
    <w:rsid w:val="00FF3088"/>
    <w:rsid w:val="00FF343E"/>
    <w:rsid w:val="00FF4244"/>
    <w:rsid w:val="00FF437D"/>
    <w:rsid w:val="00FF5A1F"/>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745EE-08E3-4FF2-B9AF-AF7071CE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BC"/>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uiPriority w:val="99"/>
    <w:rsid w:val="001C0BBC"/>
    <w:pPr>
      <w:tabs>
        <w:tab w:val="center" w:pos="4320"/>
        <w:tab w:val="right" w:pos="8640"/>
      </w:tabs>
    </w:pPr>
  </w:style>
  <w:style w:type="character" w:customStyle="1" w:styleId="HeaderChar">
    <w:name w:val="Header Char"/>
    <w:aliases w:val="Char Char, Char Char"/>
    <w:basedOn w:val="DefaultParagraphFont"/>
    <w:link w:val="Header"/>
    <w:uiPriority w:val="99"/>
    <w:rsid w:val="001C0BBC"/>
    <w:rPr>
      <w:rFonts w:ascii="Times New Roman" w:eastAsia="Times New Roman" w:hAnsi="Times New Roman" w:cs="Times New Roman"/>
      <w:szCs w:val="20"/>
      <w:lang w:eastAsia="hr-HR"/>
    </w:rPr>
  </w:style>
  <w:style w:type="paragraph" w:styleId="Footer">
    <w:name w:val="footer"/>
    <w:basedOn w:val="Normal"/>
    <w:link w:val="FooterChar"/>
    <w:uiPriority w:val="99"/>
    <w:rsid w:val="001C0BBC"/>
    <w:pPr>
      <w:tabs>
        <w:tab w:val="center" w:pos="4320"/>
        <w:tab w:val="right" w:pos="8640"/>
      </w:tabs>
    </w:pPr>
  </w:style>
  <w:style w:type="character" w:customStyle="1" w:styleId="FooterChar">
    <w:name w:val="Footer Char"/>
    <w:basedOn w:val="DefaultParagraphFont"/>
    <w:link w:val="Footer"/>
    <w:uiPriority w:val="99"/>
    <w:rsid w:val="001C0BBC"/>
    <w:rPr>
      <w:rFonts w:ascii="Times New Roman" w:eastAsia="Times New Roman" w:hAnsi="Times New Roman" w:cs="Times New Roman"/>
      <w:szCs w:val="20"/>
      <w:lang w:eastAsia="hr-HR"/>
    </w:rPr>
  </w:style>
  <w:style w:type="paragraph" w:styleId="ListParagraph">
    <w:name w:val="List Paragraph"/>
    <w:basedOn w:val="Normal"/>
    <w:uiPriority w:val="34"/>
    <w:qFormat/>
    <w:rsid w:val="001C0BBC"/>
    <w:pPr>
      <w:widowControl w:val="0"/>
    </w:pPr>
    <w:rPr>
      <w:rFonts w:ascii="Calibri" w:hAnsi="Calibri"/>
      <w:szCs w:val="22"/>
      <w:lang w:val="en-US" w:eastAsia="en-US"/>
    </w:rPr>
  </w:style>
  <w:style w:type="table" w:styleId="TableGrid">
    <w:name w:val="Table Grid"/>
    <w:basedOn w:val="TableNormal"/>
    <w:uiPriority w:val="39"/>
    <w:rsid w:val="001C0BBC"/>
    <w:pPr>
      <w:spacing w:after="0" w:line="240" w:lineRule="auto"/>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rijek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2022-03-03T14:53:00Z</dcterms:created>
  <dcterms:modified xsi:type="dcterms:W3CDTF">2022-03-03T14:53:00Z</dcterms:modified>
</cp:coreProperties>
</file>