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8F" w:rsidRPr="00662532" w:rsidRDefault="007C098F" w:rsidP="00662532">
      <w:pPr>
        <w:spacing w:line="259" w:lineRule="auto"/>
        <w:jc w:val="center"/>
        <w:rPr>
          <w:rFonts w:eastAsiaTheme="minorHAnsi" w:cs="Arial"/>
          <w:b/>
          <w:szCs w:val="22"/>
          <w:lang w:eastAsia="en-US"/>
        </w:rPr>
      </w:pPr>
      <w:r w:rsidRPr="00662532">
        <w:rPr>
          <w:rFonts w:eastAsiaTheme="minorHAnsi" w:cs="Arial"/>
          <w:b/>
          <w:szCs w:val="22"/>
          <w:lang w:eastAsia="en-US"/>
        </w:rPr>
        <w:t>OBRAZLOŽENJE</w:t>
      </w:r>
    </w:p>
    <w:p w:rsidR="007C098F" w:rsidRPr="00662532" w:rsidRDefault="007C098F" w:rsidP="007C098F">
      <w:pPr>
        <w:spacing w:line="259" w:lineRule="auto"/>
        <w:jc w:val="center"/>
        <w:rPr>
          <w:rFonts w:eastAsiaTheme="minorHAnsi" w:cs="Arial"/>
          <w:b/>
          <w:szCs w:val="22"/>
          <w:lang w:eastAsia="en-US"/>
        </w:rPr>
      </w:pPr>
      <w:r w:rsidRPr="00662532">
        <w:rPr>
          <w:rFonts w:eastAsiaTheme="minorHAnsi" w:cs="Arial"/>
          <w:b/>
          <w:szCs w:val="22"/>
          <w:lang w:eastAsia="en-US"/>
        </w:rPr>
        <w:t>Nacrta prijedloga Odluke o pravu na novčanu pomoć s</w:t>
      </w:r>
      <w:r w:rsidRPr="00662532">
        <w:rPr>
          <w:rFonts w:eastAsiaTheme="minorHAnsi" w:cstheme="minorBidi"/>
          <w:b/>
          <w:szCs w:val="22"/>
          <w:lang w:eastAsia="en-US"/>
        </w:rPr>
        <w:t>amozaposlenom roditelju koji obavlja gospodarsku djelatnost obrta</w:t>
      </w:r>
    </w:p>
    <w:p w:rsidR="007C098F" w:rsidRPr="00662532" w:rsidRDefault="007C098F" w:rsidP="007C098F">
      <w:pPr>
        <w:tabs>
          <w:tab w:val="left" w:pos="1521"/>
          <w:tab w:val="center" w:pos="4536"/>
          <w:tab w:val="right" w:pos="9072"/>
        </w:tabs>
        <w:rPr>
          <w:rFonts w:cs="Arial"/>
          <w:color w:val="FF0000"/>
          <w:szCs w:val="22"/>
          <w:lang w:eastAsia="en-US"/>
        </w:rPr>
      </w:pPr>
    </w:p>
    <w:p w:rsidR="007C098F" w:rsidRPr="00662532" w:rsidRDefault="007C098F" w:rsidP="007C098F">
      <w:pPr>
        <w:tabs>
          <w:tab w:val="left" w:pos="1521"/>
          <w:tab w:val="center" w:pos="4536"/>
          <w:tab w:val="right" w:pos="9072"/>
        </w:tabs>
        <w:ind w:left="-180" w:firstLine="851"/>
        <w:jc w:val="both"/>
        <w:rPr>
          <w:rFonts w:cs="Arial"/>
          <w:color w:val="000000" w:themeColor="text1"/>
          <w:szCs w:val="22"/>
          <w:lang w:eastAsia="en-US"/>
        </w:rPr>
      </w:pPr>
      <w:r w:rsidRPr="00662532">
        <w:rPr>
          <w:rFonts w:cs="Arial"/>
          <w:color w:val="000000" w:themeColor="text1"/>
          <w:szCs w:val="22"/>
          <w:lang w:eastAsia="en-US"/>
        </w:rPr>
        <w:t xml:space="preserve">Sustav </w:t>
      </w:r>
      <w:proofErr w:type="spellStart"/>
      <w:r w:rsidRPr="00662532">
        <w:rPr>
          <w:rFonts w:cs="Arial"/>
          <w:color w:val="000000" w:themeColor="text1"/>
          <w:szCs w:val="22"/>
          <w:lang w:eastAsia="en-US"/>
        </w:rPr>
        <w:t>rodiljnih</w:t>
      </w:r>
      <w:proofErr w:type="spellEnd"/>
      <w:r w:rsidRPr="00662532">
        <w:rPr>
          <w:rFonts w:cs="Arial"/>
          <w:color w:val="000000" w:themeColor="text1"/>
          <w:szCs w:val="22"/>
          <w:lang w:eastAsia="en-US"/>
        </w:rPr>
        <w:t xml:space="preserve"> i roditeljskih potpora u Republici Hrvatskoj, reguliran je Zakonom o </w:t>
      </w:r>
      <w:proofErr w:type="spellStart"/>
      <w:r w:rsidRPr="00662532">
        <w:rPr>
          <w:rFonts w:cs="Arial"/>
          <w:color w:val="000000" w:themeColor="text1"/>
          <w:szCs w:val="22"/>
          <w:lang w:eastAsia="en-US"/>
        </w:rPr>
        <w:t>rodiljnim</w:t>
      </w:r>
      <w:proofErr w:type="spellEnd"/>
      <w:r w:rsidRPr="00662532">
        <w:rPr>
          <w:rFonts w:cs="Arial"/>
          <w:color w:val="000000" w:themeColor="text1"/>
          <w:szCs w:val="22"/>
          <w:lang w:eastAsia="en-US"/>
        </w:rPr>
        <w:t xml:space="preserve"> i roditeljskim potporama (“Narodne novine” broj 15</w:t>
      </w:r>
      <w:r w:rsidR="006706C3" w:rsidRPr="00662532">
        <w:rPr>
          <w:rFonts w:cs="Arial"/>
          <w:color w:val="000000" w:themeColor="text1"/>
          <w:szCs w:val="22"/>
          <w:lang w:eastAsia="en-US"/>
        </w:rPr>
        <w:t>2</w:t>
      </w:r>
      <w:r w:rsidRPr="00662532">
        <w:rPr>
          <w:rFonts w:cs="Arial"/>
          <w:color w:val="000000" w:themeColor="text1"/>
          <w:szCs w:val="22"/>
          <w:lang w:eastAsia="en-US"/>
        </w:rPr>
        <w:t>/22) - u daljnjem tekstu: Zakon.</w:t>
      </w:r>
    </w:p>
    <w:p w:rsidR="007C098F" w:rsidRPr="00662532" w:rsidRDefault="007C098F" w:rsidP="007C098F">
      <w:pPr>
        <w:tabs>
          <w:tab w:val="left" w:pos="1521"/>
          <w:tab w:val="center" w:pos="4536"/>
          <w:tab w:val="right" w:pos="9072"/>
        </w:tabs>
        <w:ind w:left="-180" w:firstLine="851"/>
        <w:jc w:val="both"/>
        <w:rPr>
          <w:rFonts w:cs="Arial"/>
          <w:color w:val="000000" w:themeColor="text1"/>
          <w:szCs w:val="22"/>
          <w:lang w:eastAsia="en-US"/>
        </w:rPr>
      </w:pPr>
      <w:r w:rsidRPr="00662532">
        <w:rPr>
          <w:rFonts w:cs="Arial"/>
          <w:color w:val="000000" w:themeColor="text1"/>
          <w:szCs w:val="22"/>
          <w:lang w:eastAsia="en-US"/>
        </w:rPr>
        <w:t>Zakonom se propisuje pravo roditelja i njemu izjednačene osobe na vremenske i novčane potpore, uvjeti i način njihova ostvarivanja i financiranja te tijela nadležna za provedbu Zakona u svrhu zaštite materinstva, njege novorođenog djeteta i njegova podizanja, ravnopravne podjele prava i obveza skrbi o djetetu između</w:t>
      </w:r>
      <w:r w:rsidR="004C05CD" w:rsidRPr="00662532">
        <w:rPr>
          <w:rFonts w:cs="Arial"/>
          <w:color w:val="000000" w:themeColor="text1"/>
          <w:szCs w:val="22"/>
          <w:lang w:eastAsia="en-US"/>
        </w:rPr>
        <w:t xml:space="preserve"> oba roditelja</w:t>
      </w:r>
      <w:r w:rsidRPr="00662532">
        <w:rPr>
          <w:rFonts w:cs="Arial"/>
          <w:color w:val="000000" w:themeColor="text1"/>
          <w:szCs w:val="22"/>
          <w:lang w:eastAsia="en-US"/>
        </w:rPr>
        <w:t xml:space="preserve"> te usklađivanja obiteljskog i poslovnog života.</w:t>
      </w:r>
    </w:p>
    <w:p w:rsidR="007C098F" w:rsidRPr="00662532" w:rsidRDefault="007C098F" w:rsidP="007C098F">
      <w:pPr>
        <w:tabs>
          <w:tab w:val="left" w:pos="1521"/>
          <w:tab w:val="center" w:pos="4536"/>
          <w:tab w:val="right" w:pos="9072"/>
        </w:tabs>
        <w:ind w:left="-180" w:firstLine="851"/>
        <w:jc w:val="both"/>
        <w:rPr>
          <w:rFonts w:cs="Arial"/>
          <w:color w:val="000000" w:themeColor="text1"/>
          <w:szCs w:val="22"/>
          <w:lang w:eastAsia="en-US"/>
        </w:rPr>
      </w:pPr>
      <w:r w:rsidRPr="00662532">
        <w:rPr>
          <w:rFonts w:cs="Arial"/>
          <w:color w:val="000000" w:themeColor="text1"/>
          <w:szCs w:val="22"/>
          <w:lang w:eastAsia="en-US"/>
        </w:rPr>
        <w:t xml:space="preserve">Pojam korisnika </w:t>
      </w:r>
      <w:proofErr w:type="spellStart"/>
      <w:r w:rsidRPr="00662532">
        <w:rPr>
          <w:rFonts w:cs="Arial"/>
          <w:color w:val="000000" w:themeColor="text1"/>
          <w:szCs w:val="22"/>
          <w:lang w:eastAsia="en-US"/>
        </w:rPr>
        <w:t>rodiljnih</w:t>
      </w:r>
      <w:proofErr w:type="spellEnd"/>
      <w:r w:rsidRPr="00662532">
        <w:rPr>
          <w:rFonts w:cs="Arial"/>
          <w:color w:val="000000" w:themeColor="text1"/>
          <w:szCs w:val="22"/>
          <w:lang w:eastAsia="en-US"/>
        </w:rPr>
        <w:t xml:space="preserve"> i roditeljskih potpora, definiran je člankom 8. Zakona, a sukladno stavku </w:t>
      </w:r>
      <w:r w:rsidRPr="00662532">
        <w:rPr>
          <w:rFonts w:cs="Arial"/>
          <w:szCs w:val="22"/>
          <w:lang w:eastAsia="en-US"/>
        </w:rPr>
        <w:t>1. točki 2</w:t>
      </w:r>
      <w:r w:rsidRPr="00662532">
        <w:rPr>
          <w:rFonts w:cs="Arial"/>
          <w:color w:val="000000" w:themeColor="text1"/>
          <w:szCs w:val="22"/>
          <w:lang w:eastAsia="en-US"/>
        </w:rPr>
        <w:t xml:space="preserve">. istoga članka, korisnici </w:t>
      </w:r>
      <w:proofErr w:type="spellStart"/>
      <w:r w:rsidRPr="00662532">
        <w:rPr>
          <w:rFonts w:cs="Arial"/>
          <w:color w:val="000000" w:themeColor="text1"/>
          <w:szCs w:val="22"/>
          <w:lang w:eastAsia="en-US"/>
        </w:rPr>
        <w:t>rodiljnih</w:t>
      </w:r>
      <w:proofErr w:type="spellEnd"/>
      <w:r w:rsidRPr="00662532">
        <w:rPr>
          <w:rFonts w:cs="Arial"/>
          <w:color w:val="000000" w:themeColor="text1"/>
          <w:szCs w:val="22"/>
          <w:lang w:eastAsia="en-US"/>
        </w:rPr>
        <w:t xml:space="preserve"> i roditeljskih potpora su i djetetovi roditelji koji na temelju samozapošljavanja imaju priznat status osiguranika iz obveznog zdravstvenog i mirovinskog osiguranja, a koji obavljaju gospodarsku djelatnost obrta i s obrtom izjednačenih djelatnosti.</w:t>
      </w:r>
    </w:p>
    <w:p w:rsidR="007C098F" w:rsidRPr="00662532" w:rsidRDefault="007C098F" w:rsidP="007C098F">
      <w:pPr>
        <w:tabs>
          <w:tab w:val="left" w:pos="1521"/>
          <w:tab w:val="center" w:pos="4536"/>
          <w:tab w:val="right" w:pos="9072"/>
        </w:tabs>
        <w:ind w:left="-180" w:firstLine="851"/>
        <w:jc w:val="both"/>
        <w:rPr>
          <w:rFonts w:cs="Arial"/>
          <w:color w:val="000000" w:themeColor="text1"/>
          <w:szCs w:val="22"/>
          <w:lang w:eastAsia="en-US"/>
        </w:rPr>
      </w:pPr>
      <w:r w:rsidRPr="00662532">
        <w:rPr>
          <w:rFonts w:cs="Arial"/>
          <w:szCs w:val="22"/>
          <w:lang w:eastAsia="en-US"/>
        </w:rPr>
        <w:t xml:space="preserve">Sukladno članku 7. stavku 1. točki 6. Zakona o obveznom </w:t>
      </w:r>
      <w:r w:rsidRPr="00662532">
        <w:rPr>
          <w:rFonts w:cs="Arial"/>
          <w:color w:val="000000" w:themeColor="text1"/>
          <w:szCs w:val="22"/>
          <w:lang w:eastAsia="en-US"/>
        </w:rPr>
        <w:t xml:space="preserve">zdravstvenom osiguranju (“Narodne novine” broj 80/13, 137/13 i 98/19) status osiguranika imaju </w:t>
      </w:r>
      <w:r w:rsidR="00516175" w:rsidRPr="00662532">
        <w:rPr>
          <w:rFonts w:cs="Arial"/>
          <w:color w:val="000000" w:themeColor="text1"/>
          <w:szCs w:val="22"/>
        </w:rPr>
        <w:t xml:space="preserve">osobe koje </w:t>
      </w:r>
      <w:r w:rsidRPr="00662532">
        <w:rPr>
          <w:rFonts w:cs="Arial"/>
          <w:color w:val="000000" w:themeColor="text1"/>
          <w:szCs w:val="22"/>
        </w:rPr>
        <w:t>na području Republike Hrvatske obavljaju gospodarsku djelatnost obrta i s obrtom izjednačenih djelatnosti.</w:t>
      </w:r>
    </w:p>
    <w:p w:rsidR="007C098F" w:rsidRPr="00662532" w:rsidRDefault="007C098F" w:rsidP="007C098F">
      <w:pPr>
        <w:tabs>
          <w:tab w:val="left" w:pos="1521"/>
          <w:tab w:val="center" w:pos="4536"/>
          <w:tab w:val="right" w:pos="9072"/>
        </w:tabs>
        <w:ind w:left="-180" w:firstLine="851"/>
        <w:jc w:val="both"/>
        <w:rPr>
          <w:rFonts w:cs="Arial"/>
          <w:spacing w:val="3"/>
          <w:szCs w:val="22"/>
          <w:lang w:eastAsia="en-US"/>
        </w:rPr>
      </w:pPr>
      <w:r w:rsidRPr="00662532">
        <w:rPr>
          <w:rFonts w:cs="Arial"/>
          <w:spacing w:val="3"/>
          <w:szCs w:val="22"/>
          <w:lang w:eastAsia="en-US"/>
        </w:rPr>
        <w:t>Naknada plaće tijekom korištenja roditeljskih prava određuje se od osnovice za naknadu plaće, pri čemu se razlikuje način izračuna osnovice za naknadu plaće zaposlenih osoba te samozaposlenih osoba odnosno osoba koje su samostalni obveznici plaćanja doprinosa za obvezno zdravstveno osiguranje temeljem obavljanja djelatnosti obrta i s obrtom izjednačene djelatnosti.</w:t>
      </w:r>
    </w:p>
    <w:p w:rsidR="007C098F" w:rsidRPr="00662532" w:rsidRDefault="007C098F" w:rsidP="007C098F">
      <w:pPr>
        <w:tabs>
          <w:tab w:val="left" w:pos="1521"/>
          <w:tab w:val="center" w:pos="4536"/>
          <w:tab w:val="right" w:pos="9072"/>
        </w:tabs>
        <w:ind w:left="-180" w:firstLine="851"/>
        <w:jc w:val="both"/>
        <w:rPr>
          <w:rFonts w:cs="Arial"/>
          <w:spacing w:val="3"/>
          <w:szCs w:val="22"/>
          <w:lang w:eastAsia="en-US"/>
        </w:rPr>
      </w:pPr>
      <w:r w:rsidRPr="00662532">
        <w:rPr>
          <w:rFonts w:cs="Arial"/>
          <w:spacing w:val="3"/>
          <w:szCs w:val="22"/>
          <w:lang w:eastAsia="en-US"/>
        </w:rPr>
        <w:t xml:space="preserve">Naime, u kategoriji samozaposlenih osoba odnosno osoba koje su samostalni obveznici plaćanja doprinosa za obvezno zdravstveno osiguranje temeljem obavljanja djelatnosti obrta i s obrtom izjednačene djelatnosti, javlja se specifičan problem izračuna naknade plaće obzirom da se ovoj kategoriji građana, visina naknade određuje prema osnovici osiguranja za obračun i uplatu doprinosa za obvezno zdravstveno osiguranje na koju plaćaju doprinose. </w:t>
      </w:r>
    </w:p>
    <w:p w:rsidR="007C098F" w:rsidRPr="00662532" w:rsidRDefault="00577C3A" w:rsidP="007C098F">
      <w:pPr>
        <w:tabs>
          <w:tab w:val="left" w:pos="1521"/>
          <w:tab w:val="center" w:pos="4536"/>
          <w:tab w:val="right" w:pos="9072"/>
        </w:tabs>
        <w:ind w:left="-180" w:firstLine="851"/>
        <w:jc w:val="both"/>
        <w:rPr>
          <w:rFonts w:cs="Arial"/>
          <w:color w:val="FF0000"/>
          <w:spacing w:val="3"/>
          <w:szCs w:val="22"/>
          <w:lang w:eastAsia="en-US"/>
        </w:rPr>
      </w:pPr>
      <w:r w:rsidRPr="00662532">
        <w:rPr>
          <w:rFonts w:cs="Arial"/>
          <w:spacing w:val="3"/>
          <w:szCs w:val="22"/>
          <w:lang w:eastAsia="en-US"/>
        </w:rPr>
        <w:t>Dakle, iako su u Z</w:t>
      </w:r>
      <w:r w:rsidR="007C098F" w:rsidRPr="00662532">
        <w:rPr>
          <w:rFonts w:cs="Arial"/>
          <w:spacing w:val="3"/>
          <w:szCs w:val="22"/>
          <w:lang w:eastAsia="en-US"/>
        </w:rPr>
        <w:t>akonu zaposlene i samozaposlene osobe deklaratorno izjednačene, u praksi to nije slučaj, jer obrtnici plaćaju manje doprinose te im je stoga naknada plaće tijekom korištenja roditeljskih prava znatno niža od zaposlenih osoba. Stoga se može reći da ovakva</w:t>
      </w:r>
      <w:r w:rsidR="007C098F" w:rsidRPr="00662532">
        <w:rPr>
          <w:rFonts w:cs="Arial"/>
          <w:color w:val="FF0000"/>
          <w:spacing w:val="3"/>
          <w:szCs w:val="22"/>
          <w:lang w:eastAsia="en-US"/>
        </w:rPr>
        <w:t xml:space="preserve"> </w:t>
      </w:r>
      <w:r w:rsidR="007C098F" w:rsidRPr="00662532">
        <w:rPr>
          <w:rFonts w:cs="Arial"/>
          <w:spacing w:val="3"/>
          <w:szCs w:val="22"/>
          <w:lang w:eastAsia="en-US"/>
        </w:rPr>
        <w:t>državna praksa posredno onemogućuje roditelje da koriste dopuste u pravom smislu obzirom da kod realizacije navedenog prava za ove kategorije osoba, dolazi do nepravedno malih naknada koje utječu na sve težu odluku žena obrtnica da se odluče na majčinstvo</w:t>
      </w:r>
      <w:r w:rsidR="007C098F" w:rsidRPr="00662532">
        <w:rPr>
          <w:rFonts w:cs="Arial"/>
          <w:color w:val="FF0000"/>
          <w:spacing w:val="3"/>
          <w:szCs w:val="22"/>
          <w:lang w:eastAsia="en-US"/>
        </w:rPr>
        <w:t xml:space="preserve">. </w:t>
      </w:r>
    </w:p>
    <w:p w:rsidR="007C098F" w:rsidRPr="00662532" w:rsidRDefault="007C098F" w:rsidP="007C098F">
      <w:pPr>
        <w:tabs>
          <w:tab w:val="left" w:pos="1521"/>
          <w:tab w:val="center" w:pos="4536"/>
          <w:tab w:val="right" w:pos="9072"/>
        </w:tabs>
        <w:ind w:left="-180" w:firstLine="851"/>
        <w:jc w:val="both"/>
        <w:rPr>
          <w:rFonts w:cs="Arial"/>
          <w:spacing w:val="3"/>
          <w:szCs w:val="22"/>
          <w:lang w:eastAsia="en-US"/>
        </w:rPr>
      </w:pPr>
      <w:r w:rsidRPr="00662532">
        <w:rPr>
          <w:rFonts w:cs="Arial"/>
          <w:spacing w:val="3"/>
          <w:szCs w:val="22"/>
          <w:lang w:eastAsia="en-US"/>
        </w:rPr>
        <w:t xml:space="preserve">Dodatni problem je utvrđivanje naknade plaće kod paušalnog obrta, koji je iz brojnih razloga, trenutno jedan od najpopularnijih načina za početak bavljenja poduzetništvom </w:t>
      </w:r>
      <w:proofErr w:type="spellStart"/>
      <w:r w:rsidRPr="00662532">
        <w:rPr>
          <w:rFonts w:cs="Arial"/>
          <w:spacing w:val="3"/>
          <w:szCs w:val="22"/>
          <w:lang w:eastAsia="en-US"/>
        </w:rPr>
        <w:t>mikropoduzetnika</w:t>
      </w:r>
      <w:proofErr w:type="spellEnd"/>
      <w:r w:rsidRPr="00662532">
        <w:rPr>
          <w:rFonts w:cs="Arial"/>
          <w:spacing w:val="3"/>
          <w:szCs w:val="22"/>
          <w:lang w:eastAsia="en-US"/>
        </w:rPr>
        <w:t xml:space="preserve">. Obzirom da je </w:t>
      </w:r>
      <w:r w:rsidRPr="00662532">
        <w:rPr>
          <w:rFonts w:cs="Arial"/>
          <w:szCs w:val="22"/>
          <w:lang w:eastAsia="en-US"/>
        </w:rPr>
        <w:t xml:space="preserve">idealan za poduzetnike početnike, a to su najčešće osobe mlađe životne dobi, sve veći broj mladih ljudi se odlučuje na ovakav oblik poduzetništva. </w:t>
      </w:r>
    </w:p>
    <w:p w:rsidR="007C098F" w:rsidRPr="00662532" w:rsidRDefault="007C098F" w:rsidP="007C098F">
      <w:pPr>
        <w:tabs>
          <w:tab w:val="left" w:pos="1521"/>
          <w:tab w:val="center" w:pos="4536"/>
          <w:tab w:val="right" w:pos="9072"/>
        </w:tabs>
        <w:ind w:left="-180" w:firstLine="851"/>
        <w:jc w:val="both"/>
        <w:rPr>
          <w:rFonts w:cs="Arial"/>
          <w:szCs w:val="22"/>
          <w:lang w:eastAsia="en-US"/>
        </w:rPr>
      </w:pPr>
      <w:r w:rsidRPr="00662532">
        <w:rPr>
          <w:rFonts w:cs="Arial"/>
          <w:szCs w:val="22"/>
          <w:lang w:eastAsia="en-US"/>
        </w:rPr>
        <w:t xml:space="preserve">Međutim,  ukoliko ove kategorije građana prilikom odlučivanja o zasnivanju obitelji i roditeljstva, odmah naiđu na prepreke pri ostvarivanju svojih roditeljskih prava, kao što je to izrazito niska visina novčane naknade, jasno je da će se teže odlučiti za roditeljstvo, a takva će odluka posljedično utjecati na stagnaciju populacijskog rasta i u gradu Rijeci. </w:t>
      </w:r>
    </w:p>
    <w:p w:rsidR="007C098F" w:rsidRPr="00662532" w:rsidRDefault="007C098F" w:rsidP="007C098F">
      <w:pPr>
        <w:tabs>
          <w:tab w:val="left" w:pos="1521"/>
          <w:tab w:val="center" w:pos="4536"/>
          <w:tab w:val="right" w:pos="9072"/>
        </w:tabs>
        <w:ind w:left="-180"/>
        <w:jc w:val="both"/>
        <w:rPr>
          <w:rFonts w:cs="Arial"/>
          <w:b/>
          <w:bCs/>
          <w:szCs w:val="22"/>
          <w:lang w:eastAsia="en-US"/>
        </w:rPr>
      </w:pPr>
      <w:r w:rsidRPr="00662532">
        <w:rPr>
          <w:rFonts w:cs="Arial"/>
          <w:spacing w:val="3"/>
          <w:szCs w:val="22"/>
          <w:lang w:eastAsia="en-US"/>
        </w:rPr>
        <w:t xml:space="preserve">          Unatoč činjenici da </w:t>
      </w:r>
      <w:r w:rsidRPr="00662532">
        <w:rPr>
          <w:rFonts w:cs="Arial"/>
          <w:bCs/>
          <w:szCs w:val="22"/>
          <w:lang w:eastAsia="en-US"/>
        </w:rPr>
        <w:t>obrtnik,</w:t>
      </w:r>
      <w:r w:rsidRPr="00662532">
        <w:rPr>
          <w:rFonts w:cs="Arial"/>
          <w:b/>
          <w:szCs w:val="22"/>
          <w:lang w:eastAsia="en-US"/>
        </w:rPr>
        <w:t xml:space="preserve"> </w:t>
      </w:r>
      <w:r w:rsidRPr="00662532">
        <w:rPr>
          <w:rFonts w:cs="Arial"/>
          <w:szCs w:val="22"/>
          <w:lang w:eastAsia="en-US"/>
        </w:rPr>
        <w:t>kao i bilo koja druga pravna ili fizička osoba koja obavlja gospodarsku djelatnost</w:t>
      </w:r>
      <w:r w:rsidRPr="00662532">
        <w:rPr>
          <w:rFonts w:cs="Arial"/>
          <w:b/>
          <w:szCs w:val="22"/>
          <w:lang w:eastAsia="en-US"/>
        </w:rPr>
        <w:t xml:space="preserve"> </w:t>
      </w:r>
      <w:r w:rsidRPr="00662532">
        <w:rPr>
          <w:rFonts w:cs="Arial"/>
          <w:bCs/>
          <w:szCs w:val="22"/>
          <w:lang w:eastAsia="en-US"/>
        </w:rPr>
        <w:t xml:space="preserve">može ostvariti pravo na </w:t>
      </w:r>
      <w:proofErr w:type="spellStart"/>
      <w:r w:rsidRPr="00662532">
        <w:rPr>
          <w:rFonts w:cs="Arial"/>
          <w:bCs/>
          <w:szCs w:val="22"/>
          <w:lang w:eastAsia="en-US"/>
        </w:rPr>
        <w:t>rodiljnu</w:t>
      </w:r>
      <w:proofErr w:type="spellEnd"/>
      <w:r w:rsidRPr="00662532">
        <w:rPr>
          <w:rFonts w:cs="Arial"/>
          <w:bCs/>
          <w:szCs w:val="22"/>
          <w:lang w:eastAsia="en-US"/>
        </w:rPr>
        <w:t xml:space="preserve"> odnosno roditeljsku naknadu, t</w:t>
      </w:r>
      <w:r w:rsidRPr="00662532">
        <w:rPr>
          <w:rFonts w:cs="Arial"/>
          <w:b/>
          <w:szCs w:val="22"/>
          <w:lang w:eastAsia="en-US"/>
        </w:rPr>
        <w:t>i</w:t>
      </w:r>
      <w:r w:rsidRPr="00662532">
        <w:rPr>
          <w:rFonts w:cs="Arial"/>
          <w:szCs w:val="22"/>
          <w:lang w:eastAsia="en-US"/>
        </w:rPr>
        <w:t>jekom tog perioda obrtnik ukoliko je jedino zaposlena osoba u obrtu, obustavlja</w:t>
      </w:r>
      <w:r w:rsidRPr="00662532">
        <w:rPr>
          <w:rFonts w:cs="Arial"/>
          <w:bCs/>
          <w:szCs w:val="22"/>
          <w:lang w:eastAsia="en-US"/>
        </w:rPr>
        <w:t xml:space="preserve"> gospodarsku djelatnost pa stoga ne ostvaruje prihode.</w:t>
      </w:r>
    </w:p>
    <w:p w:rsidR="007C098F" w:rsidRPr="00662532" w:rsidRDefault="007C098F" w:rsidP="007C098F">
      <w:pPr>
        <w:tabs>
          <w:tab w:val="left" w:pos="1521"/>
          <w:tab w:val="center" w:pos="4536"/>
          <w:tab w:val="right" w:pos="9072"/>
        </w:tabs>
        <w:ind w:left="-180" w:firstLine="851"/>
        <w:jc w:val="both"/>
        <w:rPr>
          <w:rFonts w:cs="Arial"/>
          <w:szCs w:val="22"/>
          <w:shd w:val="clear" w:color="auto" w:fill="FFFFFF"/>
          <w:lang w:eastAsia="en-US"/>
        </w:rPr>
      </w:pPr>
      <w:r w:rsidRPr="00662532">
        <w:rPr>
          <w:rFonts w:cs="Arial"/>
          <w:szCs w:val="22"/>
          <w:shd w:val="clear" w:color="auto" w:fill="FFFFFF"/>
          <w:lang w:eastAsia="en-US"/>
        </w:rPr>
        <w:t>U slučaju privremene obustave obavljanja samostalne djelatnosti koja je prijavljena nadležnom tijelu kod kojega je djelatnost registrirana i nadležnoj ispostavi Porezne uprave u roku određenom propisima o obrtu odnosno samostalnom obavljanju djelatnosti i Zakonom, godišnji paušalni dohodak utvrđuje se razmjerno broju mjeseci obavljanja djelatnosti, dohodovni razred utvrđuje se na način propisan Pravilnikom o paušalnom oporezivanju samostalnih djelatnosti (“Narodne novine” broj 1/20), a porezna se obveza za to razdoblje ne utvrđuje.</w:t>
      </w:r>
    </w:p>
    <w:p w:rsidR="007C098F" w:rsidRPr="00662532" w:rsidRDefault="007C098F" w:rsidP="007C098F">
      <w:pPr>
        <w:tabs>
          <w:tab w:val="left" w:pos="1521"/>
          <w:tab w:val="center" w:pos="4536"/>
          <w:tab w:val="right" w:pos="9072"/>
        </w:tabs>
        <w:ind w:left="-180" w:firstLine="851"/>
        <w:jc w:val="both"/>
        <w:rPr>
          <w:rFonts w:cs="Arial"/>
          <w:color w:val="000000" w:themeColor="text1"/>
          <w:szCs w:val="22"/>
          <w:shd w:val="clear" w:color="auto" w:fill="FFFFFF"/>
          <w:lang w:eastAsia="en-US"/>
        </w:rPr>
      </w:pPr>
      <w:r w:rsidRPr="00662532">
        <w:rPr>
          <w:rFonts w:cs="Arial"/>
          <w:color w:val="000000" w:themeColor="text1"/>
          <w:szCs w:val="22"/>
          <w:lang w:eastAsia="en-US"/>
        </w:rPr>
        <w:lastRenderedPageBreak/>
        <w:t xml:space="preserve">Naime, sukladno članku 31. stavku 2. Zakona o obrtu („Narodne novine” broj </w:t>
      </w:r>
      <w:hyperlink r:id="rId5" w:history="1">
        <w:r w:rsidRPr="00662532">
          <w:rPr>
            <w:rFonts w:cs="Arial"/>
            <w:color w:val="000000" w:themeColor="text1"/>
            <w:szCs w:val="22"/>
            <w:lang w:eastAsia="en-US"/>
          </w:rPr>
          <w:t>143/13</w:t>
        </w:r>
      </w:hyperlink>
      <w:r w:rsidRPr="00662532">
        <w:rPr>
          <w:rFonts w:cs="Arial"/>
          <w:color w:val="000000" w:themeColor="text1"/>
          <w:szCs w:val="22"/>
          <w:lang w:eastAsia="en-US"/>
        </w:rPr>
        <w:t xml:space="preserve">, </w:t>
      </w:r>
      <w:hyperlink r:id="rId6" w:history="1">
        <w:r w:rsidRPr="00662532">
          <w:rPr>
            <w:rFonts w:cs="Arial"/>
            <w:color w:val="000000" w:themeColor="text1"/>
            <w:szCs w:val="22"/>
            <w:lang w:eastAsia="en-US"/>
          </w:rPr>
          <w:t>127/19</w:t>
        </w:r>
      </w:hyperlink>
      <w:r w:rsidRPr="00662532">
        <w:rPr>
          <w:rFonts w:cs="Arial"/>
          <w:color w:val="000000" w:themeColor="text1"/>
          <w:szCs w:val="22"/>
          <w:lang w:eastAsia="en-US"/>
        </w:rPr>
        <w:t xml:space="preserve"> i </w:t>
      </w:r>
      <w:hyperlink r:id="rId7" w:history="1">
        <w:r w:rsidRPr="00662532">
          <w:rPr>
            <w:rFonts w:cs="Arial"/>
            <w:color w:val="000000" w:themeColor="text1"/>
            <w:szCs w:val="22"/>
            <w:lang w:eastAsia="en-US"/>
          </w:rPr>
          <w:t>41/20),</w:t>
        </w:r>
      </w:hyperlink>
      <w:r w:rsidRPr="00662532">
        <w:rPr>
          <w:rFonts w:ascii="Minion Pro" w:hAnsi="Minion Pro"/>
          <w:color w:val="000000" w:themeColor="text1"/>
          <w:szCs w:val="22"/>
          <w:shd w:val="clear" w:color="auto" w:fill="FFFFFF"/>
          <w:lang w:eastAsia="en-US"/>
        </w:rPr>
        <w:t xml:space="preserve"> o</w:t>
      </w:r>
      <w:r w:rsidRPr="00662532">
        <w:rPr>
          <w:rFonts w:cs="Arial"/>
          <w:color w:val="000000" w:themeColor="text1"/>
          <w:szCs w:val="22"/>
          <w:shd w:val="clear" w:color="auto" w:fill="FFFFFF"/>
          <w:lang w:eastAsia="en-US"/>
        </w:rPr>
        <w:t xml:space="preserve">brtnik može privremeno obustaviti obavljanje obrta u trajanju do tri godine, kada koristi </w:t>
      </w:r>
      <w:proofErr w:type="spellStart"/>
      <w:r w:rsidRPr="00662532">
        <w:rPr>
          <w:rFonts w:cs="Arial"/>
          <w:color w:val="000000" w:themeColor="text1"/>
          <w:szCs w:val="22"/>
          <w:shd w:val="clear" w:color="auto" w:fill="FFFFFF"/>
          <w:lang w:eastAsia="en-US"/>
        </w:rPr>
        <w:t>rodiljni</w:t>
      </w:r>
      <w:proofErr w:type="spellEnd"/>
      <w:r w:rsidRPr="00662532">
        <w:rPr>
          <w:rFonts w:cs="Arial"/>
          <w:color w:val="000000" w:themeColor="text1"/>
          <w:szCs w:val="22"/>
          <w:shd w:val="clear" w:color="auto" w:fill="FFFFFF"/>
          <w:lang w:eastAsia="en-US"/>
        </w:rPr>
        <w:t xml:space="preserve">, odnosno roditeljski dopust do navršene treće godine djetetova života, odnosno do osme godine djetetova života kada koristi pravo na njegu djeteta s težim smetnjama u razvoju, a pravo je priznato izvršnim rješenjem Hrvatskog zavoda za zdravstveno osiguranje. </w:t>
      </w:r>
    </w:p>
    <w:p w:rsidR="007C098F" w:rsidRPr="00662532" w:rsidRDefault="007C098F" w:rsidP="007C098F">
      <w:pPr>
        <w:tabs>
          <w:tab w:val="left" w:pos="1521"/>
          <w:tab w:val="center" w:pos="4536"/>
          <w:tab w:val="right" w:pos="9072"/>
        </w:tabs>
        <w:ind w:left="-180" w:firstLine="851"/>
        <w:jc w:val="both"/>
        <w:rPr>
          <w:rFonts w:cs="Arial"/>
          <w:szCs w:val="22"/>
          <w:shd w:val="clear" w:color="auto" w:fill="FFFFFF"/>
          <w:lang w:eastAsia="en-US"/>
        </w:rPr>
      </w:pPr>
      <w:r w:rsidRPr="00662532">
        <w:rPr>
          <w:rFonts w:cs="Arial"/>
          <w:color w:val="000000" w:themeColor="text1"/>
          <w:szCs w:val="22"/>
          <w:lang w:eastAsia="en-US"/>
        </w:rPr>
        <w:t xml:space="preserve">Prepoznajući potrebe suvremene obitelji s djecom, od posebne je važnosti nastaviti </w:t>
      </w:r>
      <w:proofErr w:type="spellStart"/>
      <w:r w:rsidRPr="00662532">
        <w:rPr>
          <w:rFonts w:cs="Arial"/>
          <w:color w:val="000000" w:themeColor="text1"/>
          <w:szCs w:val="22"/>
          <w:lang w:eastAsia="en-US"/>
        </w:rPr>
        <w:t>proaktivno</w:t>
      </w:r>
      <w:proofErr w:type="spellEnd"/>
      <w:r w:rsidRPr="00662532">
        <w:rPr>
          <w:rFonts w:cs="Arial"/>
          <w:color w:val="000000" w:themeColor="text1"/>
          <w:szCs w:val="22"/>
          <w:lang w:eastAsia="en-US"/>
        </w:rPr>
        <w:t xml:space="preserve"> djelovati u smjeru stvaranja pozitivne, sveobuhvatne politike koja djeluje u korist obitelji kako bi se ublažio financijski teret obitelji te omogućilo bolje usklađivanje obiteljskih i poslovnih obveza. </w:t>
      </w:r>
    </w:p>
    <w:p w:rsidR="007C098F" w:rsidRPr="00662532" w:rsidRDefault="007C098F" w:rsidP="007C098F">
      <w:pPr>
        <w:tabs>
          <w:tab w:val="left" w:pos="1521"/>
          <w:tab w:val="center" w:pos="4536"/>
          <w:tab w:val="right" w:pos="9072"/>
        </w:tabs>
        <w:ind w:left="-180" w:firstLine="851"/>
        <w:jc w:val="both"/>
        <w:rPr>
          <w:rFonts w:cs="Arial"/>
          <w:color w:val="000000" w:themeColor="text1"/>
          <w:szCs w:val="22"/>
          <w:lang w:eastAsia="en-US"/>
        </w:rPr>
      </w:pPr>
      <w:r w:rsidRPr="00662532">
        <w:rPr>
          <w:rFonts w:cs="Arial"/>
          <w:color w:val="000000" w:themeColor="text1"/>
          <w:szCs w:val="22"/>
          <w:lang w:eastAsia="en-US"/>
        </w:rPr>
        <w:t>Sukladno članku 73. stavku 1.  Zakona, općina, grad, županija i Grad Zagreb, u svrhu propisanu Zakonom, odnosno u svrhu zaštite materinstva, njege novorođenog djeteta i njegova podizanja, ravnopravne podjele prava i obveza skrbi o djetetu između te usklađivanja obiteljskog i poslovnog života, svojim općim aktima mogu propisati način i uvjete za ostvarivanje prava roditelja na novčanu pomoć u većem opsegu od propisanog ovim Zakonom ili pružanje pomoći u naravi.</w:t>
      </w:r>
    </w:p>
    <w:p w:rsidR="007C098F" w:rsidRPr="00662532" w:rsidRDefault="007C098F" w:rsidP="007C098F">
      <w:pPr>
        <w:shd w:val="clear" w:color="auto" w:fill="FFFFFF"/>
        <w:ind w:firstLine="709"/>
        <w:jc w:val="both"/>
        <w:textAlignment w:val="baseline"/>
        <w:rPr>
          <w:rFonts w:cs="Arial"/>
          <w:color w:val="000000" w:themeColor="text1"/>
          <w:szCs w:val="22"/>
        </w:rPr>
      </w:pPr>
      <w:r w:rsidRPr="00662532">
        <w:rPr>
          <w:rFonts w:cs="Arial"/>
          <w:color w:val="000000" w:themeColor="text1"/>
          <w:szCs w:val="22"/>
        </w:rPr>
        <w:t xml:space="preserve">Stoga se Nacrtom prijedloga Odluke nastoji zaštititi samozaposlene roditelje koji obavljaju gospodarsku djelatnost obrta, a kojima je, iz svega gore navedenog, potrebno osigurati dodatnu socijalnu sigurnost, odnosno olakšati povratak na tržište rada nakon isteka </w:t>
      </w:r>
      <w:proofErr w:type="spellStart"/>
      <w:r w:rsidRPr="00662532">
        <w:rPr>
          <w:rFonts w:cs="Arial"/>
          <w:color w:val="000000" w:themeColor="text1"/>
          <w:szCs w:val="22"/>
        </w:rPr>
        <w:t>rodiljnog</w:t>
      </w:r>
      <w:proofErr w:type="spellEnd"/>
      <w:r w:rsidRPr="00662532">
        <w:rPr>
          <w:rFonts w:cs="Arial"/>
          <w:color w:val="000000" w:themeColor="text1"/>
          <w:szCs w:val="22"/>
        </w:rPr>
        <w:t>, odnosno roditeljskog dopusta, s obzirom da stavljanjem u mirovanje obrta isti nemaju nikakve prihode.</w:t>
      </w:r>
    </w:p>
    <w:p w:rsidR="007C098F" w:rsidRPr="00662532" w:rsidRDefault="007C098F" w:rsidP="007C098F">
      <w:pPr>
        <w:shd w:val="clear" w:color="auto" w:fill="FFFFFF"/>
        <w:ind w:firstLine="709"/>
        <w:jc w:val="both"/>
        <w:textAlignment w:val="baseline"/>
        <w:rPr>
          <w:szCs w:val="22"/>
        </w:rPr>
      </w:pPr>
      <w:r w:rsidRPr="00662532">
        <w:rPr>
          <w:rFonts w:cs="Arial"/>
          <w:color w:val="000000" w:themeColor="text1"/>
          <w:szCs w:val="22"/>
        </w:rPr>
        <w:t>Nacrtom prijedloga Odluke propisuju se uvjeti, način i postupak ostvarivanja prava na n</w:t>
      </w:r>
      <w:r w:rsidRPr="00662532">
        <w:rPr>
          <w:bCs/>
          <w:color w:val="000000" w:themeColor="text1"/>
          <w:szCs w:val="22"/>
        </w:rPr>
        <w:t xml:space="preserve">ovčanu pomoć te se </w:t>
      </w:r>
      <w:r w:rsidRPr="00662532">
        <w:rPr>
          <w:rFonts w:cs="Arial"/>
          <w:szCs w:val="22"/>
        </w:rPr>
        <w:t xml:space="preserve">predlaže da </w:t>
      </w:r>
      <w:r w:rsidRPr="00662532">
        <w:rPr>
          <w:szCs w:val="22"/>
        </w:rPr>
        <w:t xml:space="preserve">Grad Rijeka iz gradskog proračuna, </w:t>
      </w:r>
      <w:r w:rsidRPr="00662532">
        <w:rPr>
          <w:rFonts w:cs="Arial"/>
          <w:szCs w:val="22"/>
        </w:rPr>
        <w:t xml:space="preserve"> samozaposlenom roditelju koji obavlja</w:t>
      </w:r>
      <w:r w:rsidRPr="00662532">
        <w:rPr>
          <w:szCs w:val="22"/>
        </w:rPr>
        <w:t xml:space="preserve"> gospodarsku djelatnost obrta, pod određenim uvjetima koji su taksativno navedeni u članku 3. Nacrta prijedloga Odluke, dodijeli jednokratnu novčanu pomoć.</w:t>
      </w:r>
    </w:p>
    <w:p w:rsidR="007C098F" w:rsidRPr="00662532" w:rsidRDefault="007C098F" w:rsidP="007C098F">
      <w:pPr>
        <w:shd w:val="clear" w:color="auto" w:fill="FFFFFF"/>
        <w:ind w:firstLine="709"/>
        <w:jc w:val="both"/>
        <w:textAlignment w:val="baseline"/>
        <w:rPr>
          <w:szCs w:val="22"/>
        </w:rPr>
      </w:pPr>
      <w:r w:rsidRPr="00662532">
        <w:rPr>
          <w:rFonts w:cs="Arial"/>
          <w:szCs w:val="22"/>
        </w:rPr>
        <w:t>Poslove u svezi s ostvarivanjem prava na novčanu pomoć iz Nacrta prijedloga Odluke, obavljat će upravni odjel nadležan za poslove socijalne skrbi.</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 xml:space="preserve">U članku 3. Nacrta prijedloga Odluke, taksativno su navedeni uvjeti za ostvarivanje prava na novčanu potporu samozaposlenog roditelja koji obavlja </w:t>
      </w:r>
      <w:r w:rsidRPr="00662532">
        <w:rPr>
          <w:rFonts w:eastAsiaTheme="minorHAnsi" w:cstheme="minorBidi"/>
          <w:szCs w:val="22"/>
          <w:lang w:eastAsia="en-US"/>
        </w:rPr>
        <w:t>gospodarsku djelatnost obrta, a</w:t>
      </w:r>
      <w:r w:rsidRPr="00662532">
        <w:rPr>
          <w:rFonts w:eastAsiaTheme="minorHAnsi" w:cs="Arial"/>
          <w:szCs w:val="22"/>
          <w:lang w:eastAsia="en-US"/>
        </w:rPr>
        <w:t xml:space="preserve"> koji moraju biti kumulativno ispunjeni. </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Prvi uvjet za ostvarivanje prava na novčanu pomoć utvrđen je u podstavku 1. istoga članka, a  kojim je određeno da samozaposleni roditelj ima registrirano sjedište obrta na području grada Rijeke.</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 xml:space="preserve">Drugi uvjet utvrđen je u podstavku 2. istoga članka, a kojim je određeno da samozaposleni roditelj obavlja gospodarsku djelatnost obrta kao glavnu i jedinu djelatnost. </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Treći uvjet određen je u podstavku 3. istoga članka, a kojim je određeno da je samozaposleni roditelj jedina zaposlena osoba u obrtu.</w:t>
      </w:r>
    </w:p>
    <w:p w:rsidR="007C098F" w:rsidRPr="00662532" w:rsidRDefault="007C098F" w:rsidP="007C098F">
      <w:pPr>
        <w:spacing w:line="259" w:lineRule="auto"/>
        <w:ind w:firstLine="641"/>
        <w:jc w:val="both"/>
        <w:rPr>
          <w:rFonts w:eastAsiaTheme="minorHAnsi" w:cs="Arial"/>
          <w:spacing w:val="3"/>
          <w:szCs w:val="22"/>
          <w:lang w:eastAsia="en-US"/>
        </w:rPr>
      </w:pPr>
      <w:r w:rsidRPr="00662532">
        <w:rPr>
          <w:rFonts w:eastAsiaTheme="minorHAnsi" w:cs="Arial"/>
          <w:szCs w:val="22"/>
          <w:lang w:eastAsia="en-US"/>
        </w:rPr>
        <w:t xml:space="preserve">Nadalje je u podstavku 4. istoga članka, određeno da samozaposleni roditelj ostvaruje pravo na </w:t>
      </w:r>
      <w:proofErr w:type="spellStart"/>
      <w:r w:rsidRPr="00662532">
        <w:rPr>
          <w:rFonts w:eastAsiaTheme="minorHAnsi" w:cs="Arial"/>
          <w:szCs w:val="22"/>
          <w:lang w:eastAsia="en-US"/>
        </w:rPr>
        <w:t>rodiljni</w:t>
      </w:r>
      <w:proofErr w:type="spellEnd"/>
      <w:r w:rsidRPr="00662532">
        <w:rPr>
          <w:rFonts w:eastAsiaTheme="minorHAnsi" w:cs="Arial"/>
          <w:szCs w:val="22"/>
          <w:lang w:eastAsia="en-US"/>
        </w:rPr>
        <w:t xml:space="preserve">, odnosno roditeljski dopust koje je priznato rješenjem nadležnog tijela </w:t>
      </w:r>
      <w:r w:rsidRPr="00662532">
        <w:rPr>
          <w:rFonts w:eastAsiaTheme="minorHAnsi" w:cs="Arial"/>
          <w:spacing w:val="3"/>
          <w:szCs w:val="22"/>
          <w:lang w:eastAsia="en-US"/>
        </w:rPr>
        <w:t xml:space="preserve">na temelju činjenice samozapošljavanja. </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 xml:space="preserve">Također, podstavkom 5. istoga članka, utvrđeno je da su samozaposleni roditelj i dijete s kojim roditelj živi u zajedničkom kućanstvu, a za koje ostvaruje pravo na </w:t>
      </w:r>
      <w:proofErr w:type="spellStart"/>
      <w:r w:rsidRPr="00662532">
        <w:rPr>
          <w:rFonts w:eastAsiaTheme="minorHAnsi" w:cs="Arial"/>
          <w:szCs w:val="22"/>
          <w:lang w:eastAsia="en-US"/>
        </w:rPr>
        <w:t>rodiljni</w:t>
      </w:r>
      <w:proofErr w:type="spellEnd"/>
      <w:r w:rsidRPr="00662532">
        <w:rPr>
          <w:rFonts w:eastAsiaTheme="minorHAnsi" w:cs="Arial"/>
          <w:szCs w:val="22"/>
          <w:lang w:eastAsia="en-US"/>
        </w:rPr>
        <w:t>, odnosno roditeljski dopust, hrvatski državljani koji imaju prijavljeno prebivalište na području grada Rijeke, odnosno stalni boravak za strance.</w:t>
      </w:r>
    </w:p>
    <w:p w:rsidR="007C098F" w:rsidRPr="00662532" w:rsidRDefault="007C098F" w:rsidP="007C098F">
      <w:pPr>
        <w:spacing w:line="259" w:lineRule="auto"/>
        <w:ind w:firstLine="641"/>
        <w:jc w:val="both"/>
        <w:rPr>
          <w:rFonts w:eastAsiaTheme="minorHAnsi" w:cs="Arial"/>
          <w:szCs w:val="22"/>
          <w:lang w:eastAsia="en-US"/>
        </w:rPr>
      </w:pPr>
      <w:r w:rsidRPr="00662532">
        <w:rPr>
          <w:rFonts w:eastAsiaTheme="minorHAnsi" w:cs="Arial"/>
          <w:szCs w:val="22"/>
          <w:lang w:eastAsia="en-US"/>
        </w:rPr>
        <w:t xml:space="preserve">Nadalje su za ostvarivanje prava na novčanu pomoć utvrđeni daljnji uvjeti: </w:t>
      </w:r>
      <w:r w:rsidRPr="00662532">
        <w:rPr>
          <w:rFonts w:eastAsiaTheme="minorHAnsi" w:cs="Arial"/>
          <w:spacing w:val="3"/>
          <w:szCs w:val="22"/>
          <w:lang w:eastAsia="en-US"/>
        </w:rPr>
        <w:t xml:space="preserve">da iznos prosječne mjesečne naknade za korištenje </w:t>
      </w:r>
      <w:proofErr w:type="spellStart"/>
      <w:r w:rsidRPr="00662532">
        <w:rPr>
          <w:rFonts w:eastAsiaTheme="minorHAnsi" w:cstheme="minorBidi"/>
          <w:szCs w:val="22"/>
          <w:lang w:eastAsia="en-US"/>
        </w:rPr>
        <w:t>rodiljnog</w:t>
      </w:r>
      <w:proofErr w:type="spellEnd"/>
      <w:r w:rsidRPr="00662532">
        <w:rPr>
          <w:rFonts w:eastAsiaTheme="minorHAnsi" w:cstheme="minorBidi"/>
          <w:szCs w:val="22"/>
          <w:lang w:eastAsia="en-US"/>
        </w:rPr>
        <w:t xml:space="preserve">, odnosno roditeljskog dopusta samozaposlenog roditelja, ostvarene (isplaćene) u posljednja tri mjeseca korištenja tog prava, ne prelazi </w:t>
      </w:r>
      <w:r w:rsidRPr="00662532">
        <w:rPr>
          <w:rFonts w:eastAsiaTheme="minorHAnsi" w:cs="Arial"/>
          <w:spacing w:val="3"/>
          <w:szCs w:val="22"/>
          <w:lang w:eastAsia="en-US"/>
        </w:rPr>
        <w:t>663.61 EUR</w:t>
      </w:r>
      <w:r w:rsidRPr="00662532">
        <w:rPr>
          <w:rFonts w:eastAsiaTheme="minorHAnsi" w:cs="Arial"/>
          <w:szCs w:val="22"/>
          <w:lang w:eastAsia="en-US"/>
        </w:rPr>
        <w:t xml:space="preserve">,  </w:t>
      </w:r>
      <w:r w:rsidRPr="00662532">
        <w:rPr>
          <w:rFonts w:eastAsiaTheme="minorHAnsi" w:cstheme="minorBidi"/>
          <w:bCs/>
          <w:szCs w:val="22"/>
          <w:lang w:eastAsia="en-US"/>
        </w:rPr>
        <w:t xml:space="preserve">da je privremena obustava obavljanja djelatnosti obrta trajala šest ili više mjeseci neprekidno, te </w:t>
      </w:r>
      <w:r w:rsidRPr="00662532">
        <w:rPr>
          <w:rFonts w:eastAsiaTheme="minorHAnsi" w:cs="Arial"/>
          <w:szCs w:val="22"/>
          <w:lang w:eastAsia="en-US"/>
        </w:rPr>
        <w:t>d</w:t>
      </w:r>
      <w:r w:rsidRPr="00662532">
        <w:rPr>
          <w:rFonts w:eastAsiaTheme="minorHAnsi" w:cstheme="minorBidi"/>
          <w:bCs/>
          <w:szCs w:val="22"/>
          <w:lang w:eastAsia="en-US"/>
        </w:rPr>
        <w:t>a je samozaposleni roditelj nakon privremene obustave obavljanja djelatnosti obrta nastavio obavljati djelatnost obrta (reaktivirao obrt).</w:t>
      </w:r>
    </w:p>
    <w:p w:rsidR="007C098F" w:rsidRPr="00662532" w:rsidRDefault="007C098F" w:rsidP="007C098F">
      <w:pPr>
        <w:spacing w:line="259" w:lineRule="auto"/>
        <w:ind w:firstLine="360"/>
        <w:jc w:val="both"/>
        <w:rPr>
          <w:rFonts w:eastAsiaTheme="minorHAnsi" w:cstheme="minorBidi"/>
          <w:bCs/>
          <w:color w:val="000000" w:themeColor="text1"/>
          <w:szCs w:val="22"/>
          <w:lang w:eastAsia="en-US"/>
        </w:rPr>
      </w:pPr>
      <w:r w:rsidRPr="00662532">
        <w:rPr>
          <w:rFonts w:eastAsiaTheme="minorHAnsi" w:cs="Arial"/>
          <w:szCs w:val="22"/>
          <w:lang w:eastAsia="en-US"/>
        </w:rPr>
        <w:t xml:space="preserve"> </w:t>
      </w:r>
      <w:r w:rsidRPr="00662532">
        <w:rPr>
          <w:rFonts w:eastAsiaTheme="minorHAnsi" w:cs="Arial"/>
          <w:szCs w:val="22"/>
          <w:lang w:eastAsia="en-US"/>
        </w:rPr>
        <w:tab/>
        <w:t xml:space="preserve">Nacrtom prijedloga Odluke propisuju se uvjeti, način </w:t>
      </w:r>
      <w:r w:rsidRPr="00662532">
        <w:rPr>
          <w:rFonts w:eastAsiaTheme="minorHAnsi" w:cs="Arial"/>
          <w:color w:val="000000" w:themeColor="text1"/>
          <w:szCs w:val="22"/>
          <w:lang w:eastAsia="en-US"/>
        </w:rPr>
        <w:t>i postupak ostvarivanja prava na n</w:t>
      </w:r>
      <w:r w:rsidRPr="00662532">
        <w:rPr>
          <w:rFonts w:eastAsiaTheme="minorHAnsi" w:cstheme="minorBidi"/>
          <w:bCs/>
          <w:color w:val="000000" w:themeColor="text1"/>
          <w:szCs w:val="22"/>
          <w:lang w:eastAsia="en-US"/>
        </w:rPr>
        <w:t>ovčanu pomoć.</w:t>
      </w:r>
    </w:p>
    <w:p w:rsidR="007C098F" w:rsidRPr="00662532" w:rsidRDefault="007C098F" w:rsidP="007C098F">
      <w:pPr>
        <w:spacing w:line="259" w:lineRule="auto"/>
        <w:ind w:firstLine="360"/>
        <w:jc w:val="both"/>
        <w:rPr>
          <w:rFonts w:eastAsiaTheme="minorHAnsi" w:cstheme="minorBidi"/>
          <w:bCs/>
          <w:color w:val="000000" w:themeColor="text1"/>
          <w:szCs w:val="22"/>
          <w:lang w:eastAsia="en-US"/>
        </w:rPr>
      </w:pPr>
      <w:r w:rsidRPr="00662532">
        <w:rPr>
          <w:rFonts w:eastAsiaTheme="minorHAnsi" w:cs="Arial"/>
          <w:color w:val="000000" w:themeColor="text1"/>
          <w:szCs w:val="22"/>
          <w:lang w:eastAsia="en-US"/>
        </w:rPr>
        <w:t>U članku 11. Nacrta prijedloga Odluke, utvrđuje se da će Odluka biti objavljena u „Službenim novinama Grada Rijeke“ te da će stupiti na snagu osmoga dana od dana objave.</w:t>
      </w:r>
    </w:p>
    <w:p w:rsidR="007C098F" w:rsidRPr="00662532" w:rsidRDefault="007C098F" w:rsidP="00662532">
      <w:pPr>
        <w:spacing w:line="259" w:lineRule="auto"/>
        <w:ind w:firstLine="708"/>
        <w:jc w:val="both"/>
        <w:rPr>
          <w:rFonts w:eastAsiaTheme="minorHAnsi" w:cs="Arial"/>
          <w:szCs w:val="22"/>
          <w:lang w:eastAsia="en-US"/>
        </w:rPr>
      </w:pPr>
      <w:r w:rsidRPr="00662532">
        <w:rPr>
          <w:rFonts w:eastAsiaTheme="minorHAnsi" w:cs="Arial"/>
          <w:szCs w:val="22"/>
          <w:lang w:eastAsia="en-US"/>
        </w:rPr>
        <w:lastRenderedPageBreak/>
        <w:t xml:space="preserve">Financijska sredstva za provođenje predložene Odluke osigurana su Proračunu Grada Rijeke, Odjela gradske uprave za zdravstvo i socijalnu skrb za 2023. godinu, na programu 1153 Grad Rijeka - Prijatelj djece, na aktivnosti A115304 – jednokratna potpora za samozaposlene roditelje, u iznosu </w:t>
      </w:r>
      <w:bookmarkStart w:id="0" w:name="_GoBack"/>
      <w:r w:rsidRPr="00662532">
        <w:rPr>
          <w:rFonts w:eastAsiaTheme="minorHAnsi" w:cs="Arial"/>
          <w:szCs w:val="22"/>
          <w:lang w:eastAsia="en-US"/>
        </w:rPr>
        <w:t>od 14.000,00  EUR-a.</w:t>
      </w:r>
      <w:bookmarkEnd w:id="0"/>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7C098F">
      <w:pPr>
        <w:widowControl w:val="0"/>
        <w:suppressAutoHyphens/>
        <w:autoSpaceDN w:val="0"/>
        <w:ind w:firstLine="709"/>
        <w:jc w:val="both"/>
        <w:textAlignment w:val="baseline"/>
        <w:rPr>
          <w:rFonts w:eastAsia="SimSun" w:cs="Arial"/>
          <w:kern w:val="3"/>
          <w:szCs w:val="22"/>
          <w:lang w:eastAsia="zh-CN" w:bidi="hi-IN"/>
        </w:rPr>
      </w:pPr>
    </w:p>
    <w:p w:rsidR="00CA49D2" w:rsidRPr="00662532" w:rsidRDefault="00CA49D2" w:rsidP="00B852AD">
      <w:pPr>
        <w:widowControl w:val="0"/>
        <w:suppressAutoHyphens/>
        <w:autoSpaceDN w:val="0"/>
        <w:jc w:val="both"/>
        <w:textAlignment w:val="baseline"/>
        <w:rPr>
          <w:rFonts w:eastAsia="SimSun" w:cs="Arial"/>
          <w:kern w:val="3"/>
          <w:szCs w:val="22"/>
          <w:lang w:eastAsia="zh-CN" w:bidi="hi-IN"/>
        </w:rPr>
      </w:pPr>
    </w:p>
    <w:p w:rsidR="00B852AD" w:rsidRPr="00662532" w:rsidRDefault="00B852AD" w:rsidP="00B852AD">
      <w:pPr>
        <w:widowControl w:val="0"/>
        <w:suppressAutoHyphens/>
        <w:autoSpaceDN w:val="0"/>
        <w:jc w:val="both"/>
        <w:textAlignment w:val="baseline"/>
        <w:rPr>
          <w:rFonts w:eastAsia="SimSun" w:cs="Arial"/>
          <w:kern w:val="3"/>
          <w:szCs w:val="22"/>
          <w:lang w:eastAsia="zh-CN" w:bidi="hi-IN"/>
        </w:rPr>
      </w:pPr>
    </w:p>
    <w:p w:rsidR="007C098F" w:rsidRPr="00662532" w:rsidRDefault="007C098F" w:rsidP="007C098F">
      <w:pPr>
        <w:rPr>
          <w:szCs w:val="22"/>
        </w:rPr>
      </w:pPr>
    </w:p>
    <w:sectPr w:rsidR="007C098F" w:rsidRPr="0066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66903"/>
    <w:multiLevelType w:val="multilevel"/>
    <w:tmpl w:val="60C66903"/>
    <w:lvl w:ilvl="0">
      <w:start w:val="1"/>
      <w:numFmt w:val="decimal"/>
      <w:lvlText w:val="%1."/>
      <w:lvlJc w:val="left"/>
      <w:pPr>
        <w:ind w:left="927" w:hanging="360"/>
      </w:pPr>
      <w:rPr>
        <w:rFonts w:hint="default"/>
        <w:b w:val="0"/>
        <w:color w:val="auto"/>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8F"/>
    <w:rsid w:val="000022C9"/>
    <w:rsid w:val="00003B4B"/>
    <w:rsid w:val="0000431A"/>
    <w:rsid w:val="00004BB5"/>
    <w:rsid w:val="00011119"/>
    <w:rsid w:val="000150AE"/>
    <w:rsid w:val="000157D4"/>
    <w:rsid w:val="00016342"/>
    <w:rsid w:val="00017901"/>
    <w:rsid w:val="0002182C"/>
    <w:rsid w:val="000234D3"/>
    <w:rsid w:val="00025504"/>
    <w:rsid w:val="000255B1"/>
    <w:rsid w:val="0002770F"/>
    <w:rsid w:val="000316D0"/>
    <w:rsid w:val="000318EA"/>
    <w:rsid w:val="00033130"/>
    <w:rsid w:val="00033AA3"/>
    <w:rsid w:val="00035B34"/>
    <w:rsid w:val="00035EE4"/>
    <w:rsid w:val="00045F3C"/>
    <w:rsid w:val="00053776"/>
    <w:rsid w:val="00053D2B"/>
    <w:rsid w:val="00055785"/>
    <w:rsid w:val="00057ACA"/>
    <w:rsid w:val="00061D70"/>
    <w:rsid w:val="00062B15"/>
    <w:rsid w:val="000653C7"/>
    <w:rsid w:val="0006554E"/>
    <w:rsid w:val="00070FAF"/>
    <w:rsid w:val="00071074"/>
    <w:rsid w:val="0007407F"/>
    <w:rsid w:val="0007424E"/>
    <w:rsid w:val="000762D9"/>
    <w:rsid w:val="00076E69"/>
    <w:rsid w:val="0007758F"/>
    <w:rsid w:val="0008071B"/>
    <w:rsid w:val="00081E93"/>
    <w:rsid w:val="000835A3"/>
    <w:rsid w:val="00084174"/>
    <w:rsid w:val="00085D2E"/>
    <w:rsid w:val="00086B6F"/>
    <w:rsid w:val="000875E6"/>
    <w:rsid w:val="00093270"/>
    <w:rsid w:val="00093345"/>
    <w:rsid w:val="00096D69"/>
    <w:rsid w:val="00097BCB"/>
    <w:rsid w:val="000A24D6"/>
    <w:rsid w:val="000A4396"/>
    <w:rsid w:val="000A5EB2"/>
    <w:rsid w:val="000A6E93"/>
    <w:rsid w:val="000A74FF"/>
    <w:rsid w:val="000A775E"/>
    <w:rsid w:val="000A7EDA"/>
    <w:rsid w:val="000B13A7"/>
    <w:rsid w:val="000B2060"/>
    <w:rsid w:val="000B4CE8"/>
    <w:rsid w:val="000B6490"/>
    <w:rsid w:val="000B7B79"/>
    <w:rsid w:val="000B7E57"/>
    <w:rsid w:val="000C373E"/>
    <w:rsid w:val="000C5421"/>
    <w:rsid w:val="000C64EE"/>
    <w:rsid w:val="000C71E6"/>
    <w:rsid w:val="000D3B12"/>
    <w:rsid w:val="000D4582"/>
    <w:rsid w:val="000E23B8"/>
    <w:rsid w:val="000E5757"/>
    <w:rsid w:val="000E6F23"/>
    <w:rsid w:val="000F544E"/>
    <w:rsid w:val="000F77CA"/>
    <w:rsid w:val="001054B3"/>
    <w:rsid w:val="001059E8"/>
    <w:rsid w:val="00112DB4"/>
    <w:rsid w:val="001165F7"/>
    <w:rsid w:val="00125897"/>
    <w:rsid w:val="00135B1E"/>
    <w:rsid w:val="00137734"/>
    <w:rsid w:val="0013781E"/>
    <w:rsid w:val="00144FC8"/>
    <w:rsid w:val="00145D86"/>
    <w:rsid w:val="001471CA"/>
    <w:rsid w:val="00151708"/>
    <w:rsid w:val="001517F7"/>
    <w:rsid w:val="00152E4B"/>
    <w:rsid w:val="00154D48"/>
    <w:rsid w:val="00156C73"/>
    <w:rsid w:val="00157273"/>
    <w:rsid w:val="00164C57"/>
    <w:rsid w:val="00167759"/>
    <w:rsid w:val="0017113D"/>
    <w:rsid w:val="0017141F"/>
    <w:rsid w:val="001832D0"/>
    <w:rsid w:val="00184A1D"/>
    <w:rsid w:val="00186986"/>
    <w:rsid w:val="00191E00"/>
    <w:rsid w:val="001925B2"/>
    <w:rsid w:val="00193556"/>
    <w:rsid w:val="00193E6D"/>
    <w:rsid w:val="00196914"/>
    <w:rsid w:val="001969A2"/>
    <w:rsid w:val="001A2216"/>
    <w:rsid w:val="001A391A"/>
    <w:rsid w:val="001A4515"/>
    <w:rsid w:val="001A53B0"/>
    <w:rsid w:val="001B008D"/>
    <w:rsid w:val="001B5576"/>
    <w:rsid w:val="001B6163"/>
    <w:rsid w:val="001B6D7B"/>
    <w:rsid w:val="001C0822"/>
    <w:rsid w:val="001C265A"/>
    <w:rsid w:val="001C5376"/>
    <w:rsid w:val="001C53F6"/>
    <w:rsid w:val="001C7A41"/>
    <w:rsid w:val="001D16B6"/>
    <w:rsid w:val="001D1981"/>
    <w:rsid w:val="001D3B3E"/>
    <w:rsid w:val="001E1721"/>
    <w:rsid w:val="001E2CA3"/>
    <w:rsid w:val="001E3756"/>
    <w:rsid w:val="001E467F"/>
    <w:rsid w:val="001E4843"/>
    <w:rsid w:val="001F21E9"/>
    <w:rsid w:val="001F2731"/>
    <w:rsid w:val="001F3166"/>
    <w:rsid w:val="001F78E0"/>
    <w:rsid w:val="00203F4F"/>
    <w:rsid w:val="00204C89"/>
    <w:rsid w:val="0020636B"/>
    <w:rsid w:val="00207D9A"/>
    <w:rsid w:val="00211F1D"/>
    <w:rsid w:val="002127C3"/>
    <w:rsid w:val="002203DF"/>
    <w:rsid w:val="00232CDD"/>
    <w:rsid w:val="00237D9E"/>
    <w:rsid w:val="002414A9"/>
    <w:rsid w:val="002440D4"/>
    <w:rsid w:val="0024427C"/>
    <w:rsid w:val="0024541E"/>
    <w:rsid w:val="002459B6"/>
    <w:rsid w:val="0025030D"/>
    <w:rsid w:val="00250F9F"/>
    <w:rsid w:val="00256176"/>
    <w:rsid w:val="00261733"/>
    <w:rsid w:val="002701F8"/>
    <w:rsid w:val="00272153"/>
    <w:rsid w:val="0027432A"/>
    <w:rsid w:val="00275F7B"/>
    <w:rsid w:val="00282FE1"/>
    <w:rsid w:val="002924E9"/>
    <w:rsid w:val="002927A1"/>
    <w:rsid w:val="00295E29"/>
    <w:rsid w:val="002A0C20"/>
    <w:rsid w:val="002A5391"/>
    <w:rsid w:val="002A562D"/>
    <w:rsid w:val="002A7818"/>
    <w:rsid w:val="002A7953"/>
    <w:rsid w:val="002B1C78"/>
    <w:rsid w:val="002B3016"/>
    <w:rsid w:val="002B4B17"/>
    <w:rsid w:val="002D1923"/>
    <w:rsid w:val="002D20DA"/>
    <w:rsid w:val="002D3473"/>
    <w:rsid w:val="002D425F"/>
    <w:rsid w:val="002D54B8"/>
    <w:rsid w:val="002D5FFD"/>
    <w:rsid w:val="002E21C4"/>
    <w:rsid w:val="002E3C07"/>
    <w:rsid w:val="002E52D5"/>
    <w:rsid w:val="002E7427"/>
    <w:rsid w:val="002F0023"/>
    <w:rsid w:val="002F0F36"/>
    <w:rsid w:val="002F17D2"/>
    <w:rsid w:val="002F1BE9"/>
    <w:rsid w:val="0030162B"/>
    <w:rsid w:val="0030587C"/>
    <w:rsid w:val="00306D98"/>
    <w:rsid w:val="00312D57"/>
    <w:rsid w:val="00314701"/>
    <w:rsid w:val="00315493"/>
    <w:rsid w:val="00316C2A"/>
    <w:rsid w:val="00317FAF"/>
    <w:rsid w:val="003215F1"/>
    <w:rsid w:val="00323ECE"/>
    <w:rsid w:val="00325D8D"/>
    <w:rsid w:val="0032610E"/>
    <w:rsid w:val="0032689B"/>
    <w:rsid w:val="00326F7E"/>
    <w:rsid w:val="00327A39"/>
    <w:rsid w:val="00331272"/>
    <w:rsid w:val="003322F9"/>
    <w:rsid w:val="003355C7"/>
    <w:rsid w:val="00336CB7"/>
    <w:rsid w:val="00337703"/>
    <w:rsid w:val="003414A0"/>
    <w:rsid w:val="00343789"/>
    <w:rsid w:val="00353B8D"/>
    <w:rsid w:val="00355D30"/>
    <w:rsid w:val="00355E4A"/>
    <w:rsid w:val="00357BB1"/>
    <w:rsid w:val="00364707"/>
    <w:rsid w:val="00364C1C"/>
    <w:rsid w:val="003660C4"/>
    <w:rsid w:val="0037024C"/>
    <w:rsid w:val="00372C68"/>
    <w:rsid w:val="00372E09"/>
    <w:rsid w:val="00374E5B"/>
    <w:rsid w:val="00374F13"/>
    <w:rsid w:val="003750C6"/>
    <w:rsid w:val="003757F1"/>
    <w:rsid w:val="00376766"/>
    <w:rsid w:val="003776F9"/>
    <w:rsid w:val="003822DF"/>
    <w:rsid w:val="0038462A"/>
    <w:rsid w:val="003870E0"/>
    <w:rsid w:val="00392D11"/>
    <w:rsid w:val="003942BE"/>
    <w:rsid w:val="003942C0"/>
    <w:rsid w:val="003958E2"/>
    <w:rsid w:val="003A5398"/>
    <w:rsid w:val="003A59F1"/>
    <w:rsid w:val="003A65A8"/>
    <w:rsid w:val="003A7C40"/>
    <w:rsid w:val="003B773C"/>
    <w:rsid w:val="003C03B8"/>
    <w:rsid w:val="003C08A8"/>
    <w:rsid w:val="003C29F1"/>
    <w:rsid w:val="003C7C5A"/>
    <w:rsid w:val="003C7F40"/>
    <w:rsid w:val="003D574E"/>
    <w:rsid w:val="003D5A74"/>
    <w:rsid w:val="003D7F09"/>
    <w:rsid w:val="003E029B"/>
    <w:rsid w:val="003E15C4"/>
    <w:rsid w:val="003E360E"/>
    <w:rsid w:val="003F07DE"/>
    <w:rsid w:val="003F27DA"/>
    <w:rsid w:val="003F3A85"/>
    <w:rsid w:val="003F4C09"/>
    <w:rsid w:val="003F54B1"/>
    <w:rsid w:val="003F5CBD"/>
    <w:rsid w:val="00400E41"/>
    <w:rsid w:val="00402C98"/>
    <w:rsid w:val="00402E31"/>
    <w:rsid w:val="0040322A"/>
    <w:rsid w:val="00404FC8"/>
    <w:rsid w:val="004051C9"/>
    <w:rsid w:val="00405FD5"/>
    <w:rsid w:val="00407925"/>
    <w:rsid w:val="0041366C"/>
    <w:rsid w:val="00415ACE"/>
    <w:rsid w:val="0042029E"/>
    <w:rsid w:val="0042054C"/>
    <w:rsid w:val="004224BB"/>
    <w:rsid w:val="00422D8F"/>
    <w:rsid w:val="00423D76"/>
    <w:rsid w:val="00425A91"/>
    <w:rsid w:val="00427A1D"/>
    <w:rsid w:val="00430052"/>
    <w:rsid w:val="0043047E"/>
    <w:rsid w:val="00430722"/>
    <w:rsid w:val="004315FE"/>
    <w:rsid w:val="004329EE"/>
    <w:rsid w:val="00432EDD"/>
    <w:rsid w:val="0043353E"/>
    <w:rsid w:val="00436937"/>
    <w:rsid w:val="004402EA"/>
    <w:rsid w:val="004408F8"/>
    <w:rsid w:val="00441C77"/>
    <w:rsid w:val="00446C7E"/>
    <w:rsid w:val="00450816"/>
    <w:rsid w:val="004516B8"/>
    <w:rsid w:val="00453EA8"/>
    <w:rsid w:val="00463E99"/>
    <w:rsid w:val="0046430C"/>
    <w:rsid w:val="00471D2D"/>
    <w:rsid w:val="00477922"/>
    <w:rsid w:val="00491781"/>
    <w:rsid w:val="0049311D"/>
    <w:rsid w:val="00494497"/>
    <w:rsid w:val="004965E6"/>
    <w:rsid w:val="004A3E70"/>
    <w:rsid w:val="004A44DD"/>
    <w:rsid w:val="004A7F69"/>
    <w:rsid w:val="004B027C"/>
    <w:rsid w:val="004B217B"/>
    <w:rsid w:val="004B4337"/>
    <w:rsid w:val="004B5BA5"/>
    <w:rsid w:val="004B7BEB"/>
    <w:rsid w:val="004C000D"/>
    <w:rsid w:val="004C05CD"/>
    <w:rsid w:val="004C1A73"/>
    <w:rsid w:val="004C24C1"/>
    <w:rsid w:val="004C3DCD"/>
    <w:rsid w:val="004C41E6"/>
    <w:rsid w:val="004C4B9B"/>
    <w:rsid w:val="004D4A95"/>
    <w:rsid w:val="004D5A32"/>
    <w:rsid w:val="004E4569"/>
    <w:rsid w:val="004F0432"/>
    <w:rsid w:val="004F04E6"/>
    <w:rsid w:val="004F20F8"/>
    <w:rsid w:val="004F257E"/>
    <w:rsid w:val="004F2CCC"/>
    <w:rsid w:val="004F39E8"/>
    <w:rsid w:val="00501B8C"/>
    <w:rsid w:val="00502527"/>
    <w:rsid w:val="0051128F"/>
    <w:rsid w:val="00513076"/>
    <w:rsid w:val="00516175"/>
    <w:rsid w:val="005171A5"/>
    <w:rsid w:val="005228E4"/>
    <w:rsid w:val="00522C51"/>
    <w:rsid w:val="00523365"/>
    <w:rsid w:val="00523A24"/>
    <w:rsid w:val="0052411C"/>
    <w:rsid w:val="005243DB"/>
    <w:rsid w:val="00525461"/>
    <w:rsid w:val="00525D8C"/>
    <w:rsid w:val="00526F81"/>
    <w:rsid w:val="00532D00"/>
    <w:rsid w:val="00536ACB"/>
    <w:rsid w:val="005370B7"/>
    <w:rsid w:val="0054112B"/>
    <w:rsid w:val="0054156E"/>
    <w:rsid w:val="005434E4"/>
    <w:rsid w:val="005460DE"/>
    <w:rsid w:val="005467C1"/>
    <w:rsid w:val="005478FA"/>
    <w:rsid w:val="00552952"/>
    <w:rsid w:val="00553725"/>
    <w:rsid w:val="00554F92"/>
    <w:rsid w:val="00556FDB"/>
    <w:rsid w:val="00560EA1"/>
    <w:rsid w:val="00561092"/>
    <w:rsid w:val="0056146D"/>
    <w:rsid w:val="00561A89"/>
    <w:rsid w:val="005635F6"/>
    <w:rsid w:val="00565207"/>
    <w:rsid w:val="0056633D"/>
    <w:rsid w:val="00571C6F"/>
    <w:rsid w:val="005746EA"/>
    <w:rsid w:val="00574A81"/>
    <w:rsid w:val="00574E53"/>
    <w:rsid w:val="00575376"/>
    <w:rsid w:val="00577A0D"/>
    <w:rsid w:val="00577C3A"/>
    <w:rsid w:val="00582E4D"/>
    <w:rsid w:val="00586491"/>
    <w:rsid w:val="005948FF"/>
    <w:rsid w:val="00595A7A"/>
    <w:rsid w:val="005A2374"/>
    <w:rsid w:val="005A4388"/>
    <w:rsid w:val="005A6BE1"/>
    <w:rsid w:val="005B04C7"/>
    <w:rsid w:val="005B1852"/>
    <w:rsid w:val="005B4CEF"/>
    <w:rsid w:val="005B5EFD"/>
    <w:rsid w:val="005C02FF"/>
    <w:rsid w:val="005C06F3"/>
    <w:rsid w:val="005C0C3E"/>
    <w:rsid w:val="005C6374"/>
    <w:rsid w:val="005C7D39"/>
    <w:rsid w:val="005D264F"/>
    <w:rsid w:val="005D3E4D"/>
    <w:rsid w:val="005D40B6"/>
    <w:rsid w:val="005D51BA"/>
    <w:rsid w:val="005E12A4"/>
    <w:rsid w:val="005E2DBC"/>
    <w:rsid w:val="005E417A"/>
    <w:rsid w:val="005E6D86"/>
    <w:rsid w:val="005F2810"/>
    <w:rsid w:val="005F38AD"/>
    <w:rsid w:val="005F433D"/>
    <w:rsid w:val="005F716B"/>
    <w:rsid w:val="00602CDC"/>
    <w:rsid w:val="006041E5"/>
    <w:rsid w:val="006059DC"/>
    <w:rsid w:val="00607394"/>
    <w:rsid w:val="00613C27"/>
    <w:rsid w:val="00620965"/>
    <w:rsid w:val="006228A8"/>
    <w:rsid w:val="006229D7"/>
    <w:rsid w:val="006236AA"/>
    <w:rsid w:val="00626B51"/>
    <w:rsid w:val="006272D4"/>
    <w:rsid w:val="0063122D"/>
    <w:rsid w:val="0063234F"/>
    <w:rsid w:val="00636480"/>
    <w:rsid w:val="006371AE"/>
    <w:rsid w:val="00643A3C"/>
    <w:rsid w:val="00644CDD"/>
    <w:rsid w:val="0064610D"/>
    <w:rsid w:val="006475B5"/>
    <w:rsid w:val="006540C7"/>
    <w:rsid w:val="00657F43"/>
    <w:rsid w:val="0066020B"/>
    <w:rsid w:val="00662532"/>
    <w:rsid w:val="00663516"/>
    <w:rsid w:val="006636B8"/>
    <w:rsid w:val="00665423"/>
    <w:rsid w:val="00666B50"/>
    <w:rsid w:val="006673DF"/>
    <w:rsid w:val="006706C3"/>
    <w:rsid w:val="00671AC2"/>
    <w:rsid w:val="00674166"/>
    <w:rsid w:val="00674909"/>
    <w:rsid w:val="0068024B"/>
    <w:rsid w:val="006817A5"/>
    <w:rsid w:val="006833A5"/>
    <w:rsid w:val="00683423"/>
    <w:rsid w:val="00685F07"/>
    <w:rsid w:val="00686352"/>
    <w:rsid w:val="0068772A"/>
    <w:rsid w:val="00693EDE"/>
    <w:rsid w:val="006A08DD"/>
    <w:rsid w:val="006A15CC"/>
    <w:rsid w:val="006A463D"/>
    <w:rsid w:val="006A4C16"/>
    <w:rsid w:val="006A6318"/>
    <w:rsid w:val="006B00BB"/>
    <w:rsid w:val="006B0435"/>
    <w:rsid w:val="006B1F35"/>
    <w:rsid w:val="006B423A"/>
    <w:rsid w:val="006C0A87"/>
    <w:rsid w:val="006C1461"/>
    <w:rsid w:val="006D2ADC"/>
    <w:rsid w:val="006D4014"/>
    <w:rsid w:val="006D5202"/>
    <w:rsid w:val="006D5663"/>
    <w:rsid w:val="006D6A9B"/>
    <w:rsid w:val="006D6CF5"/>
    <w:rsid w:val="006E52D2"/>
    <w:rsid w:val="006E5555"/>
    <w:rsid w:val="006F2BF1"/>
    <w:rsid w:val="006F431D"/>
    <w:rsid w:val="006F71AE"/>
    <w:rsid w:val="006F7A93"/>
    <w:rsid w:val="00700430"/>
    <w:rsid w:val="007017E7"/>
    <w:rsid w:val="00705526"/>
    <w:rsid w:val="00716F0F"/>
    <w:rsid w:val="00722632"/>
    <w:rsid w:val="007229AB"/>
    <w:rsid w:val="007231C2"/>
    <w:rsid w:val="0072417D"/>
    <w:rsid w:val="00725247"/>
    <w:rsid w:val="00742A9A"/>
    <w:rsid w:val="0074426F"/>
    <w:rsid w:val="00752AD5"/>
    <w:rsid w:val="00753F5E"/>
    <w:rsid w:val="0075555F"/>
    <w:rsid w:val="00762CC7"/>
    <w:rsid w:val="007646EE"/>
    <w:rsid w:val="0076600E"/>
    <w:rsid w:val="007717C7"/>
    <w:rsid w:val="00771B42"/>
    <w:rsid w:val="00774C34"/>
    <w:rsid w:val="0077521E"/>
    <w:rsid w:val="007754D2"/>
    <w:rsid w:val="00776020"/>
    <w:rsid w:val="00782FD6"/>
    <w:rsid w:val="00783054"/>
    <w:rsid w:val="00786856"/>
    <w:rsid w:val="007910AD"/>
    <w:rsid w:val="00792B8D"/>
    <w:rsid w:val="007936B5"/>
    <w:rsid w:val="007A3752"/>
    <w:rsid w:val="007A7766"/>
    <w:rsid w:val="007B1E2F"/>
    <w:rsid w:val="007B536A"/>
    <w:rsid w:val="007B63B9"/>
    <w:rsid w:val="007B643C"/>
    <w:rsid w:val="007B6780"/>
    <w:rsid w:val="007C08D5"/>
    <w:rsid w:val="007C098F"/>
    <w:rsid w:val="007C7A65"/>
    <w:rsid w:val="007D108C"/>
    <w:rsid w:val="007D5536"/>
    <w:rsid w:val="007E15E6"/>
    <w:rsid w:val="007E3631"/>
    <w:rsid w:val="007E3BE5"/>
    <w:rsid w:val="007E649D"/>
    <w:rsid w:val="007E7990"/>
    <w:rsid w:val="007F1E44"/>
    <w:rsid w:val="007F3463"/>
    <w:rsid w:val="007F3B69"/>
    <w:rsid w:val="007F5B30"/>
    <w:rsid w:val="00803490"/>
    <w:rsid w:val="0080506C"/>
    <w:rsid w:val="00805528"/>
    <w:rsid w:val="00810032"/>
    <w:rsid w:val="008113B9"/>
    <w:rsid w:val="00815618"/>
    <w:rsid w:val="00816857"/>
    <w:rsid w:val="0081756B"/>
    <w:rsid w:val="00822201"/>
    <w:rsid w:val="008229F7"/>
    <w:rsid w:val="00825C48"/>
    <w:rsid w:val="00830777"/>
    <w:rsid w:val="00832CA8"/>
    <w:rsid w:val="00833BB0"/>
    <w:rsid w:val="0083750D"/>
    <w:rsid w:val="00837C5F"/>
    <w:rsid w:val="00843DB3"/>
    <w:rsid w:val="00844C7A"/>
    <w:rsid w:val="0084597C"/>
    <w:rsid w:val="00853EF2"/>
    <w:rsid w:val="00854714"/>
    <w:rsid w:val="00855E5D"/>
    <w:rsid w:val="00856AFF"/>
    <w:rsid w:val="00860762"/>
    <w:rsid w:val="00862309"/>
    <w:rsid w:val="00862E6F"/>
    <w:rsid w:val="00863F4E"/>
    <w:rsid w:val="008661FC"/>
    <w:rsid w:val="008734C7"/>
    <w:rsid w:val="00874AC1"/>
    <w:rsid w:val="00874D2B"/>
    <w:rsid w:val="008754AB"/>
    <w:rsid w:val="00881328"/>
    <w:rsid w:val="008831FF"/>
    <w:rsid w:val="00883949"/>
    <w:rsid w:val="00890553"/>
    <w:rsid w:val="00890E64"/>
    <w:rsid w:val="008962CD"/>
    <w:rsid w:val="008A1254"/>
    <w:rsid w:val="008A7A11"/>
    <w:rsid w:val="008B13D9"/>
    <w:rsid w:val="008B1A86"/>
    <w:rsid w:val="008B4A2D"/>
    <w:rsid w:val="008B52A8"/>
    <w:rsid w:val="008B6877"/>
    <w:rsid w:val="008C6176"/>
    <w:rsid w:val="008D6FB6"/>
    <w:rsid w:val="008E29B1"/>
    <w:rsid w:val="008E7E2F"/>
    <w:rsid w:val="008F2377"/>
    <w:rsid w:val="009004B0"/>
    <w:rsid w:val="00901401"/>
    <w:rsid w:val="00907574"/>
    <w:rsid w:val="0090797B"/>
    <w:rsid w:val="00920521"/>
    <w:rsid w:val="00920832"/>
    <w:rsid w:val="009214DC"/>
    <w:rsid w:val="0092340F"/>
    <w:rsid w:val="00924644"/>
    <w:rsid w:val="00925A61"/>
    <w:rsid w:val="00926434"/>
    <w:rsid w:val="00926715"/>
    <w:rsid w:val="0093076F"/>
    <w:rsid w:val="00932139"/>
    <w:rsid w:val="00946E0B"/>
    <w:rsid w:val="009504F0"/>
    <w:rsid w:val="00950AA7"/>
    <w:rsid w:val="009514EF"/>
    <w:rsid w:val="00954BAA"/>
    <w:rsid w:val="009578AB"/>
    <w:rsid w:val="009578AE"/>
    <w:rsid w:val="00963303"/>
    <w:rsid w:val="00963E2B"/>
    <w:rsid w:val="009645E7"/>
    <w:rsid w:val="00965A33"/>
    <w:rsid w:val="0096668A"/>
    <w:rsid w:val="009668F9"/>
    <w:rsid w:val="00967662"/>
    <w:rsid w:val="00972246"/>
    <w:rsid w:val="00972DE1"/>
    <w:rsid w:val="00973201"/>
    <w:rsid w:val="00977078"/>
    <w:rsid w:val="009800B0"/>
    <w:rsid w:val="00981062"/>
    <w:rsid w:val="00981854"/>
    <w:rsid w:val="0098304F"/>
    <w:rsid w:val="00984F2A"/>
    <w:rsid w:val="00985429"/>
    <w:rsid w:val="00987CE7"/>
    <w:rsid w:val="00992692"/>
    <w:rsid w:val="00992D54"/>
    <w:rsid w:val="00996F2C"/>
    <w:rsid w:val="009973B1"/>
    <w:rsid w:val="009976A7"/>
    <w:rsid w:val="009A0956"/>
    <w:rsid w:val="009A2258"/>
    <w:rsid w:val="009A233E"/>
    <w:rsid w:val="009A3BD0"/>
    <w:rsid w:val="009A44A4"/>
    <w:rsid w:val="009A6BBE"/>
    <w:rsid w:val="009B01CB"/>
    <w:rsid w:val="009B0C9A"/>
    <w:rsid w:val="009B227D"/>
    <w:rsid w:val="009B37FD"/>
    <w:rsid w:val="009B61A8"/>
    <w:rsid w:val="009C3B36"/>
    <w:rsid w:val="009D458E"/>
    <w:rsid w:val="009D4BEC"/>
    <w:rsid w:val="009D5208"/>
    <w:rsid w:val="009D6F5C"/>
    <w:rsid w:val="009D700D"/>
    <w:rsid w:val="009E2416"/>
    <w:rsid w:val="009E4E7B"/>
    <w:rsid w:val="009F2233"/>
    <w:rsid w:val="009F33B9"/>
    <w:rsid w:val="009F3945"/>
    <w:rsid w:val="009F3E1A"/>
    <w:rsid w:val="009F429D"/>
    <w:rsid w:val="009F60A7"/>
    <w:rsid w:val="00A0168F"/>
    <w:rsid w:val="00A06B05"/>
    <w:rsid w:val="00A10495"/>
    <w:rsid w:val="00A10794"/>
    <w:rsid w:val="00A10BA9"/>
    <w:rsid w:val="00A208A1"/>
    <w:rsid w:val="00A225E7"/>
    <w:rsid w:val="00A234B7"/>
    <w:rsid w:val="00A3018C"/>
    <w:rsid w:val="00A31134"/>
    <w:rsid w:val="00A313B5"/>
    <w:rsid w:val="00A33BD5"/>
    <w:rsid w:val="00A41802"/>
    <w:rsid w:val="00A42AB8"/>
    <w:rsid w:val="00A44CCC"/>
    <w:rsid w:val="00A45367"/>
    <w:rsid w:val="00A511D5"/>
    <w:rsid w:val="00A51310"/>
    <w:rsid w:val="00A51E7A"/>
    <w:rsid w:val="00A52055"/>
    <w:rsid w:val="00A5399F"/>
    <w:rsid w:val="00A53CA7"/>
    <w:rsid w:val="00A54EC2"/>
    <w:rsid w:val="00A555A3"/>
    <w:rsid w:val="00A6124E"/>
    <w:rsid w:val="00A67ACC"/>
    <w:rsid w:val="00A72CFE"/>
    <w:rsid w:val="00A72E89"/>
    <w:rsid w:val="00A72EBA"/>
    <w:rsid w:val="00A7667B"/>
    <w:rsid w:val="00A82E1A"/>
    <w:rsid w:val="00A8424D"/>
    <w:rsid w:val="00A879C3"/>
    <w:rsid w:val="00A90121"/>
    <w:rsid w:val="00A91E72"/>
    <w:rsid w:val="00A931BF"/>
    <w:rsid w:val="00A93828"/>
    <w:rsid w:val="00A9447C"/>
    <w:rsid w:val="00A97806"/>
    <w:rsid w:val="00A97E82"/>
    <w:rsid w:val="00AA10D1"/>
    <w:rsid w:val="00AA1F1A"/>
    <w:rsid w:val="00AA5291"/>
    <w:rsid w:val="00AA60C0"/>
    <w:rsid w:val="00AA6756"/>
    <w:rsid w:val="00AB195D"/>
    <w:rsid w:val="00AB1C43"/>
    <w:rsid w:val="00AB2BFA"/>
    <w:rsid w:val="00AB368A"/>
    <w:rsid w:val="00AB4A06"/>
    <w:rsid w:val="00AB699C"/>
    <w:rsid w:val="00AC0E29"/>
    <w:rsid w:val="00AC287A"/>
    <w:rsid w:val="00AC63D2"/>
    <w:rsid w:val="00AD072A"/>
    <w:rsid w:val="00AD46B2"/>
    <w:rsid w:val="00AD4779"/>
    <w:rsid w:val="00AD72A9"/>
    <w:rsid w:val="00AE1633"/>
    <w:rsid w:val="00AE3D5F"/>
    <w:rsid w:val="00AE3F59"/>
    <w:rsid w:val="00AE41F1"/>
    <w:rsid w:val="00AE4FF8"/>
    <w:rsid w:val="00AE5F9B"/>
    <w:rsid w:val="00AF07D1"/>
    <w:rsid w:val="00AF3314"/>
    <w:rsid w:val="00AF3BC0"/>
    <w:rsid w:val="00AF6E24"/>
    <w:rsid w:val="00B05576"/>
    <w:rsid w:val="00B10B78"/>
    <w:rsid w:val="00B11194"/>
    <w:rsid w:val="00B145EB"/>
    <w:rsid w:val="00B1528F"/>
    <w:rsid w:val="00B15D32"/>
    <w:rsid w:val="00B20670"/>
    <w:rsid w:val="00B23826"/>
    <w:rsid w:val="00B23C03"/>
    <w:rsid w:val="00B244D8"/>
    <w:rsid w:val="00B24B31"/>
    <w:rsid w:val="00B27103"/>
    <w:rsid w:val="00B27159"/>
    <w:rsid w:val="00B33C60"/>
    <w:rsid w:val="00B344FB"/>
    <w:rsid w:val="00B35072"/>
    <w:rsid w:val="00B357B2"/>
    <w:rsid w:val="00B36C82"/>
    <w:rsid w:val="00B37BB7"/>
    <w:rsid w:val="00B40CFF"/>
    <w:rsid w:val="00B45279"/>
    <w:rsid w:val="00B5278D"/>
    <w:rsid w:val="00B529CF"/>
    <w:rsid w:val="00B53690"/>
    <w:rsid w:val="00B53D7C"/>
    <w:rsid w:val="00B53EAA"/>
    <w:rsid w:val="00B54F00"/>
    <w:rsid w:val="00B571C5"/>
    <w:rsid w:val="00B71FFA"/>
    <w:rsid w:val="00B72233"/>
    <w:rsid w:val="00B75183"/>
    <w:rsid w:val="00B8160B"/>
    <w:rsid w:val="00B84899"/>
    <w:rsid w:val="00B852AD"/>
    <w:rsid w:val="00B86A4F"/>
    <w:rsid w:val="00B8746E"/>
    <w:rsid w:val="00B93C20"/>
    <w:rsid w:val="00B943F6"/>
    <w:rsid w:val="00B94810"/>
    <w:rsid w:val="00B97598"/>
    <w:rsid w:val="00BA1B3B"/>
    <w:rsid w:val="00BA20C8"/>
    <w:rsid w:val="00BA62AD"/>
    <w:rsid w:val="00BA6A86"/>
    <w:rsid w:val="00BA74C7"/>
    <w:rsid w:val="00BB0FB2"/>
    <w:rsid w:val="00BB2B9F"/>
    <w:rsid w:val="00BB3937"/>
    <w:rsid w:val="00BB42A2"/>
    <w:rsid w:val="00BB5450"/>
    <w:rsid w:val="00BB6B80"/>
    <w:rsid w:val="00BC07CA"/>
    <w:rsid w:val="00BC0DA9"/>
    <w:rsid w:val="00BC14AC"/>
    <w:rsid w:val="00BC20ED"/>
    <w:rsid w:val="00BC2FB7"/>
    <w:rsid w:val="00BC5088"/>
    <w:rsid w:val="00BC5493"/>
    <w:rsid w:val="00BC651D"/>
    <w:rsid w:val="00BC7B53"/>
    <w:rsid w:val="00BD2EF6"/>
    <w:rsid w:val="00BD314F"/>
    <w:rsid w:val="00BD4F4E"/>
    <w:rsid w:val="00BD5B3A"/>
    <w:rsid w:val="00BD63A0"/>
    <w:rsid w:val="00BD68E4"/>
    <w:rsid w:val="00BD757A"/>
    <w:rsid w:val="00BD7A5C"/>
    <w:rsid w:val="00BE1F56"/>
    <w:rsid w:val="00BE3A66"/>
    <w:rsid w:val="00BE7713"/>
    <w:rsid w:val="00BF4CB0"/>
    <w:rsid w:val="00BF6193"/>
    <w:rsid w:val="00C03C79"/>
    <w:rsid w:val="00C05529"/>
    <w:rsid w:val="00C125A1"/>
    <w:rsid w:val="00C158F6"/>
    <w:rsid w:val="00C2068F"/>
    <w:rsid w:val="00C22B16"/>
    <w:rsid w:val="00C230A1"/>
    <w:rsid w:val="00C25D37"/>
    <w:rsid w:val="00C33724"/>
    <w:rsid w:val="00C36DC8"/>
    <w:rsid w:val="00C37432"/>
    <w:rsid w:val="00C37D9D"/>
    <w:rsid w:val="00C454A5"/>
    <w:rsid w:val="00C46BA3"/>
    <w:rsid w:val="00C46D75"/>
    <w:rsid w:val="00C46E75"/>
    <w:rsid w:val="00C51DD9"/>
    <w:rsid w:val="00C52DA4"/>
    <w:rsid w:val="00C56D11"/>
    <w:rsid w:val="00C57D17"/>
    <w:rsid w:val="00C6012A"/>
    <w:rsid w:val="00C6021F"/>
    <w:rsid w:val="00C61056"/>
    <w:rsid w:val="00C65AAB"/>
    <w:rsid w:val="00C675B5"/>
    <w:rsid w:val="00C71854"/>
    <w:rsid w:val="00C77FD9"/>
    <w:rsid w:val="00C80336"/>
    <w:rsid w:val="00C83C0D"/>
    <w:rsid w:val="00C868AB"/>
    <w:rsid w:val="00C9104A"/>
    <w:rsid w:val="00C92C6C"/>
    <w:rsid w:val="00C955FB"/>
    <w:rsid w:val="00C96F9D"/>
    <w:rsid w:val="00C975CF"/>
    <w:rsid w:val="00C9791A"/>
    <w:rsid w:val="00C979F2"/>
    <w:rsid w:val="00CA0C4D"/>
    <w:rsid w:val="00CA49D2"/>
    <w:rsid w:val="00CA5B55"/>
    <w:rsid w:val="00CA7A34"/>
    <w:rsid w:val="00CB0622"/>
    <w:rsid w:val="00CB2780"/>
    <w:rsid w:val="00CB481E"/>
    <w:rsid w:val="00CB494F"/>
    <w:rsid w:val="00CB4E69"/>
    <w:rsid w:val="00CB6B3E"/>
    <w:rsid w:val="00CC3CE6"/>
    <w:rsid w:val="00CC3F3D"/>
    <w:rsid w:val="00CC4284"/>
    <w:rsid w:val="00CC78F7"/>
    <w:rsid w:val="00CC7B11"/>
    <w:rsid w:val="00CD016F"/>
    <w:rsid w:val="00CD0764"/>
    <w:rsid w:val="00CD4E5F"/>
    <w:rsid w:val="00CE6879"/>
    <w:rsid w:val="00CE7936"/>
    <w:rsid w:val="00CF01E7"/>
    <w:rsid w:val="00CF1B08"/>
    <w:rsid w:val="00CF1C33"/>
    <w:rsid w:val="00CF1C9A"/>
    <w:rsid w:val="00CF4CB8"/>
    <w:rsid w:val="00CF7094"/>
    <w:rsid w:val="00D01B40"/>
    <w:rsid w:val="00D021D6"/>
    <w:rsid w:val="00D0267D"/>
    <w:rsid w:val="00D0391F"/>
    <w:rsid w:val="00D054FF"/>
    <w:rsid w:val="00D07E36"/>
    <w:rsid w:val="00D11C46"/>
    <w:rsid w:val="00D1213E"/>
    <w:rsid w:val="00D15AD1"/>
    <w:rsid w:val="00D2088C"/>
    <w:rsid w:val="00D23D96"/>
    <w:rsid w:val="00D261B7"/>
    <w:rsid w:val="00D3178A"/>
    <w:rsid w:val="00D3510E"/>
    <w:rsid w:val="00D35E4A"/>
    <w:rsid w:val="00D36F6D"/>
    <w:rsid w:val="00D3700D"/>
    <w:rsid w:val="00D37FE1"/>
    <w:rsid w:val="00D4766C"/>
    <w:rsid w:val="00D5142B"/>
    <w:rsid w:val="00D5492E"/>
    <w:rsid w:val="00D56882"/>
    <w:rsid w:val="00D63696"/>
    <w:rsid w:val="00D712A3"/>
    <w:rsid w:val="00D72DE2"/>
    <w:rsid w:val="00D73237"/>
    <w:rsid w:val="00D81B76"/>
    <w:rsid w:val="00D84A6A"/>
    <w:rsid w:val="00D85DE1"/>
    <w:rsid w:val="00D9028E"/>
    <w:rsid w:val="00D92C7F"/>
    <w:rsid w:val="00D96E8C"/>
    <w:rsid w:val="00D97D0E"/>
    <w:rsid w:val="00DA00B8"/>
    <w:rsid w:val="00DA0F2D"/>
    <w:rsid w:val="00DA11C2"/>
    <w:rsid w:val="00DA1B08"/>
    <w:rsid w:val="00DA1BD1"/>
    <w:rsid w:val="00DB132A"/>
    <w:rsid w:val="00DB165F"/>
    <w:rsid w:val="00DC2E81"/>
    <w:rsid w:val="00DC31CE"/>
    <w:rsid w:val="00DC370A"/>
    <w:rsid w:val="00DC49D8"/>
    <w:rsid w:val="00DD0E72"/>
    <w:rsid w:val="00DD42A8"/>
    <w:rsid w:val="00DD7CEF"/>
    <w:rsid w:val="00DE06DF"/>
    <w:rsid w:val="00DE0E7D"/>
    <w:rsid w:val="00DE3899"/>
    <w:rsid w:val="00DE4FCF"/>
    <w:rsid w:val="00DE60B7"/>
    <w:rsid w:val="00DF1806"/>
    <w:rsid w:val="00DF5FBD"/>
    <w:rsid w:val="00DF69DB"/>
    <w:rsid w:val="00DF7810"/>
    <w:rsid w:val="00E01897"/>
    <w:rsid w:val="00E01DDC"/>
    <w:rsid w:val="00E0267A"/>
    <w:rsid w:val="00E23F22"/>
    <w:rsid w:val="00E25BBC"/>
    <w:rsid w:val="00E30C00"/>
    <w:rsid w:val="00E31F5B"/>
    <w:rsid w:val="00E32C33"/>
    <w:rsid w:val="00E33571"/>
    <w:rsid w:val="00E33DDB"/>
    <w:rsid w:val="00E35DE2"/>
    <w:rsid w:val="00E41A4B"/>
    <w:rsid w:val="00E4280E"/>
    <w:rsid w:val="00E43B3C"/>
    <w:rsid w:val="00E50812"/>
    <w:rsid w:val="00E514DE"/>
    <w:rsid w:val="00E51A14"/>
    <w:rsid w:val="00E53F14"/>
    <w:rsid w:val="00E57B65"/>
    <w:rsid w:val="00E61B38"/>
    <w:rsid w:val="00E61C31"/>
    <w:rsid w:val="00E6284D"/>
    <w:rsid w:val="00E638E5"/>
    <w:rsid w:val="00E66536"/>
    <w:rsid w:val="00E67CA8"/>
    <w:rsid w:val="00E72CD1"/>
    <w:rsid w:val="00E73FE2"/>
    <w:rsid w:val="00E77716"/>
    <w:rsid w:val="00E808DA"/>
    <w:rsid w:val="00E80F05"/>
    <w:rsid w:val="00E81F7D"/>
    <w:rsid w:val="00E836CC"/>
    <w:rsid w:val="00E84106"/>
    <w:rsid w:val="00E84312"/>
    <w:rsid w:val="00E934E4"/>
    <w:rsid w:val="00E935FD"/>
    <w:rsid w:val="00E97775"/>
    <w:rsid w:val="00EA0547"/>
    <w:rsid w:val="00EA1A33"/>
    <w:rsid w:val="00EA3602"/>
    <w:rsid w:val="00EA5B95"/>
    <w:rsid w:val="00EA5E16"/>
    <w:rsid w:val="00EB0E05"/>
    <w:rsid w:val="00EB2170"/>
    <w:rsid w:val="00EB269A"/>
    <w:rsid w:val="00EB3ADB"/>
    <w:rsid w:val="00EB48BF"/>
    <w:rsid w:val="00EC19E4"/>
    <w:rsid w:val="00EC3912"/>
    <w:rsid w:val="00EC52F9"/>
    <w:rsid w:val="00EC5656"/>
    <w:rsid w:val="00EC6213"/>
    <w:rsid w:val="00EC7239"/>
    <w:rsid w:val="00ED0906"/>
    <w:rsid w:val="00ED0A22"/>
    <w:rsid w:val="00ED1B92"/>
    <w:rsid w:val="00ED2E11"/>
    <w:rsid w:val="00ED55D4"/>
    <w:rsid w:val="00EE4515"/>
    <w:rsid w:val="00EE4689"/>
    <w:rsid w:val="00EF239D"/>
    <w:rsid w:val="00EF47A1"/>
    <w:rsid w:val="00EF5C24"/>
    <w:rsid w:val="00EF63EB"/>
    <w:rsid w:val="00EF7B04"/>
    <w:rsid w:val="00F006E6"/>
    <w:rsid w:val="00F01F95"/>
    <w:rsid w:val="00F02867"/>
    <w:rsid w:val="00F11636"/>
    <w:rsid w:val="00F119FD"/>
    <w:rsid w:val="00F15BE7"/>
    <w:rsid w:val="00F15C87"/>
    <w:rsid w:val="00F21F51"/>
    <w:rsid w:val="00F22141"/>
    <w:rsid w:val="00F237D4"/>
    <w:rsid w:val="00F337BC"/>
    <w:rsid w:val="00F35957"/>
    <w:rsid w:val="00F42F61"/>
    <w:rsid w:val="00F435F9"/>
    <w:rsid w:val="00F53279"/>
    <w:rsid w:val="00F53A63"/>
    <w:rsid w:val="00F547E9"/>
    <w:rsid w:val="00F55C12"/>
    <w:rsid w:val="00F56C47"/>
    <w:rsid w:val="00F61AC1"/>
    <w:rsid w:val="00F6579E"/>
    <w:rsid w:val="00F71FFD"/>
    <w:rsid w:val="00F72BB6"/>
    <w:rsid w:val="00F8097E"/>
    <w:rsid w:val="00F81EF9"/>
    <w:rsid w:val="00F81FFE"/>
    <w:rsid w:val="00F8420E"/>
    <w:rsid w:val="00F856AD"/>
    <w:rsid w:val="00F86DAE"/>
    <w:rsid w:val="00F87604"/>
    <w:rsid w:val="00F902AD"/>
    <w:rsid w:val="00FA02B6"/>
    <w:rsid w:val="00FA2372"/>
    <w:rsid w:val="00FA4363"/>
    <w:rsid w:val="00FA56B3"/>
    <w:rsid w:val="00FB20ED"/>
    <w:rsid w:val="00FB2271"/>
    <w:rsid w:val="00FC3C1C"/>
    <w:rsid w:val="00FC6E2A"/>
    <w:rsid w:val="00FC70C2"/>
    <w:rsid w:val="00FC7B42"/>
    <w:rsid w:val="00FC7BC2"/>
    <w:rsid w:val="00FD091F"/>
    <w:rsid w:val="00FD1F0D"/>
    <w:rsid w:val="00FD2121"/>
    <w:rsid w:val="00FD27F1"/>
    <w:rsid w:val="00FD2F12"/>
    <w:rsid w:val="00FD3416"/>
    <w:rsid w:val="00FD62F5"/>
    <w:rsid w:val="00FE0905"/>
    <w:rsid w:val="00FE1891"/>
    <w:rsid w:val="00FE34C0"/>
    <w:rsid w:val="00FF0303"/>
    <w:rsid w:val="00FF1EB4"/>
    <w:rsid w:val="00FF2BA5"/>
    <w:rsid w:val="00FF3837"/>
    <w:rsid w:val="00FF5F32"/>
    <w:rsid w:val="00FF76B6"/>
    <w:rsid w:val="00FF7B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73194-0227-4732-855D-B5DF3604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8F"/>
    <w:pPr>
      <w:spacing w:after="0" w:line="240" w:lineRule="auto"/>
    </w:pPr>
    <w:rPr>
      <w:rFonts w:ascii="Arial" w:eastAsia="Times New Roman" w:hAnsi="Arial" w:cs="Times New Roman"/>
      <w:szCs w:val="20"/>
      <w:lang w:eastAsia="hr-HR"/>
    </w:rPr>
  </w:style>
  <w:style w:type="paragraph" w:styleId="Heading4">
    <w:name w:val="heading 4"/>
    <w:basedOn w:val="Normal"/>
    <w:next w:val="Normal"/>
    <w:link w:val="Heading4Char"/>
    <w:semiHidden/>
    <w:unhideWhenUsed/>
    <w:qFormat/>
    <w:rsid w:val="007C098F"/>
    <w:pPr>
      <w:keepNext/>
      <w:outlineLvl w:val="3"/>
    </w:pPr>
    <w:rPr>
      <w:b/>
      <w:sz w:val="20"/>
    </w:rPr>
  </w:style>
  <w:style w:type="paragraph" w:styleId="Heading5">
    <w:name w:val="heading 5"/>
    <w:basedOn w:val="Normal"/>
    <w:next w:val="Normal"/>
    <w:link w:val="Heading5Char"/>
    <w:semiHidden/>
    <w:unhideWhenUsed/>
    <w:qFormat/>
    <w:rsid w:val="007C098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098F"/>
    <w:rPr>
      <w:rFonts w:ascii="Arial" w:eastAsia="Times New Roman" w:hAnsi="Arial" w:cs="Times New Roman"/>
      <w:b/>
      <w:sz w:val="20"/>
      <w:szCs w:val="20"/>
      <w:lang w:eastAsia="hr-HR"/>
    </w:rPr>
  </w:style>
  <w:style w:type="character" w:customStyle="1" w:styleId="Heading5Char">
    <w:name w:val="Heading 5 Char"/>
    <w:basedOn w:val="DefaultParagraphFont"/>
    <w:link w:val="Heading5"/>
    <w:semiHidden/>
    <w:rsid w:val="007C098F"/>
    <w:rPr>
      <w:rFonts w:ascii="Arial" w:eastAsia="Times New Roman" w:hAnsi="Arial" w:cs="Times New Roman"/>
      <w:b/>
      <w:szCs w:val="20"/>
      <w:lang w:eastAsia="hr-HR"/>
    </w:rPr>
  </w:style>
  <w:style w:type="paragraph" w:styleId="Header">
    <w:name w:val="header"/>
    <w:basedOn w:val="Normal"/>
    <w:link w:val="HeaderChar"/>
    <w:semiHidden/>
    <w:unhideWhenUsed/>
    <w:rsid w:val="007C098F"/>
    <w:pPr>
      <w:tabs>
        <w:tab w:val="center" w:pos="4320"/>
        <w:tab w:val="right" w:pos="8640"/>
      </w:tabs>
    </w:pPr>
  </w:style>
  <w:style w:type="character" w:customStyle="1" w:styleId="HeaderChar">
    <w:name w:val="Header Char"/>
    <w:basedOn w:val="DefaultParagraphFont"/>
    <w:link w:val="Header"/>
    <w:semiHidden/>
    <w:rsid w:val="007C098F"/>
    <w:rPr>
      <w:rFonts w:ascii="Arial" w:eastAsia="Times New Roman" w:hAnsi="Arial" w:cs="Times New Roman"/>
      <w:szCs w:val="20"/>
      <w:lang w:eastAsia="hr-HR"/>
    </w:rPr>
  </w:style>
  <w:style w:type="paragraph" w:styleId="BalloonText">
    <w:name w:val="Balloon Text"/>
    <w:basedOn w:val="Normal"/>
    <w:link w:val="BalloonTextChar"/>
    <w:uiPriority w:val="99"/>
    <w:semiHidden/>
    <w:unhideWhenUsed/>
    <w:rsid w:val="0051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7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9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42" TargetMode="External"/><Relationship Id="rId5" Type="http://schemas.openxmlformats.org/officeDocument/2006/relationships/hyperlink" Target="http://www.zakon.hr/cms.htm?id=3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Krištofić Anita</dc:creator>
  <cp:keywords/>
  <dc:description/>
  <cp:lastModifiedBy>Radović Lagator Smiljana</cp:lastModifiedBy>
  <cp:revision>3</cp:revision>
  <cp:lastPrinted>2023-01-17T08:57:00Z</cp:lastPrinted>
  <dcterms:created xsi:type="dcterms:W3CDTF">2023-01-17T13:20:00Z</dcterms:created>
  <dcterms:modified xsi:type="dcterms:W3CDTF">2023-01-19T07:35:00Z</dcterms:modified>
</cp:coreProperties>
</file>