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A5" w:rsidRPr="00510A1C" w:rsidRDefault="008065A5" w:rsidP="008065A5">
      <w:pPr>
        <w:shd w:val="clear" w:color="auto" w:fill="FFFFFF"/>
        <w:spacing w:before="100" w:beforeAutospacing="1" w:after="100" w:afterAutospacing="1" w:line="240" w:lineRule="auto"/>
        <w:jc w:val="center"/>
        <w:rPr>
          <w:rFonts w:ascii="Arial" w:eastAsia="Times New Roman" w:hAnsi="Arial" w:cs="Arial"/>
          <w:b/>
          <w:bCs/>
          <w:lang w:eastAsia="hr-HR"/>
        </w:rPr>
      </w:pPr>
      <w:r w:rsidRPr="00510A1C">
        <w:rPr>
          <w:rFonts w:ascii="Arial" w:eastAsia="Times New Roman" w:hAnsi="Arial" w:cs="Arial"/>
          <w:b/>
          <w:bCs/>
          <w:lang w:eastAsia="hr-HR"/>
        </w:rPr>
        <w:t>O b r a z l o ž e nj e</w:t>
      </w:r>
      <w:r w:rsidRPr="00510A1C">
        <w:rPr>
          <w:rFonts w:ascii="Arial" w:eastAsia="Times New Roman" w:hAnsi="Arial" w:cs="Arial"/>
          <w:b/>
          <w:bCs/>
          <w:lang w:eastAsia="hr-HR"/>
        </w:rPr>
        <w:br/>
      </w:r>
      <w:r w:rsidR="005F527D" w:rsidRPr="00510A1C">
        <w:rPr>
          <w:rFonts w:ascii="Arial" w:eastAsia="Times New Roman" w:hAnsi="Arial" w:cs="Arial"/>
          <w:b/>
          <w:bCs/>
          <w:lang w:eastAsia="hr-HR"/>
        </w:rPr>
        <w:t xml:space="preserve">Nacrta </w:t>
      </w:r>
      <w:r w:rsidR="001465FA" w:rsidRPr="00510A1C">
        <w:rPr>
          <w:rFonts w:ascii="Arial" w:eastAsia="Times New Roman" w:hAnsi="Arial" w:cs="Arial"/>
          <w:b/>
          <w:bCs/>
          <w:lang w:eastAsia="hr-HR"/>
        </w:rPr>
        <w:t>p</w:t>
      </w:r>
      <w:r w:rsidRPr="00510A1C">
        <w:rPr>
          <w:rFonts w:ascii="Arial" w:eastAsia="Times New Roman" w:hAnsi="Arial" w:cs="Arial"/>
          <w:b/>
          <w:bCs/>
          <w:lang w:eastAsia="hr-HR"/>
        </w:rPr>
        <w:t xml:space="preserve">rijedloga </w:t>
      </w:r>
      <w:r w:rsidR="00512B34" w:rsidRPr="00510A1C">
        <w:rPr>
          <w:rFonts w:ascii="Arial" w:eastAsia="Times New Roman" w:hAnsi="Arial" w:cs="Arial"/>
          <w:b/>
          <w:bCs/>
          <w:lang w:eastAsia="hr-HR"/>
        </w:rPr>
        <w:t>O</w:t>
      </w:r>
      <w:r w:rsidRPr="00510A1C">
        <w:rPr>
          <w:rFonts w:ascii="Arial" w:eastAsia="Times New Roman" w:hAnsi="Arial" w:cs="Arial"/>
          <w:b/>
          <w:bCs/>
          <w:lang w:eastAsia="hr-HR"/>
        </w:rPr>
        <w:t>dluke o načinu financiranja djelatnosti mjesnih odbora</w:t>
      </w:r>
      <w:r w:rsidR="00512B34" w:rsidRPr="00510A1C">
        <w:rPr>
          <w:rFonts w:ascii="Arial" w:eastAsia="Times New Roman" w:hAnsi="Arial" w:cs="Arial"/>
          <w:b/>
          <w:bCs/>
          <w:lang w:eastAsia="hr-HR"/>
        </w:rPr>
        <w:t xml:space="preserve"> </w:t>
      </w:r>
      <w:r w:rsidRPr="00510A1C">
        <w:rPr>
          <w:rFonts w:ascii="Arial" w:eastAsia="Times New Roman" w:hAnsi="Arial" w:cs="Arial"/>
          <w:b/>
          <w:bCs/>
          <w:lang w:eastAsia="hr-HR"/>
        </w:rPr>
        <w:t xml:space="preserve">na području </w:t>
      </w:r>
      <w:r w:rsidR="00C32224" w:rsidRPr="00510A1C">
        <w:rPr>
          <w:rFonts w:ascii="Arial" w:eastAsia="Times New Roman" w:hAnsi="Arial" w:cs="Arial"/>
          <w:b/>
          <w:bCs/>
          <w:lang w:eastAsia="hr-HR"/>
        </w:rPr>
        <w:t>g</w:t>
      </w:r>
      <w:r w:rsidRPr="00510A1C">
        <w:rPr>
          <w:rFonts w:ascii="Arial" w:eastAsia="Times New Roman" w:hAnsi="Arial" w:cs="Arial"/>
          <w:b/>
          <w:bCs/>
          <w:lang w:eastAsia="hr-HR"/>
        </w:rPr>
        <w:t>rada Rijeke</w:t>
      </w:r>
    </w:p>
    <w:p w:rsidR="009B3422" w:rsidRPr="00510A1C" w:rsidRDefault="008065A5" w:rsidP="008065A5">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Temeljem </w:t>
      </w:r>
      <w:r w:rsidR="009B3422" w:rsidRPr="00510A1C">
        <w:rPr>
          <w:rFonts w:ascii="Arial" w:eastAsia="Times New Roman" w:hAnsi="Arial" w:cs="Arial"/>
          <w:lang w:eastAsia="hr-HR"/>
        </w:rPr>
        <w:t xml:space="preserve">tada važećeg </w:t>
      </w:r>
      <w:r w:rsidRPr="00510A1C">
        <w:rPr>
          <w:rFonts w:ascii="Arial" w:eastAsia="Times New Roman" w:hAnsi="Arial" w:cs="Arial"/>
          <w:lang w:eastAsia="hr-HR"/>
        </w:rPr>
        <w:t xml:space="preserve">Zakona o lokalnoj i područnoj (regionalnoj) samoupravi </w:t>
      </w:r>
      <w:r w:rsidR="009B3422" w:rsidRPr="00510A1C">
        <w:rPr>
          <w:rFonts w:ascii="Arial" w:eastAsia="Times New Roman" w:hAnsi="Arial" w:cs="Arial"/>
          <w:lang w:eastAsia="hr-HR"/>
        </w:rPr>
        <w:t>na području grada Rijeke su 1993. i 1994. periodički osnovani mjesni odbori kao oblik neposrednog sudjelovanja građana u odlučivanju o lokalnim poslovima od neposrednog i svakodnevnog utjecaja na život i rad građana, dok je mjesna samouprava na području grada</w:t>
      </w:r>
      <w:r w:rsidR="006122CF" w:rsidRPr="00510A1C">
        <w:rPr>
          <w:rFonts w:ascii="Arial" w:eastAsia="Times New Roman" w:hAnsi="Arial" w:cs="Arial"/>
          <w:lang w:eastAsia="hr-HR"/>
        </w:rPr>
        <w:t xml:space="preserve"> Rijeke</w:t>
      </w:r>
      <w:r w:rsidR="009B3422" w:rsidRPr="00510A1C">
        <w:rPr>
          <w:rFonts w:ascii="Arial" w:eastAsia="Times New Roman" w:hAnsi="Arial" w:cs="Arial"/>
          <w:lang w:eastAsia="hr-HR"/>
        </w:rPr>
        <w:t xml:space="preserve"> danas uređena temeljem važećeg Zakona o lokalnoj i područnoj (regionalnoj) samoupravi („Narodne novine“ broj 33/01, 60/01, 129/05, 109/07, 36/09, 125/08, 36/09, 150/11, 144/12, 123/17, 98/19 i 144/20) i odredbama Statuta Grada Rijeke. </w:t>
      </w:r>
    </w:p>
    <w:p w:rsidR="008065A5" w:rsidRPr="00510A1C" w:rsidRDefault="002B456E" w:rsidP="008065A5">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Tijekom proteklih godina, Grad Rijeka uložio je značajna sredstva za nesmetan</w:t>
      </w:r>
      <w:r w:rsidR="006122CF" w:rsidRPr="00510A1C">
        <w:rPr>
          <w:rFonts w:ascii="Arial" w:eastAsia="Times New Roman" w:hAnsi="Arial" w:cs="Arial"/>
          <w:lang w:eastAsia="hr-HR"/>
        </w:rPr>
        <w:t>i</w:t>
      </w:r>
      <w:r w:rsidRPr="00510A1C">
        <w:rPr>
          <w:rFonts w:ascii="Arial" w:eastAsia="Times New Roman" w:hAnsi="Arial" w:cs="Arial"/>
          <w:lang w:eastAsia="hr-HR"/>
        </w:rPr>
        <w:t xml:space="preserve"> rad mjesnih odbora, posebno u cilju </w:t>
      </w:r>
      <w:r w:rsidR="008065A5" w:rsidRPr="00510A1C">
        <w:rPr>
          <w:rFonts w:ascii="Arial" w:eastAsia="Times New Roman" w:hAnsi="Arial" w:cs="Arial"/>
          <w:lang w:eastAsia="hr-HR"/>
        </w:rPr>
        <w:t>kvalitetnijeg sagledavanja užih lokalnih problema i rješavanje istih uz koordinaciju s legitimnim predstavnicima lokalne zajednice</w:t>
      </w:r>
      <w:r w:rsidR="00E34056" w:rsidRPr="00510A1C">
        <w:rPr>
          <w:rFonts w:ascii="Arial" w:eastAsia="Times New Roman" w:hAnsi="Arial" w:cs="Arial"/>
          <w:lang w:eastAsia="hr-HR"/>
        </w:rPr>
        <w:t>.</w:t>
      </w:r>
      <w:r w:rsidR="008065A5" w:rsidRPr="00510A1C">
        <w:rPr>
          <w:rFonts w:ascii="Arial" w:eastAsia="Times New Roman" w:hAnsi="Arial" w:cs="Arial"/>
          <w:lang w:eastAsia="hr-HR"/>
        </w:rPr>
        <w:t xml:space="preserve"> </w:t>
      </w:r>
      <w:r w:rsidR="00E34056" w:rsidRPr="00510A1C">
        <w:rPr>
          <w:rFonts w:ascii="Arial" w:eastAsia="Times New Roman" w:hAnsi="Arial" w:cs="Arial"/>
          <w:lang w:eastAsia="hr-HR"/>
        </w:rPr>
        <w:t>Dodatno se nastoji</w:t>
      </w:r>
      <w:r w:rsidR="008065A5" w:rsidRPr="00510A1C">
        <w:rPr>
          <w:rFonts w:ascii="Arial" w:eastAsia="Times New Roman" w:hAnsi="Arial" w:cs="Arial"/>
          <w:lang w:eastAsia="hr-HR"/>
        </w:rPr>
        <w:t xml:space="preserve"> promic</w:t>
      </w:r>
      <w:r w:rsidR="00E34056" w:rsidRPr="00510A1C">
        <w:rPr>
          <w:rFonts w:ascii="Arial" w:eastAsia="Times New Roman" w:hAnsi="Arial" w:cs="Arial"/>
          <w:lang w:eastAsia="hr-HR"/>
        </w:rPr>
        <w:t>ati</w:t>
      </w:r>
      <w:r w:rsidR="008065A5" w:rsidRPr="00510A1C">
        <w:rPr>
          <w:rFonts w:ascii="Arial" w:eastAsia="Times New Roman" w:hAnsi="Arial" w:cs="Arial"/>
          <w:lang w:eastAsia="hr-HR"/>
        </w:rPr>
        <w:t xml:space="preserve"> stav o suodgovornosti građana i gradske predstavničke i izvršne vlasti za uvjete života u svakom mjesnom odboru i gradu kao cjelini te ravnomjernog podizanja komunalnog i društvenog standarda svih dijelova grada Rijeke.</w:t>
      </w:r>
    </w:p>
    <w:p w:rsidR="002B456E" w:rsidRPr="00510A1C" w:rsidRDefault="002B456E" w:rsidP="008065A5">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Nastojeći što je moguće više udovoljiti legitimnim interesima mjesnih odbora za što samostalnijim raspolaganjem sredstvima potrebnim za njihovu djelatnost, </w:t>
      </w:r>
      <w:r w:rsidR="003518B9" w:rsidRPr="00510A1C">
        <w:rPr>
          <w:rFonts w:ascii="Arial" w:eastAsia="Times New Roman" w:hAnsi="Arial" w:cs="Arial"/>
          <w:lang w:eastAsia="hr-HR"/>
        </w:rPr>
        <w:t>u svrhu</w:t>
      </w:r>
      <w:r w:rsidRPr="00510A1C">
        <w:rPr>
          <w:rFonts w:ascii="Arial" w:eastAsia="Times New Roman" w:hAnsi="Arial" w:cs="Arial"/>
          <w:lang w:eastAsia="hr-HR"/>
        </w:rPr>
        <w:t xml:space="preserve"> </w:t>
      </w:r>
      <w:r w:rsidR="003518B9" w:rsidRPr="00510A1C">
        <w:rPr>
          <w:rFonts w:ascii="Arial" w:eastAsia="Times New Roman" w:hAnsi="Arial" w:cs="Arial"/>
          <w:lang w:eastAsia="hr-HR"/>
        </w:rPr>
        <w:t xml:space="preserve">optimalne </w:t>
      </w:r>
      <w:r w:rsidRPr="00510A1C">
        <w:rPr>
          <w:rFonts w:ascii="Arial" w:eastAsia="Times New Roman" w:hAnsi="Arial" w:cs="Arial"/>
          <w:lang w:eastAsia="hr-HR"/>
        </w:rPr>
        <w:t>realizacije njihovih samoupravnih funkcija, Grad Rijeka prvi</w:t>
      </w:r>
      <w:r w:rsidR="006122CF" w:rsidRPr="00510A1C">
        <w:rPr>
          <w:rFonts w:ascii="Arial" w:eastAsia="Times New Roman" w:hAnsi="Arial" w:cs="Arial"/>
          <w:lang w:eastAsia="hr-HR"/>
        </w:rPr>
        <w:t xml:space="preserve"> je</w:t>
      </w:r>
      <w:r w:rsidRPr="00510A1C">
        <w:rPr>
          <w:rFonts w:ascii="Arial" w:eastAsia="Times New Roman" w:hAnsi="Arial" w:cs="Arial"/>
          <w:lang w:eastAsia="hr-HR"/>
        </w:rPr>
        <w:t xml:space="preserve"> put 2002. godine donio odluku kojom </w:t>
      </w:r>
      <w:r w:rsidR="003518B9" w:rsidRPr="00510A1C">
        <w:rPr>
          <w:rFonts w:ascii="Arial" w:eastAsia="Times New Roman" w:hAnsi="Arial" w:cs="Arial"/>
          <w:lang w:eastAsia="hr-HR"/>
        </w:rPr>
        <w:t>je uređen</w:t>
      </w:r>
      <w:r w:rsidRPr="00510A1C">
        <w:rPr>
          <w:rFonts w:ascii="Arial" w:eastAsia="Times New Roman" w:hAnsi="Arial" w:cs="Arial"/>
          <w:lang w:eastAsia="hr-HR"/>
        </w:rPr>
        <w:t xml:space="preserve"> način financiranja djelatnosti </w:t>
      </w:r>
      <w:r w:rsidR="00441CB3" w:rsidRPr="00510A1C">
        <w:rPr>
          <w:rFonts w:ascii="Arial" w:eastAsia="Times New Roman" w:hAnsi="Arial" w:cs="Arial"/>
          <w:lang w:eastAsia="hr-HR"/>
        </w:rPr>
        <w:t>mjesnih odbora, a 28. listopada 2008. godine Gradsko vijeće Grada Rijeke donijelo je trenutno važeću Odluku o načinu financiranja djelatnosti mjesnih odbora na području Grada Rijeke („Službene novine Primorsko-goranske županije“ broj 41/08, 44/09, 46/12</w:t>
      </w:r>
      <w:r w:rsidR="00902444" w:rsidRPr="00510A1C">
        <w:rPr>
          <w:rFonts w:ascii="Arial" w:eastAsia="Times New Roman" w:hAnsi="Arial" w:cs="Arial"/>
          <w:lang w:eastAsia="hr-HR"/>
        </w:rPr>
        <w:t xml:space="preserve">  i</w:t>
      </w:r>
      <w:r w:rsidR="00441CB3" w:rsidRPr="00510A1C">
        <w:rPr>
          <w:rFonts w:ascii="Arial" w:eastAsia="Times New Roman" w:hAnsi="Arial" w:cs="Arial"/>
          <w:lang w:eastAsia="hr-HR"/>
        </w:rPr>
        <w:t xml:space="preserve"> 14/13 i „Službene novine Grada Rijeke“ broj 13/15 i 3/22).</w:t>
      </w:r>
    </w:p>
    <w:p w:rsidR="00F36BFF" w:rsidRPr="00510A1C" w:rsidRDefault="00F36BFF" w:rsidP="008065A5">
      <w:pPr>
        <w:shd w:val="clear" w:color="auto" w:fill="FFFFFF"/>
        <w:spacing w:before="100" w:beforeAutospacing="1" w:after="100" w:afterAutospacing="1" w:line="240" w:lineRule="auto"/>
        <w:jc w:val="both"/>
        <w:rPr>
          <w:rFonts w:ascii="Arial" w:eastAsia="Times New Roman" w:hAnsi="Arial" w:cs="Arial"/>
          <w:color w:val="000000"/>
          <w:lang w:eastAsia="hr-HR"/>
        </w:rPr>
      </w:pPr>
      <w:r w:rsidRPr="00510A1C">
        <w:rPr>
          <w:rFonts w:ascii="Arial" w:eastAsia="Times New Roman" w:hAnsi="Arial" w:cs="Arial"/>
          <w:color w:val="000000"/>
          <w:lang w:eastAsia="hr-HR"/>
        </w:rPr>
        <w:t>Postojeća odluka je</w:t>
      </w:r>
      <w:r w:rsidR="003518B9" w:rsidRPr="00510A1C">
        <w:rPr>
          <w:rFonts w:ascii="Arial" w:eastAsia="Times New Roman" w:hAnsi="Arial" w:cs="Arial"/>
          <w:color w:val="000000"/>
          <w:lang w:eastAsia="hr-HR"/>
        </w:rPr>
        <w:t>, uz nekoliko novela,</w:t>
      </w:r>
      <w:r w:rsidRPr="00510A1C">
        <w:rPr>
          <w:rFonts w:ascii="Arial" w:eastAsia="Times New Roman" w:hAnsi="Arial" w:cs="Arial"/>
          <w:color w:val="000000"/>
          <w:lang w:eastAsia="hr-HR"/>
        </w:rPr>
        <w:t xml:space="preserve"> u proteklih više od 13 godina neosporn</w:t>
      </w:r>
      <w:r w:rsidR="00891B80" w:rsidRPr="00510A1C">
        <w:rPr>
          <w:rFonts w:ascii="Arial" w:eastAsia="Times New Roman" w:hAnsi="Arial" w:cs="Arial"/>
          <w:color w:val="000000"/>
          <w:lang w:eastAsia="hr-HR"/>
        </w:rPr>
        <w:t>o</w:t>
      </w:r>
      <w:r w:rsidRPr="00510A1C">
        <w:rPr>
          <w:rFonts w:ascii="Arial" w:eastAsia="Times New Roman" w:hAnsi="Arial" w:cs="Arial"/>
          <w:color w:val="000000"/>
          <w:lang w:eastAsia="hr-HR"/>
        </w:rPr>
        <w:t xml:space="preserve"> imala pozitivnih učinaka na razvoj mjesne samouprave na području grada Rijeke, posebno u smislu uvedenog sustava financiranja mjesnih odbora bazirano</w:t>
      </w:r>
      <w:r w:rsidR="003518B9" w:rsidRPr="00510A1C">
        <w:rPr>
          <w:rFonts w:ascii="Arial" w:eastAsia="Times New Roman" w:hAnsi="Arial" w:cs="Arial"/>
          <w:color w:val="000000"/>
          <w:lang w:eastAsia="hr-HR"/>
        </w:rPr>
        <w:t>g</w:t>
      </w:r>
      <w:r w:rsidRPr="00510A1C">
        <w:rPr>
          <w:rFonts w:ascii="Arial" w:eastAsia="Times New Roman" w:hAnsi="Arial" w:cs="Arial"/>
          <w:color w:val="000000"/>
          <w:lang w:eastAsia="hr-HR"/>
        </w:rPr>
        <w:t xml:space="preserve"> na programskom financiranju aktivnosti, uz osiguranje poticajnih sredstava za donacije te promicanje akcija u kojima sudjeluju građani dobrovoljnim radom</w:t>
      </w:r>
      <w:r w:rsidR="00891B80" w:rsidRPr="00510A1C">
        <w:rPr>
          <w:rFonts w:ascii="Arial" w:eastAsia="Times New Roman" w:hAnsi="Arial" w:cs="Arial"/>
          <w:color w:val="000000"/>
          <w:lang w:eastAsia="hr-HR"/>
        </w:rPr>
        <w:t>, što je najbolje vidljivo kroz vrlo uspješni projekt Riječki program lokalnog partnerstva.</w:t>
      </w:r>
    </w:p>
    <w:p w:rsidR="00B815CC" w:rsidRPr="00510A1C" w:rsidRDefault="00891B80" w:rsidP="00891B80">
      <w:pPr>
        <w:shd w:val="clear" w:color="auto" w:fill="FFFFFF"/>
        <w:spacing w:before="100" w:beforeAutospacing="1" w:after="100" w:afterAutospacing="1" w:line="240" w:lineRule="auto"/>
        <w:jc w:val="both"/>
        <w:rPr>
          <w:rFonts w:ascii="Arial" w:eastAsia="Times New Roman" w:hAnsi="Arial" w:cs="Arial"/>
          <w:color w:val="000000"/>
          <w:lang w:eastAsia="hr-HR"/>
        </w:rPr>
      </w:pPr>
      <w:r w:rsidRPr="00510A1C">
        <w:rPr>
          <w:rFonts w:ascii="Arial" w:eastAsia="Times New Roman" w:hAnsi="Arial" w:cs="Arial"/>
          <w:color w:val="000000"/>
          <w:lang w:eastAsia="hr-HR"/>
        </w:rPr>
        <w:t xml:space="preserve">Međutim, prateći </w:t>
      </w:r>
      <w:r w:rsidR="00B815CC" w:rsidRPr="00510A1C">
        <w:rPr>
          <w:rFonts w:ascii="Arial" w:eastAsia="Times New Roman" w:hAnsi="Arial" w:cs="Arial"/>
          <w:color w:val="000000"/>
          <w:lang w:eastAsia="hr-HR"/>
        </w:rPr>
        <w:t>primjenu Odluke</w:t>
      </w:r>
      <w:r w:rsidRPr="00510A1C">
        <w:rPr>
          <w:rFonts w:ascii="Arial" w:eastAsia="Times New Roman" w:hAnsi="Arial" w:cs="Arial"/>
          <w:color w:val="000000"/>
          <w:lang w:eastAsia="hr-HR"/>
        </w:rPr>
        <w:t xml:space="preserve"> kroz ovo duže vremensko razdoblje, ukazala se potreba za opsežnij</w:t>
      </w:r>
      <w:r w:rsidR="00B815CC" w:rsidRPr="00510A1C">
        <w:rPr>
          <w:rFonts w:ascii="Arial" w:eastAsia="Times New Roman" w:hAnsi="Arial" w:cs="Arial"/>
          <w:color w:val="000000"/>
          <w:lang w:eastAsia="hr-HR"/>
        </w:rPr>
        <w:t>im izmjenama iste, posebno u dijelu koji određuje visinu i raspored sredstava po mjesnom odboru za ostvarivanje malih komunalnih akcija (komunalnih prioriteta)</w:t>
      </w:r>
      <w:r w:rsidR="003518B9" w:rsidRPr="00510A1C">
        <w:rPr>
          <w:rFonts w:ascii="Arial" w:eastAsia="Times New Roman" w:hAnsi="Arial" w:cs="Arial"/>
          <w:color w:val="000000"/>
          <w:lang w:eastAsia="hr-HR"/>
        </w:rPr>
        <w:t xml:space="preserve"> te</w:t>
      </w:r>
      <w:r w:rsidR="00B815CC" w:rsidRPr="00510A1C">
        <w:rPr>
          <w:rFonts w:ascii="Arial" w:eastAsia="Times New Roman" w:hAnsi="Arial" w:cs="Arial"/>
          <w:color w:val="000000"/>
          <w:lang w:eastAsia="hr-HR"/>
        </w:rPr>
        <w:t xml:space="preserve"> način raspodjele sredst</w:t>
      </w:r>
      <w:r w:rsidR="00325D60" w:rsidRPr="00510A1C">
        <w:rPr>
          <w:rFonts w:ascii="Arial" w:eastAsia="Times New Roman" w:hAnsi="Arial" w:cs="Arial"/>
          <w:color w:val="000000"/>
          <w:lang w:eastAsia="hr-HR"/>
        </w:rPr>
        <w:t>ava</w:t>
      </w:r>
      <w:r w:rsidR="00B815CC" w:rsidRPr="00510A1C">
        <w:rPr>
          <w:rFonts w:ascii="Arial" w:eastAsia="Times New Roman" w:hAnsi="Arial" w:cs="Arial"/>
          <w:color w:val="000000"/>
          <w:lang w:eastAsia="hr-HR"/>
        </w:rPr>
        <w:t xml:space="preserve"> za tu namjenu koja su na raspolaganju mjesnom odboru.</w:t>
      </w:r>
    </w:p>
    <w:p w:rsidR="00891B80" w:rsidRPr="00510A1C" w:rsidRDefault="0021764F" w:rsidP="00271C68">
      <w:pPr>
        <w:shd w:val="clear" w:color="auto" w:fill="FFFFFF"/>
        <w:spacing w:before="100" w:beforeAutospacing="1" w:after="100" w:afterAutospacing="1" w:line="240" w:lineRule="auto"/>
        <w:ind w:hanging="142"/>
        <w:jc w:val="both"/>
        <w:rPr>
          <w:rFonts w:ascii="Arial" w:eastAsia="Times New Roman" w:hAnsi="Arial" w:cs="Arial"/>
          <w:color w:val="000000"/>
          <w:lang w:eastAsia="hr-HR"/>
        </w:rPr>
      </w:pPr>
      <w:r w:rsidRPr="00510A1C">
        <w:rPr>
          <w:rFonts w:ascii="Arial" w:eastAsia="Times New Roman" w:hAnsi="Arial" w:cs="Arial"/>
          <w:lang w:eastAsia="hr-HR"/>
        </w:rPr>
        <w:tab/>
      </w:r>
      <w:r w:rsidR="00B815CC" w:rsidRPr="00510A1C">
        <w:rPr>
          <w:rFonts w:ascii="Arial" w:eastAsia="Times New Roman" w:hAnsi="Arial" w:cs="Arial"/>
          <w:lang w:eastAsia="hr-HR"/>
        </w:rPr>
        <w:t>Postojećom Odlukom</w:t>
      </w:r>
      <w:r w:rsidR="006122CF" w:rsidRPr="00510A1C">
        <w:rPr>
          <w:rFonts w:ascii="Arial" w:eastAsia="Times New Roman" w:hAnsi="Arial" w:cs="Arial"/>
          <w:lang w:eastAsia="hr-HR"/>
        </w:rPr>
        <w:t xml:space="preserve"> se</w:t>
      </w:r>
      <w:r w:rsidR="00C40318" w:rsidRPr="00510A1C">
        <w:rPr>
          <w:rFonts w:ascii="Arial" w:eastAsia="Times New Roman" w:hAnsi="Arial" w:cs="Arial"/>
          <w:lang w:eastAsia="hr-HR"/>
        </w:rPr>
        <w:t xml:space="preserve"> za ostvarivanje plana malih komunalnih akcija (</w:t>
      </w:r>
      <w:r w:rsidR="00AC165A" w:rsidRPr="00510A1C">
        <w:rPr>
          <w:rFonts w:ascii="Arial" w:eastAsia="Times New Roman" w:hAnsi="Arial" w:cs="Arial"/>
          <w:lang w:eastAsia="hr-HR"/>
        </w:rPr>
        <w:t xml:space="preserve">do sada nazivanih </w:t>
      </w:r>
      <w:r w:rsidR="00C40318" w:rsidRPr="00510A1C">
        <w:rPr>
          <w:rFonts w:ascii="Arial" w:eastAsia="Times New Roman" w:hAnsi="Arial" w:cs="Arial"/>
          <w:lang w:eastAsia="hr-HR"/>
        </w:rPr>
        <w:t xml:space="preserve">komunalnih prioriteta) kojeg </w:t>
      </w:r>
      <w:r w:rsidR="00FB1303" w:rsidRPr="00510A1C">
        <w:rPr>
          <w:rFonts w:ascii="Arial" w:eastAsia="Times New Roman" w:hAnsi="Arial" w:cs="Arial"/>
          <w:lang w:eastAsia="hr-HR"/>
        </w:rPr>
        <w:t>predlažu vijeća</w:t>
      </w:r>
      <w:r w:rsidR="006122CF" w:rsidRPr="00510A1C">
        <w:rPr>
          <w:rFonts w:ascii="Arial" w:eastAsia="Times New Roman" w:hAnsi="Arial" w:cs="Arial"/>
          <w:lang w:eastAsia="hr-HR"/>
        </w:rPr>
        <w:t xml:space="preserve"> mjesnog odbora, osiguravaju </w:t>
      </w:r>
      <w:r w:rsidR="00C40318" w:rsidRPr="00510A1C">
        <w:rPr>
          <w:rFonts w:ascii="Arial" w:eastAsia="Times New Roman" w:hAnsi="Arial" w:cs="Arial"/>
          <w:lang w:eastAsia="hr-HR"/>
        </w:rPr>
        <w:t xml:space="preserve"> u proračunu Grada sredstva u visini 80% </w:t>
      </w:r>
      <w:r w:rsidR="00B857B5" w:rsidRPr="00510A1C">
        <w:rPr>
          <w:rFonts w:ascii="Arial" w:eastAsia="Times New Roman" w:hAnsi="Arial" w:cs="Arial"/>
          <w:lang w:eastAsia="hr-HR"/>
        </w:rPr>
        <w:t xml:space="preserve">ostvarenih </w:t>
      </w:r>
      <w:r w:rsidR="00C40318" w:rsidRPr="00510A1C">
        <w:rPr>
          <w:rFonts w:ascii="Arial" w:eastAsia="Times New Roman" w:hAnsi="Arial" w:cs="Arial"/>
          <w:color w:val="000000"/>
          <w:lang w:eastAsia="hr-HR"/>
        </w:rPr>
        <w:t xml:space="preserve">sredstava komunalne naknade za stambeni i garažni prostor na području tog mjesnog odbora u prethodnoj godini. Ta sredstva raspoređuju se mjesnom odboru </w:t>
      </w:r>
      <w:r w:rsidR="00023CEC" w:rsidRPr="00510A1C">
        <w:rPr>
          <w:rFonts w:ascii="Arial" w:eastAsia="Times New Roman" w:hAnsi="Arial" w:cs="Arial"/>
          <w:color w:val="000000"/>
          <w:lang w:eastAsia="hr-HR"/>
        </w:rPr>
        <w:t>Planom raspodjele sredstava za komunalne prioritete na području mjesnih odbora, prema</w:t>
      </w:r>
      <w:r w:rsidR="00C40318" w:rsidRPr="00510A1C">
        <w:rPr>
          <w:rFonts w:ascii="Arial" w:eastAsia="Times New Roman" w:hAnsi="Arial" w:cs="Arial"/>
          <w:color w:val="000000"/>
          <w:lang w:eastAsia="hr-HR"/>
        </w:rPr>
        <w:t xml:space="preserve"> sljedećim kriterijima: 20% sredstava razmjerno broju stanovnika, 20% sredstava razmjerno iznosu ostvarene komunalne naknade i 20% sredstava razmjerno površini područja mjesnog odbora. Preostali iznos od 40% sredstava od komunalne naknade, izdvaja se u sredstva poravnanja, koja se raspoređuju na način da se 50% iznosa raspoređuje razmjerno broju stanovnika, a 50% iznosa razmjerno stupnju opremljenosti mjesnom odboru u kojem je stupanj opremljenosti objektima i uređajima komunalne infrastrukture nedostatan. Standard opremljenosti utvrđuje Gradonačelnik na prijedlog Odjela za gradsku samoupravu i upravu. </w:t>
      </w:r>
    </w:p>
    <w:p w:rsidR="00891B80" w:rsidRPr="00510A1C" w:rsidRDefault="00E866CD" w:rsidP="00271C68">
      <w:pPr>
        <w:shd w:val="clear" w:color="auto" w:fill="FFFFFF"/>
        <w:spacing w:before="100" w:beforeAutospacing="1" w:after="100" w:afterAutospacing="1" w:line="240" w:lineRule="auto"/>
        <w:ind w:hanging="284"/>
        <w:jc w:val="both"/>
        <w:rPr>
          <w:rFonts w:ascii="Arial" w:eastAsia="Times New Roman" w:hAnsi="Arial" w:cs="Arial"/>
          <w:lang w:eastAsia="hr-HR"/>
        </w:rPr>
      </w:pPr>
      <w:r w:rsidRPr="00510A1C">
        <w:rPr>
          <w:rFonts w:ascii="Arial" w:eastAsia="Times New Roman" w:hAnsi="Arial" w:cs="Arial"/>
          <w:color w:val="000000"/>
          <w:lang w:eastAsia="hr-HR"/>
        </w:rPr>
        <w:tab/>
      </w:r>
      <w:r w:rsidR="00023CEC" w:rsidRPr="00510A1C">
        <w:rPr>
          <w:rFonts w:ascii="Arial" w:eastAsia="Times New Roman" w:hAnsi="Arial" w:cs="Arial"/>
          <w:lang w:eastAsia="hr-HR"/>
        </w:rPr>
        <w:t>Valja istaknuti da male</w:t>
      </w:r>
      <w:r w:rsidR="00891B80" w:rsidRPr="00510A1C">
        <w:rPr>
          <w:rFonts w:ascii="Arial" w:eastAsia="Times New Roman" w:hAnsi="Arial" w:cs="Arial"/>
          <w:lang w:eastAsia="hr-HR"/>
        </w:rPr>
        <w:t xml:space="preserve"> komunalne akcije </w:t>
      </w:r>
      <w:r w:rsidR="00B857B5" w:rsidRPr="00510A1C">
        <w:rPr>
          <w:rFonts w:ascii="Arial" w:eastAsia="Times New Roman" w:hAnsi="Arial" w:cs="Arial"/>
          <w:lang w:eastAsia="hr-HR"/>
        </w:rPr>
        <w:t xml:space="preserve">predstavljaju </w:t>
      </w:r>
      <w:r w:rsidR="00891B80" w:rsidRPr="00510A1C">
        <w:rPr>
          <w:rFonts w:ascii="Arial" w:eastAsia="Times New Roman" w:hAnsi="Arial" w:cs="Arial"/>
          <w:lang w:eastAsia="hr-HR"/>
        </w:rPr>
        <w:t>aktivnosti komunalnog uređenja područja mjesnih odbora</w:t>
      </w:r>
      <w:r w:rsidR="00114B76" w:rsidRPr="00510A1C">
        <w:rPr>
          <w:rFonts w:ascii="Arial" w:eastAsia="Times New Roman" w:hAnsi="Arial" w:cs="Arial"/>
          <w:lang w:eastAsia="hr-HR"/>
        </w:rPr>
        <w:t xml:space="preserve"> koje bi</w:t>
      </w:r>
      <w:r w:rsidR="00891B80" w:rsidRPr="00510A1C">
        <w:rPr>
          <w:rFonts w:ascii="Arial" w:eastAsia="Times New Roman" w:hAnsi="Arial" w:cs="Arial"/>
          <w:lang w:eastAsia="hr-HR"/>
        </w:rPr>
        <w:t>, u pravilu</w:t>
      </w:r>
      <w:r w:rsidR="00C32224" w:rsidRPr="00510A1C">
        <w:rPr>
          <w:rFonts w:ascii="Arial" w:eastAsia="Times New Roman" w:hAnsi="Arial" w:cs="Arial"/>
          <w:lang w:eastAsia="hr-HR"/>
        </w:rPr>
        <w:t>,</w:t>
      </w:r>
      <w:r w:rsidR="00891B80" w:rsidRPr="00510A1C">
        <w:rPr>
          <w:rFonts w:ascii="Arial" w:eastAsia="Times New Roman" w:hAnsi="Arial" w:cs="Arial"/>
          <w:lang w:eastAsia="hr-HR"/>
        </w:rPr>
        <w:t xml:space="preserve"> trebale biti manjeg opsega i ostvarive u jednoj </w:t>
      </w:r>
      <w:r w:rsidR="00891B80" w:rsidRPr="00510A1C">
        <w:rPr>
          <w:rFonts w:ascii="Arial" w:eastAsia="Times New Roman" w:hAnsi="Arial" w:cs="Arial"/>
          <w:lang w:eastAsia="hr-HR"/>
        </w:rPr>
        <w:lastRenderedPageBreak/>
        <w:t xml:space="preserve">proračunskoj godini, </w:t>
      </w:r>
      <w:r w:rsidR="00114B76" w:rsidRPr="00510A1C">
        <w:rPr>
          <w:rFonts w:ascii="Arial" w:eastAsia="Times New Roman" w:hAnsi="Arial" w:cs="Arial"/>
          <w:lang w:eastAsia="hr-HR"/>
        </w:rPr>
        <w:t xml:space="preserve">a </w:t>
      </w:r>
      <w:r w:rsidR="0021764F" w:rsidRPr="00510A1C">
        <w:rPr>
          <w:rFonts w:ascii="Arial" w:eastAsia="Times New Roman" w:hAnsi="Arial" w:cs="Arial"/>
          <w:lang w:eastAsia="hr-HR"/>
        </w:rPr>
        <w:t xml:space="preserve">planiraju </w:t>
      </w:r>
      <w:r w:rsidR="00114B76" w:rsidRPr="00510A1C">
        <w:rPr>
          <w:rFonts w:ascii="Arial" w:eastAsia="Times New Roman" w:hAnsi="Arial" w:cs="Arial"/>
          <w:lang w:eastAsia="hr-HR"/>
        </w:rPr>
        <w:t xml:space="preserve">ih </w:t>
      </w:r>
      <w:r w:rsidR="0021764F" w:rsidRPr="00510A1C">
        <w:rPr>
          <w:rFonts w:ascii="Arial" w:eastAsia="Times New Roman" w:hAnsi="Arial" w:cs="Arial"/>
          <w:lang w:eastAsia="hr-HR"/>
        </w:rPr>
        <w:t>vijeća mjesnih odbora u suradnji s nad</w:t>
      </w:r>
      <w:r w:rsidR="00114B76" w:rsidRPr="00510A1C">
        <w:rPr>
          <w:rFonts w:ascii="Arial" w:eastAsia="Times New Roman" w:hAnsi="Arial" w:cs="Arial"/>
          <w:lang w:eastAsia="hr-HR"/>
        </w:rPr>
        <w:t xml:space="preserve">ležnim upravnim tijelima Grada. Provode se </w:t>
      </w:r>
      <w:r w:rsidR="0021764F" w:rsidRPr="00510A1C">
        <w:rPr>
          <w:rFonts w:ascii="Arial" w:eastAsia="Times New Roman" w:hAnsi="Arial" w:cs="Arial"/>
          <w:lang w:eastAsia="hr-HR"/>
        </w:rPr>
        <w:t xml:space="preserve">na zemljištu u vlasništvu Grada i u okviru pripadajućih sredstava za pojedini mjesni odbor s </w:t>
      </w:r>
      <w:r w:rsidR="00891B80" w:rsidRPr="00510A1C">
        <w:rPr>
          <w:rFonts w:ascii="Arial" w:eastAsia="Times New Roman" w:hAnsi="Arial" w:cs="Arial"/>
          <w:lang w:eastAsia="hr-HR"/>
        </w:rPr>
        <w:t xml:space="preserve">ciljem poboljšanja i ujednačavanja komunalnog standarda mjesnih odbora. Granicu između slabo razvijenih i dobro razvijenih </w:t>
      </w:r>
      <w:r w:rsidR="00447C3E" w:rsidRPr="00510A1C">
        <w:rPr>
          <w:rFonts w:ascii="Arial" w:eastAsia="Times New Roman" w:hAnsi="Arial" w:cs="Arial"/>
          <w:lang w:eastAsia="hr-HR"/>
        </w:rPr>
        <w:t>mjesnih odbora</w:t>
      </w:r>
      <w:r w:rsidR="00C32224" w:rsidRPr="00510A1C">
        <w:rPr>
          <w:rFonts w:ascii="Arial" w:eastAsia="Times New Roman" w:hAnsi="Arial" w:cs="Arial"/>
          <w:lang w:eastAsia="hr-HR"/>
        </w:rPr>
        <w:t>, a</w:t>
      </w:r>
      <w:r w:rsidR="00447C3E" w:rsidRPr="00510A1C">
        <w:rPr>
          <w:rFonts w:ascii="Arial" w:eastAsia="Times New Roman" w:hAnsi="Arial" w:cs="Arial"/>
          <w:lang w:eastAsia="hr-HR"/>
        </w:rPr>
        <w:t xml:space="preserve"> s obzirom na spomenuti stupanj opremljenosti</w:t>
      </w:r>
      <w:r w:rsidR="00C32224" w:rsidRPr="00510A1C">
        <w:rPr>
          <w:rFonts w:ascii="Arial" w:eastAsia="Times New Roman" w:hAnsi="Arial" w:cs="Arial"/>
          <w:lang w:eastAsia="hr-HR"/>
        </w:rPr>
        <w:t>,</w:t>
      </w:r>
      <w:r w:rsidR="00891B80" w:rsidRPr="00510A1C">
        <w:rPr>
          <w:rFonts w:ascii="Arial" w:eastAsia="Times New Roman" w:hAnsi="Arial" w:cs="Arial"/>
          <w:lang w:eastAsia="hr-HR"/>
        </w:rPr>
        <w:t xml:space="preserve"> predstavljaju novčano iskazane potrebe rješavanja svih nedostajućih elemenata po pojedinom </w:t>
      </w:r>
      <w:r w:rsidR="00447C3E" w:rsidRPr="00510A1C">
        <w:rPr>
          <w:rFonts w:ascii="Arial" w:eastAsia="Times New Roman" w:hAnsi="Arial" w:cs="Arial"/>
          <w:lang w:eastAsia="hr-HR"/>
        </w:rPr>
        <w:t>mjesnom odboru na</w:t>
      </w:r>
      <w:r w:rsidR="00891B80" w:rsidRPr="00510A1C">
        <w:rPr>
          <w:rFonts w:ascii="Arial" w:eastAsia="Times New Roman" w:hAnsi="Arial" w:cs="Arial"/>
          <w:lang w:eastAsia="hr-HR"/>
        </w:rPr>
        <w:t xml:space="preserve"> način da </w:t>
      </w:r>
      <w:r w:rsidR="008A65B7" w:rsidRPr="00510A1C">
        <w:rPr>
          <w:rFonts w:ascii="Arial" w:eastAsia="Times New Roman" w:hAnsi="Arial" w:cs="Arial"/>
          <w:lang w:eastAsia="hr-HR"/>
        </w:rPr>
        <w:t xml:space="preserve">su </w:t>
      </w:r>
      <w:r w:rsidR="00891B80" w:rsidRPr="00510A1C">
        <w:rPr>
          <w:rFonts w:ascii="Arial" w:eastAsia="Times New Roman" w:hAnsi="Arial" w:cs="Arial"/>
          <w:lang w:eastAsia="hr-HR"/>
        </w:rPr>
        <w:t xml:space="preserve">se </w:t>
      </w:r>
      <w:r w:rsidR="00447C3E" w:rsidRPr="00510A1C">
        <w:rPr>
          <w:rFonts w:ascii="Arial" w:eastAsia="Times New Roman" w:hAnsi="Arial" w:cs="Arial"/>
          <w:lang w:eastAsia="hr-HR"/>
        </w:rPr>
        <w:t>oni mjesni odbori</w:t>
      </w:r>
      <w:r w:rsidR="00891B80" w:rsidRPr="00510A1C">
        <w:rPr>
          <w:rFonts w:ascii="Arial" w:eastAsia="Times New Roman" w:hAnsi="Arial" w:cs="Arial"/>
          <w:lang w:eastAsia="hr-HR"/>
        </w:rPr>
        <w:t xml:space="preserve"> čije su potrebe </w:t>
      </w:r>
      <w:r w:rsidR="008A65B7" w:rsidRPr="00510A1C">
        <w:rPr>
          <w:rFonts w:ascii="Arial" w:eastAsia="Times New Roman" w:hAnsi="Arial" w:cs="Arial"/>
          <w:lang w:eastAsia="hr-HR"/>
        </w:rPr>
        <w:t>bile utvrđene iznad iznosa od pet milijuna kuna</w:t>
      </w:r>
      <w:r w:rsidR="00C32224" w:rsidRPr="00510A1C">
        <w:rPr>
          <w:rFonts w:ascii="Arial" w:eastAsia="Times New Roman" w:hAnsi="Arial" w:cs="Arial"/>
          <w:lang w:eastAsia="hr-HR"/>
        </w:rPr>
        <w:t xml:space="preserve"> </w:t>
      </w:r>
      <w:r w:rsidR="002F552A" w:rsidRPr="00510A1C">
        <w:rPr>
          <w:rFonts w:ascii="Arial" w:eastAsia="Times New Roman" w:hAnsi="Arial" w:cs="Arial"/>
          <w:lang w:eastAsia="hr-HR"/>
        </w:rPr>
        <w:t xml:space="preserve">smatrali </w:t>
      </w:r>
      <w:r w:rsidR="00891B80" w:rsidRPr="00510A1C">
        <w:rPr>
          <w:rFonts w:ascii="Arial" w:eastAsia="Times New Roman" w:hAnsi="Arial" w:cs="Arial"/>
          <w:lang w:eastAsia="hr-HR"/>
        </w:rPr>
        <w:t xml:space="preserve">slabo razvijenima. </w:t>
      </w:r>
    </w:p>
    <w:p w:rsidR="00C32224" w:rsidRPr="00510A1C" w:rsidRDefault="00447C3E" w:rsidP="00271C68">
      <w:pPr>
        <w:shd w:val="clear" w:color="auto" w:fill="FFFFFF"/>
        <w:spacing w:before="100" w:beforeAutospacing="1" w:after="100" w:afterAutospacing="1" w:line="240" w:lineRule="auto"/>
        <w:ind w:hanging="284"/>
        <w:jc w:val="both"/>
        <w:rPr>
          <w:rFonts w:ascii="Arial" w:eastAsia="Times New Roman" w:hAnsi="Arial" w:cs="Arial"/>
          <w:lang w:eastAsia="hr-HR"/>
        </w:rPr>
      </w:pPr>
      <w:r w:rsidRPr="00510A1C">
        <w:rPr>
          <w:rFonts w:ascii="Arial" w:eastAsia="Times New Roman" w:hAnsi="Arial" w:cs="Arial"/>
          <w:lang w:eastAsia="hr-HR"/>
        </w:rPr>
        <w:tab/>
      </w:r>
      <w:r w:rsidR="00891B80" w:rsidRPr="00510A1C">
        <w:rPr>
          <w:rFonts w:ascii="Arial" w:eastAsia="Times New Roman" w:hAnsi="Arial" w:cs="Arial"/>
          <w:lang w:eastAsia="hr-HR"/>
        </w:rPr>
        <w:t xml:space="preserve">Kroz </w:t>
      </w:r>
      <w:r w:rsidRPr="00510A1C">
        <w:rPr>
          <w:rFonts w:ascii="Arial" w:eastAsia="Times New Roman" w:hAnsi="Arial" w:cs="Arial"/>
          <w:lang w:eastAsia="hr-HR"/>
        </w:rPr>
        <w:t>sve ove godine primjene,</w:t>
      </w:r>
      <w:r w:rsidR="00891B80" w:rsidRPr="00510A1C">
        <w:rPr>
          <w:rFonts w:ascii="Arial" w:eastAsia="Times New Roman" w:hAnsi="Arial" w:cs="Arial"/>
          <w:lang w:eastAsia="hr-HR"/>
        </w:rPr>
        <w:t xml:space="preserve"> samo je jedan </w:t>
      </w:r>
      <w:r w:rsidR="0021764F" w:rsidRPr="00510A1C">
        <w:rPr>
          <w:rFonts w:ascii="Arial" w:eastAsia="Times New Roman" w:hAnsi="Arial" w:cs="Arial"/>
          <w:lang w:eastAsia="hr-HR"/>
        </w:rPr>
        <w:t>mjesni odbor</w:t>
      </w:r>
      <w:r w:rsidR="00891B80" w:rsidRPr="00510A1C">
        <w:rPr>
          <w:rFonts w:ascii="Arial" w:eastAsia="Times New Roman" w:hAnsi="Arial" w:cs="Arial"/>
          <w:lang w:eastAsia="hr-HR"/>
        </w:rPr>
        <w:t xml:space="preserve"> </w:t>
      </w:r>
      <w:r w:rsidR="0021764F" w:rsidRPr="00510A1C">
        <w:rPr>
          <w:rFonts w:ascii="Arial" w:eastAsia="Times New Roman" w:hAnsi="Arial" w:cs="Arial"/>
          <w:lang w:eastAsia="hr-HR"/>
        </w:rPr>
        <w:t>„</w:t>
      </w:r>
      <w:r w:rsidR="00891B80" w:rsidRPr="00510A1C">
        <w:rPr>
          <w:rFonts w:ascii="Arial" w:eastAsia="Times New Roman" w:hAnsi="Arial" w:cs="Arial"/>
          <w:lang w:eastAsia="hr-HR"/>
        </w:rPr>
        <w:t>prešao</w:t>
      </w:r>
      <w:r w:rsidR="0021764F" w:rsidRPr="00510A1C">
        <w:rPr>
          <w:rFonts w:ascii="Arial" w:eastAsia="Times New Roman" w:hAnsi="Arial" w:cs="Arial"/>
          <w:lang w:eastAsia="hr-HR"/>
        </w:rPr>
        <w:t>“</w:t>
      </w:r>
      <w:r w:rsidR="00891B80" w:rsidRPr="00510A1C">
        <w:rPr>
          <w:rFonts w:ascii="Arial" w:eastAsia="Times New Roman" w:hAnsi="Arial" w:cs="Arial"/>
          <w:lang w:eastAsia="hr-HR"/>
        </w:rPr>
        <w:t xml:space="preserve"> iz kategorije slabo razvijenih u </w:t>
      </w:r>
      <w:r w:rsidR="00C32224" w:rsidRPr="00510A1C">
        <w:rPr>
          <w:rFonts w:ascii="Arial" w:eastAsia="Times New Roman" w:hAnsi="Arial" w:cs="Arial"/>
          <w:lang w:eastAsia="hr-HR"/>
        </w:rPr>
        <w:t>kategoriju dobro razvijenih,</w:t>
      </w:r>
      <w:r w:rsidR="00891B80" w:rsidRPr="00510A1C">
        <w:rPr>
          <w:rFonts w:ascii="Arial" w:eastAsia="Times New Roman" w:hAnsi="Arial" w:cs="Arial"/>
          <w:lang w:eastAsia="hr-HR"/>
        </w:rPr>
        <w:t xml:space="preserve"> što je pokazatelj da „sredstva poravnanja“ ne funkcioniraju na </w:t>
      </w:r>
      <w:r w:rsidRPr="00510A1C">
        <w:rPr>
          <w:rFonts w:ascii="Arial" w:eastAsia="Times New Roman" w:hAnsi="Arial" w:cs="Arial"/>
          <w:lang w:eastAsia="hr-HR"/>
        </w:rPr>
        <w:t xml:space="preserve">zadovoljavajući </w:t>
      </w:r>
      <w:r w:rsidR="00891B80" w:rsidRPr="00510A1C">
        <w:rPr>
          <w:rFonts w:ascii="Arial" w:eastAsia="Times New Roman" w:hAnsi="Arial" w:cs="Arial"/>
          <w:lang w:eastAsia="hr-HR"/>
        </w:rPr>
        <w:t>način</w:t>
      </w:r>
      <w:r w:rsidR="00C32224" w:rsidRPr="00510A1C">
        <w:rPr>
          <w:rFonts w:ascii="Arial" w:eastAsia="Times New Roman" w:hAnsi="Arial" w:cs="Arial"/>
          <w:lang w:eastAsia="hr-HR"/>
        </w:rPr>
        <w:t>,</w:t>
      </w:r>
      <w:r w:rsidR="00891B80" w:rsidRPr="00510A1C">
        <w:rPr>
          <w:rFonts w:ascii="Arial" w:eastAsia="Times New Roman" w:hAnsi="Arial" w:cs="Arial"/>
          <w:lang w:eastAsia="hr-HR"/>
        </w:rPr>
        <w:t xml:space="preserve"> odnosno d</w:t>
      </w:r>
      <w:r w:rsidR="00340EB3" w:rsidRPr="00510A1C">
        <w:rPr>
          <w:rFonts w:ascii="Arial" w:eastAsia="Times New Roman" w:hAnsi="Arial" w:cs="Arial"/>
          <w:lang w:eastAsia="hr-HR"/>
        </w:rPr>
        <w:t>a ne dolazi do</w:t>
      </w:r>
      <w:r w:rsidR="00891B80" w:rsidRPr="00510A1C">
        <w:rPr>
          <w:rFonts w:ascii="Arial" w:eastAsia="Times New Roman" w:hAnsi="Arial" w:cs="Arial"/>
          <w:lang w:eastAsia="hr-HR"/>
        </w:rPr>
        <w:t xml:space="preserve"> </w:t>
      </w:r>
      <w:r w:rsidRPr="00510A1C">
        <w:rPr>
          <w:rFonts w:ascii="Arial" w:eastAsia="Times New Roman" w:hAnsi="Arial" w:cs="Arial"/>
          <w:lang w:eastAsia="hr-HR"/>
        </w:rPr>
        <w:t xml:space="preserve">željenog </w:t>
      </w:r>
      <w:r w:rsidR="00891B80" w:rsidRPr="00510A1C">
        <w:rPr>
          <w:rFonts w:ascii="Arial" w:eastAsia="Times New Roman" w:hAnsi="Arial" w:cs="Arial"/>
          <w:lang w:eastAsia="hr-HR"/>
        </w:rPr>
        <w:t xml:space="preserve">ujednačavanja komunalnog standarda. </w:t>
      </w:r>
    </w:p>
    <w:p w:rsidR="00891B80" w:rsidRPr="00510A1C" w:rsidRDefault="00C32224" w:rsidP="00271C68">
      <w:pPr>
        <w:shd w:val="clear" w:color="auto" w:fill="FFFFFF"/>
        <w:spacing w:before="100" w:beforeAutospacing="1" w:after="100" w:afterAutospacing="1" w:line="240" w:lineRule="auto"/>
        <w:ind w:hanging="284"/>
        <w:jc w:val="both"/>
        <w:rPr>
          <w:rFonts w:ascii="Arial" w:eastAsia="Times New Roman" w:hAnsi="Arial" w:cs="Arial"/>
          <w:color w:val="000000"/>
          <w:lang w:eastAsia="hr-HR"/>
        </w:rPr>
      </w:pPr>
      <w:r w:rsidRPr="00510A1C">
        <w:rPr>
          <w:rFonts w:ascii="Arial" w:eastAsia="Times New Roman" w:hAnsi="Arial" w:cs="Arial"/>
          <w:lang w:eastAsia="hr-HR"/>
        </w:rPr>
        <w:tab/>
      </w:r>
      <w:r w:rsidR="00891B80" w:rsidRPr="00510A1C">
        <w:rPr>
          <w:rFonts w:ascii="Arial" w:eastAsia="Times New Roman" w:hAnsi="Arial" w:cs="Arial"/>
          <w:lang w:eastAsia="hr-HR"/>
        </w:rPr>
        <w:t xml:space="preserve">Nadalje, uočen je problem da svaka nova gradnja (opremanje) </w:t>
      </w:r>
      <w:r w:rsidR="00AC165A" w:rsidRPr="00510A1C">
        <w:rPr>
          <w:rFonts w:ascii="Arial" w:eastAsia="Times New Roman" w:hAnsi="Arial" w:cs="Arial"/>
          <w:lang w:eastAsia="hr-HR"/>
        </w:rPr>
        <w:t xml:space="preserve">objekata komunalne infrastrukture </w:t>
      </w:r>
      <w:r w:rsidR="00891B80" w:rsidRPr="00510A1C">
        <w:rPr>
          <w:rFonts w:ascii="Arial" w:eastAsia="Times New Roman" w:hAnsi="Arial" w:cs="Arial"/>
          <w:lang w:eastAsia="hr-HR"/>
        </w:rPr>
        <w:t xml:space="preserve">iz sredstava </w:t>
      </w:r>
      <w:r w:rsidR="00447C3E" w:rsidRPr="00510A1C">
        <w:rPr>
          <w:rFonts w:ascii="Arial" w:eastAsia="Times New Roman" w:hAnsi="Arial" w:cs="Arial"/>
          <w:lang w:eastAsia="hr-HR"/>
        </w:rPr>
        <w:t>mjesnog odbora</w:t>
      </w:r>
      <w:r w:rsidR="00891B80" w:rsidRPr="00510A1C">
        <w:rPr>
          <w:rFonts w:ascii="Arial" w:eastAsia="Times New Roman" w:hAnsi="Arial" w:cs="Arial"/>
          <w:lang w:eastAsia="hr-HR"/>
        </w:rPr>
        <w:t xml:space="preserve"> podrazumijeva kasnije i povećana sredstva za redovno održavanje onoga što je izgrađeno (opremljeno). </w:t>
      </w:r>
      <w:r w:rsidR="0021764F" w:rsidRPr="00510A1C">
        <w:rPr>
          <w:rFonts w:ascii="Arial" w:eastAsia="Times New Roman" w:hAnsi="Arial" w:cs="Arial"/>
          <w:lang w:eastAsia="hr-HR"/>
        </w:rPr>
        <w:t>Treći uočeni problem</w:t>
      </w:r>
      <w:r w:rsidR="00447C3E" w:rsidRPr="00510A1C">
        <w:rPr>
          <w:rFonts w:ascii="Arial" w:eastAsia="Times New Roman" w:hAnsi="Arial" w:cs="Arial"/>
          <w:lang w:eastAsia="hr-HR"/>
        </w:rPr>
        <w:t xml:space="preserve"> pitanje</w:t>
      </w:r>
      <w:r w:rsidR="0021764F" w:rsidRPr="00510A1C">
        <w:rPr>
          <w:rFonts w:ascii="Arial" w:eastAsia="Times New Roman" w:hAnsi="Arial" w:cs="Arial"/>
          <w:lang w:eastAsia="hr-HR"/>
        </w:rPr>
        <w:t xml:space="preserve"> je</w:t>
      </w:r>
      <w:r w:rsidR="00891B80" w:rsidRPr="00510A1C">
        <w:rPr>
          <w:rFonts w:ascii="Arial" w:eastAsia="Times New Roman" w:hAnsi="Arial" w:cs="Arial"/>
          <w:lang w:eastAsia="hr-HR"/>
        </w:rPr>
        <w:t xml:space="preserve"> prioritet</w:t>
      </w:r>
      <w:r w:rsidR="004A39E2" w:rsidRPr="00510A1C">
        <w:rPr>
          <w:rFonts w:ascii="Arial" w:eastAsia="Times New Roman" w:hAnsi="Arial" w:cs="Arial"/>
          <w:lang w:eastAsia="hr-HR"/>
        </w:rPr>
        <w:t>a</w:t>
      </w:r>
      <w:r w:rsidR="00891B80" w:rsidRPr="00510A1C">
        <w:rPr>
          <w:rFonts w:ascii="Arial" w:eastAsia="Times New Roman" w:hAnsi="Arial" w:cs="Arial"/>
          <w:lang w:eastAsia="hr-HR"/>
        </w:rPr>
        <w:t xml:space="preserve"> pojedinih ulaganja sredstava za male komunalne akcije u prometnu i drugu infrastrukturu</w:t>
      </w:r>
      <w:r w:rsidR="0021764F" w:rsidRPr="00510A1C">
        <w:rPr>
          <w:rFonts w:ascii="Arial" w:eastAsia="Times New Roman" w:hAnsi="Arial" w:cs="Arial"/>
          <w:lang w:eastAsia="hr-HR"/>
        </w:rPr>
        <w:t xml:space="preserve"> </w:t>
      </w:r>
      <w:r w:rsidR="0021764F" w:rsidRPr="00510A1C">
        <w:rPr>
          <w:rFonts w:ascii="Arial" w:eastAsia="Times New Roman" w:hAnsi="Arial" w:cs="Arial"/>
          <w:color w:val="000000"/>
          <w:lang w:eastAsia="hr-HR"/>
        </w:rPr>
        <w:t>(npr. javna rasvjeta)</w:t>
      </w:r>
      <w:r w:rsidR="00891B80" w:rsidRPr="00510A1C">
        <w:rPr>
          <w:rFonts w:ascii="Arial" w:eastAsia="Times New Roman" w:hAnsi="Arial" w:cs="Arial"/>
          <w:color w:val="000000"/>
          <w:lang w:eastAsia="hr-HR"/>
        </w:rPr>
        <w:t xml:space="preserve"> jer je uočeno da neka </w:t>
      </w:r>
      <w:r w:rsidR="00447C3E" w:rsidRPr="00510A1C">
        <w:rPr>
          <w:rFonts w:ascii="Arial" w:eastAsia="Times New Roman" w:hAnsi="Arial" w:cs="Arial"/>
          <w:color w:val="000000"/>
          <w:lang w:eastAsia="hr-HR"/>
        </w:rPr>
        <w:t>vijeća mjesnih odbora</w:t>
      </w:r>
      <w:r w:rsidR="00891B80" w:rsidRPr="00510A1C">
        <w:rPr>
          <w:rFonts w:ascii="Arial" w:eastAsia="Times New Roman" w:hAnsi="Arial" w:cs="Arial"/>
          <w:color w:val="000000"/>
          <w:lang w:eastAsia="hr-HR"/>
        </w:rPr>
        <w:t xml:space="preserve"> u </w:t>
      </w:r>
      <w:r w:rsidR="00447C3E" w:rsidRPr="00510A1C">
        <w:rPr>
          <w:rFonts w:ascii="Arial" w:eastAsia="Times New Roman" w:hAnsi="Arial" w:cs="Arial"/>
          <w:color w:val="000000"/>
          <w:lang w:eastAsia="hr-HR"/>
        </w:rPr>
        <w:t>infrastrukturu takve vrste</w:t>
      </w:r>
      <w:r w:rsidR="00891B80" w:rsidRPr="00510A1C">
        <w:rPr>
          <w:rFonts w:ascii="Arial" w:eastAsia="Times New Roman" w:hAnsi="Arial" w:cs="Arial"/>
          <w:color w:val="000000"/>
          <w:lang w:eastAsia="hr-HR"/>
        </w:rPr>
        <w:t xml:space="preserve"> ulažu</w:t>
      </w:r>
      <w:r w:rsidR="00447C3E" w:rsidRPr="00510A1C">
        <w:rPr>
          <w:rFonts w:ascii="Arial" w:eastAsia="Times New Roman" w:hAnsi="Arial" w:cs="Arial"/>
          <w:color w:val="000000"/>
          <w:lang w:eastAsia="hr-HR"/>
        </w:rPr>
        <w:t xml:space="preserve"> znatnija sredstva</w:t>
      </w:r>
      <w:r w:rsidR="00891B80" w:rsidRPr="00510A1C">
        <w:rPr>
          <w:rFonts w:ascii="Arial" w:eastAsia="Times New Roman" w:hAnsi="Arial" w:cs="Arial"/>
          <w:color w:val="000000"/>
          <w:lang w:eastAsia="hr-HR"/>
        </w:rPr>
        <w:t xml:space="preserve"> iako to </w:t>
      </w:r>
      <w:r w:rsidR="00340EB3" w:rsidRPr="00510A1C">
        <w:rPr>
          <w:rFonts w:ascii="Arial" w:eastAsia="Times New Roman" w:hAnsi="Arial" w:cs="Arial"/>
          <w:color w:val="000000"/>
          <w:lang w:eastAsia="hr-HR"/>
        </w:rPr>
        <w:t xml:space="preserve">objektivno </w:t>
      </w:r>
      <w:r w:rsidR="00891B80" w:rsidRPr="00510A1C">
        <w:rPr>
          <w:rFonts w:ascii="Arial" w:eastAsia="Times New Roman" w:hAnsi="Arial" w:cs="Arial"/>
          <w:color w:val="000000"/>
          <w:lang w:eastAsia="hr-HR"/>
        </w:rPr>
        <w:t xml:space="preserve">nije prioritetno, dok drugi </w:t>
      </w:r>
      <w:r w:rsidR="00447C3E" w:rsidRPr="00510A1C">
        <w:rPr>
          <w:rFonts w:ascii="Arial" w:eastAsia="Times New Roman" w:hAnsi="Arial" w:cs="Arial"/>
          <w:color w:val="000000"/>
          <w:lang w:eastAsia="hr-HR"/>
        </w:rPr>
        <w:t>mjesni odbori u kojima</w:t>
      </w:r>
      <w:r w:rsidR="00891B80" w:rsidRPr="00510A1C">
        <w:rPr>
          <w:rFonts w:ascii="Arial" w:eastAsia="Times New Roman" w:hAnsi="Arial" w:cs="Arial"/>
          <w:color w:val="000000"/>
          <w:lang w:eastAsia="hr-HR"/>
        </w:rPr>
        <w:t xml:space="preserve"> je stručnom analizom utvrđen veći stupanj prioriteta to ne </w:t>
      </w:r>
      <w:r w:rsidR="0021764F" w:rsidRPr="00510A1C">
        <w:rPr>
          <w:rFonts w:ascii="Arial" w:eastAsia="Times New Roman" w:hAnsi="Arial" w:cs="Arial"/>
          <w:color w:val="000000"/>
          <w:lang w:eastAsia="hr-HR"/>
        </w:rPr>
        <w:t>rade</w:t>
      </w:r>
      <w:r w:rsidR="004A39E2" w:rsidRPr="00510A1C">
        <w:rPr>
          <w:rFonts w:ascii="Arial" w:eastAsia="Times New Roman" w:hAnsi="Arial" w:cs="Arial"/>
          <w:color w:val="000000"/>
          <w:lang w:eastAsia="hr-HR"/>
        </w:rPr>
        <w:t>,</w:t>
      </w:r>
      <w:r w:rsidR="0021764F" w:rsidRPr="00510A1C">
        <w:rPr>
          <w:rFonts w:ascii="Arial" w:eastAsia="Times New Roman" w:hAnsi="Arial" w:cs="Arial"/>
          <w:color w:val="000000"/>
          <w:lang w:eastAsia="hr-HR"/>
        </w:rPr>
        <w:t xml:space="preserve"> odnosno </w:t>
      </w:r>
      <w:r w:rsidRPr="00510A1C">
        <w:rPr>
          <w:rFonts w:ascii="Arial" w:eastAsia="Times New Roman" w:hAnsi="Arial" w:cs="Arial"/>
          <w:color w:val="000000"/>
          <w:lang w:eastAsia="hr-HR"/>
        </w:rPr>
        <w:t xml:space="preserve">to </w:t>
      </w:r>
      <w:r w:rsidR="0021764F" w:rsidRPr="00510A1C">
        <w:rPr>
          <w:rFonts w:ascii="Arial" w:eastAsia="Times New Roman" w:hAnsi="Arial" w:cs="Arial"/>
          <w:color w:val="000000"/>
          <w:lang w:eastAsia="hr-HR"/>
        </w:rPr>
        <w:t>ne mogu ostvariti.</w:t>
      </w:r>
    </w:p>
    <w:p w:rsidR="00137CE7" w:rsidRPr="00510A1C" w:rsidRDefault="0021764F" w:rsidP="00271C68">
      <w:pPr>
        <w:shd w:val="clear" w:color="auto" w:fill="FFFFFF"/>
        <w:spacing w:before="100" w:beforeAutospacing="1" w:after="100" w:afterAutospacing="1" w:line="240" w:lineRule="auto"/>
        <w:ind w:hanging="284"/>
        <w:jc w:val="both"/>
        <w:rPr>
          <w:rFonts w:ascii="Arial" w:eastAsia="Times New Roman" w:hAnsi="Arial" w:cs="Arial"/>
          <w:lang w:eastAsia="hr-HR"/>
        </w:rPr>
      </w:pPr>
      <w:r w:rsidRPr="00510A1C">
        <w:rPr>
          <w:rFonts w:ascii="Arial" w:eastAsia="Times New Roman" w:hAnsi="Arial" w:cs="Arial"/>
          <w:color w:val="000000"/>
          <w:lang w:eastAsia="hr-HR"/>
        </w:rPr>
        <w:tab/>
      </w:r>
      <w:r w:rsidR="00C07170" w:rsidRPr="00510A1C">
        <w:rPr>
          <w:rFonts w:ascii="Arial" w:eastAsia="Times New Roman" w:hAnsi="Arial" w:cs="Arial"/>
          <w:color w:val="000000"/>
          <w:lang w:eastAsia="hr-HR"/>
        </w:rPr>
        <w:t>S</w:t>
      </w:r>
      <w:r w:rsidR="00C31984" w:rsidRPr="00510A1C">
        <w:rPr>
          <w:rFonts w:ascii="Arial" w:eastAsia="Times New Roman" w:hAnsi="Arial" w:cs="Arial"/>
          <w:lang w:eastAsia="hr-HR"/>
        </w:rPr>
        <w:t xml:space="preserve"> obzirom na </w:t>
      </w:r>
      <w:r w:rsidR="004A39E2" w:rsidRPr="00510A1C">
        <w:rPr>
          <w:rFonts w:ascii="Arial" w:eastAsia="Times New Roman" w:hAnsi="Arial" w:cs="Arial"/>
          <w:lang w:eastAsia="hr-HR"/>
        </w:rPr>
        <w:t xml:space="preserve">naprijed </w:t>
      </w:r>
      <w:r w:rsidR="00C31984" w:rsidRPr="00510A1C">
        <w:rPr>
          <w:rFonts w:ascii="Arial" w:eastAsia="Times New Roman" w:hAnsi="Arial" w:cs="Arial"/>
          <w:lang w:eastAsia="hr-HR"/>
        </w:rPr>
        <w:t xml:space="preserve">navedeno, stručne službe Grada Rijeke u suradnji s predstavnicima trgovačkih društava Rijeka plus </w:t>
      </w:r>
      <w:r w:rsidR="001C1596" w:rsidRPr="00510A1C">
        <w:rPr>
          <w:rFonts w:ascii="Arial" w:eastAsia="Times New Roman" w:hAnsi="Arial" w:cs="Arial"/>
          <w:lang w:eastAsia="hr-HR"/>
        </w:rPr>
        <w:t xml:space="preserve">d.o.o. </w:t>
      </w:r>
      <w:r w:rsidR="00C31984" w:rsidRPr="00510A1C">
        <w:rPr>
          <w:rFonts w:ascii="Arial" w:eastAsia="Times New Roman" w:hAnsi="Arial" w:cs="Arial"/>
          <w:lang w:eastAsia="hr-HR"/>
        </w:rPr>
        <w:t>i Energo</w:t>
      </w:r>
      <w:r w:rsidR="001C1596" w:rsidRPr="00510A1C">
        <w:rPr>
          <w:rFonts w:ascii="Arial" w:eastAsia="Times New Roman" w:hAnsi="Arial" w:cs="Arial"/>
          <w:lang w:eastAsia="hr-HR"/>
        </w:rPr>
        <w:t xml:space="preserve"> d.o.o.</w:t>
      </w:r>
      <w:r w:rsidR="00C31984" w:rsidRPr="00510A1C">
        <w:rPr>
          <w:rFonts w:ascii="Arial" w:eastAsia="Times New Roman" w:hAnsi="Arial" w:cs="Arial"/>
          <w:lang w:eastAsia="hr-HR"/>
        </w:rPr>
        <w:t xml:space="preserve">, </w:t>
      </w:r>
      <w:r w:rsidR="00C32224" w:rsidRPr="00510A1C">
        <w:rPr>
          <w:rFonts w:ascii="Arial" w:eastAsia="Times New Roman" w:hAnsi="Arial" w:cs="Arial"/>
          <w:lang w:eastAsia="hr-HR"/>
        </w:rPr>
        <w:t>smatrali su</w:t>
      </w:r>
      <w:r w:rsidR="00C31984" w:rsidRPr="00510A1C">
        <w:rPr>
          <w:rFonts w:ascii="Arial" w:eastAsia="Times New Roman" w:hAnsi="Arial" w:cs="Arial"/>
          <w:lang w:eastAsia="hr-HR"/>
        </w:rPr>
        <w:t xml:space="preserve"> da je potrebno pristupiti cjelokupnoj reviziji sustava financiranja malih komunalnih akcija</w:t>
      </w:r>
      <w:r w:rsidR="00FB1303" w:rsidRPr="00510A1C">
        <w:rPr>
          <w:rFonts w:ascii="Arial" w:eastAsia="Times New Roman" w:hAnsi="Arial" w:cs="Arial"/>
          <w:lang w:eastAsia="hr-HR"/>
        </w:rPr>
        <w:t xml:space="preserve"> (komunalnih prioriteta)</w:t>
      </w:r>
      <w:r w:rsidR="00137CE7" w:rsidRPr="00510A1C">
        <w:rPr>
          <w:rFonts w:ascii="Arial" w:eastAsia="Times New Roman" w:hAnsi="Arial" w:cs="Arial"/>
          <w:lang w:eastAsia="hr-HR"/>
        </w:rPr>
        <w:t xml:space="preserve"> i održavanja komunalne infrastrukture mjesnih odbora.</w:t>
      </w:r>
    </w:p>
    <w:p w:rsidR="00137CE7" w:rsidRPr="00510A1C" w:rsidRDefault="00137CE7" w:rsidP="00137CE7">
      <w:pPr>
        <w:shd w:val="clear" w:color="auto" w:fill="FFFFFF"/>
        <w:spacing w:before="100" w:beforeAutospacing="1" w:after="100" w:afterAutospacing="1" w:line="240" w:lineRule="auto"/>
        <w:ind w:hanging="284"/>
        <w:jc w:val="both"/>
        <w:rPr>
          <w:rFonts w:ascii="Arial" w:eastAsia="Times New Roman" w:hAnsi="Arial" w:cs="Arial"/>
          <w:lang w:eastAsia="hr-HR"/>
        </w:rPr>
      </w:pPr>
      <w:r w:rsidRPr="00510A1C">
        <w:rPr>
          <w:rFonts w:ascii="Arial" w:eastAsia="Times New Roman" w:hAnsi="Arial" w:cs="Arial"/>
          <w:lang w:eastAsia="hr-HR"/>
        </w:rPr>
        <w:tab/>
      </w:r>
      <w:r w:rsidR="00FB1303" w:rsidRPr="00510A1C">
        <w:rPr>
          <w:rFonts w:ascii="Arial" w:eastAsia="Times New Roman" w:hAnsi="Arial" w:cs="Arial"/>
          <w:lang w:eastAsia="hr-HR"/>
        </w:rPr>
        <w:t xml:space="preserve">Radi boljeg razumijevanja predlaže se isključivo korištenje izraza „male komunalne akcije“ (umjesto komunalnih prioriteta) pri čemu se pod tim izrazom podrazumijeva gradnja, uređivanje i održavanje manjih objekata komunalne infrastrukture i manjih objekata javne namjene kojima se poboljšava komunalni standard građana na području mjesnog odbora, a koji nisu obuhvaćeni drugim </w:t>
      </w:r>
      <w:r w:rsidR="00AC165A" w:rsidRPr="00510A1C">
        <w:rPr>
          <w:rFonts w:ascii="Arial" w:eastAsia="Times New Roman" w:hAnsi="Arial" w:cs="Arial"/>
          <w:lang w:eastAsia="hr-HR"/>
        </w:rPr>
        <w:t>p</w:t>
      </w:r>
      <w:r w:rsidR="00A02DA3" w:rsidRPr="00510A1C">
        <w:rPr>
          <w:rFonts w:ascii="Arial" w:eastAsia="Times New Roman" w:hAnsi="Arial" w:cs="Arial"/>
          <w:lang w:eastAsia="hr-HR"/>
        </w:rPr>
        <w:t>r</w:t>
      </w:r>
      <w:r w:rsidR="00AC165A" w:rsidRPr="00510A1C">
        <w:rPr>
          <w:rFonts w:ascii="Arial" w:eastAsia="Times New Roman" w:hAnsi="Arial" w:cs="Arial"/>
          <w:lang w:eastAsia="hr-HR"/>
        </w:rPr>
        <w:t>ogramima.</w:t>
      </w:r>
    </w:p>
    <w:p w:rsidR="00137CE7" w:rsidRPr="00510A1C" w:rsidRDefault="00137CE7" w:rsidP="00137CE7">
      <w:pPr>
        <w:pStyle w:val="NormalWeb"/>
        <w:spacing w:before="0" w:beforeAutospacing="0" w:after="135" w:afterAutospacing="0"/>
        <w:jc w:val="both"/>
        <w:rPr>
          <w:rFonts w:ascii="Arial" w:hAnsi="Arial" w:cs="Arial"/>
          <w:sz w:val="22"/>
          <w:szCs w:val="22"/>
        </w:rPr>
      </w:pPr>
      <w:r w:rsidRPr="00510A1C">
        <w:rPr>
          <w:rFonts w:ascii="Arial" w:hAnsi="Arial" w:cs="Arial"/>
          <w:sz w:val="22"/>
          <w:szCs w:val="22"/>
        </w:rPr>
        <w:t>Održavanje komunalne infrastrukture uređeno je Zakonom o komunalnom gospodarstvu („Narodne novine“ broj 68/18, 110/18 i 32/20)  kojim je određeno da su komunalne djelatnosti kojima se osigurava održavanje komunalne infrastrukture</w:t>
      </w:r>
      <w:r w:rsidR="00AC165A" w:rsidRPr="00510A1C">
        <w:rPr>
          <w:rFonts w:ascii="Arial" w:hAnsi="Arial" w:cs="Arial"/>
          <w:sz w:val="22"/>
          <w:szCs w:val="22"/>
        </w:rPr>
        <w:t>:</w:t>
      </w:r>
      <w:r w:rsidRPr="00510A1C">
        <w:rPr>
          <w:rFonts w:ascii="Arial" w:hAnsi="Arial" w:cs="Arial"/>
          <w:sz w:val="22"/>
          <w:szCs w:val="22"/>
        </w:rPr>
        <w:t xml:space="preserve"> održavanje nerazvrstanih cesta, javnih površina na kojima nije dopušten promet motornim vozilima, građevina javne odvodnje oborinskih voda,  javnih zelenih površina, građevina, uređaja i predmeta javne namjene, groblja, čistoće javnih površina te održavanje javne rasvjete. </w:t>
      </w:r>
    </w:p>
    <w:p w:rsidR="00137CE7" w:rsidRPr="00510A1C" w:rsidRDefault="00137CE7" w:rsidP="00271C68">
      <w:pPr>
        <w:shd w:val="clear" w:color="auto" w:fill="FFFFFF"/>
        <w:spacing w:before="100" w:beforeAutospacing="1" w:after="100" w:afterAutospacing="1" w:line="240" w:lineRule="auto"/>
        <w:ind w:hanging="284"/>
        <w:jc w:val="both"/>
        <w:rPr>
          <w:rFonts w:ascii="Arial" w:eastAsia="Times New Roman" w:hAnsi="Arial" w:cs="Arial"/>
          <w:lang w:eastAsia="hr-HR"/>
        </w:rPr>
      </w:pPr>
      <w:r w:rsidRPr="00510A1C">
        <w:rPr>
          <w:rFonts w:ascii="Arial" w:eastAsia="Times New Roman" w:hAnsi="Arial" w:cs="Arial"/>
          <w:lang w:eastAsia="hr-HR"/>
        </w:rPr>
        <w:tab/>
        <w:t xml:space="preserve">Nastavno na navedeno, </w:t>
      </w:r>
      <w:r w:rsidR="00B857B5" w:rsidRPr="00510A1C">
        <w:rPr>
          <w:rFonts w:ascii="Arial" w:eastAsia="Times New Roman" w:hAnsi="Arial" w:cs="Arial"/>
          <w:lang w:eastAsia="hr-HR"/>
        </w:rPr>
        <w:t xml:space="preserve">ovim </w:t>
      </w:r>
      <w:r w:rsidRPr="00510A1C">
        <w:rPr>
          <w:rFonts w:ascii="Arial" w:eastAsia="Times New Roman" w:hAnsi="Arial" w:cs="Arial"/>
          <w:lang w:eastAsia="hr-HR"/>
        </w:rPr>
        <w:t>Nacrtom prijedloga  Odluke o načinu financiranja djelatnosti mjesnih odbora na području grada Rijeke predlaže se</w:t>
      </w:r>
      <w:r w:rsidR="00651291" w:rsidRPr="00510A1C">
        <w:rPr>
          <w:rFonts w:ascii="Arial" w:eastAsia="Times New Roman" w:hAnsi="Arial" w:cs="Arial"/>
          <w:lang w:eastAsia="hr-HR"/>
        </w:rPr>
        <w:t>,</w:t>
      </w:r>
      <w:r w:rsidRPr="00510A1C">
        <w:rPr>
          <w:rFonts w:ascii="Arial" w:eastAsia="Times New Roman" w:hAnsi="Arial" w:cs="Arial"/>
          <w:lang w:eastAsia="hr-HR"/>
        </w:rPr>
        <w:t xml:space="preserve"> za ostvarivanje malih komunalnih akcija i održavanje komunalne infrastrukture mjesnih odbora</w:t>
      </w:r>
      <w:r w:rsidR="00651291" w:rsidRPr="00510A1C">
        <w:rPr>
          <w:rFonts w:ascii="Arial" w:eastAsia="Times New Roman" w:hAnsi="Arial" w:cs="Arial"/>
          <w:lang w:eastAsia="hr-HR"/>
        </w:rPr>
        <w:t>,</w:t>
      </w:r>
      <w:r w:rsidRPr="00510A1C">
        <w:rPr>
          <w:rFonts w:ascii="Arial" w:eastAsia="Times New Roman" w:hAnsi="Arial" w:cs="Arial"/>
          <w:lang w:eastAsia="hr-HR"/>
        </w:rPr>
        <w:t xml:space="preserve"> osigurati u proračunu Grada sredstva u visini 80</w:t>
      </w:r>
      <w:r w:rsidR="00AC165A" w:rsidRPr="00510A1C">
        <w:rPr>
          <w:rFonts w:ascii="Arial" w:eastAsia="Times New Roman" w:hAnsi="Arial" w:cs="Arial"/>
          <w:lang w:eastAsia="hr-HR"/>
        </w:rPr>
        <w:t xml:space="preserve"> posto</w:t>
      </w:r>
      <w:r w:rsidRPr="00510A1C">
        <w:rPr>
          <w:rFonts w:ascii="Arial" w:eastAsia="Times New Roman" w:hAnsi="Arial" w:cs="Arial"/>
          <w:lang w:eastAsia="hr-HR"/>
        </w:rPr>
        <w:t xml:space="preserve"> </w:t>
      </w:r>
      <w:r w:rsidR="00A02DA3" w:rsidRPr="00510A1C">
        <w:rPr>
          <w:rFonts w:ascii="Arial" w:eastAsia="Times New Roman" w:hAnsi="Arial" w:cs="Arial"/>
          <w:lang w:eastAsia="hr-HR"/>
        </w:rPr>
        <w:t xml:space="preserve">ostvarenih </w:t>
      </w:r>
      <w:r w:rsidRPr="00510A1C">
        <w:rPr>
          <w:rFonts w:ascii="Arial" w:eastAsia="Times New Roman" w:hAnsi="Arial" w:cs="Arial"/>
          <w:lang w:eastAsia="hr-HR"/>
        </w:rPr>
        <w:t>sredstava komunalne naknade za stambeni i garažni prostor u prethodnoj godini.</w:t>
      </w:r>
    </w:p>
    <w:p w:rsidR="00C07170" w:rsidRPr="00510A1C" w:rsidRDefault="00C07170" w:rsidP="00271C68">
      <w:pPr>
        <w:shd w:val="clear" w:color="auto" w:fill="FFFFFF"/>
        <w:spacing w:before="100" w:beforeAutospacing="1" w:after="100" w:afterAutospacing="1" w:line="240" w:lineRule="auto"/>
        <w:ind w:hanging="284"/>
        <w:jc w:val="both"/>
        <w:rPr>
          <w:rFonts w:ascii="Arial" w:eastAsia="Times New Roman" w:hAnsi="Arial" w:cs="Arial"/>
          <w:lang w:eastAsia="hr-HR"/>
        </w:rPr>
      </w:pPr>
      <w:r w:rsidRPr="00510A1C">
        <w:rPr>
          <w:rFonts w:ascii="Arial" w:eastAsia="Times New Roman" w:hAnsi="Arial" w:cs="Arial"/>
          <w:lang w:eastAsia="hr-HR"/>
        </w:rPr>
        <w:tab/>
      </w:r>
      <w:r w:rsidR="00E64495" w:rsidRPr="00510A1C">
        <w:rPr>
          <w:rFonts w:ascii="Arial" w:eastAsia="Times New Roman" w:hAnsi="Arial" w:cs="Arial"/>
          <w:lang w:eastAsia="hr-HR"/>
        </w:rPr>
        <w:t xml:space="preserve">Predlaže se drukčiji raspored navedenih sredstava u odnosu na postojeću odluku i to kako slijedi: </w:t>
      </w:r>
      <w:r w:rsidR="003B68BE" w:rsidRPr="00510A1C">
        <w:rPr>
          <w:rFonts w:ascii="Arial" w:eastAsia="Times New Roman" w:hAnsi="Arial" w:cs="Arial"/>
          <w:lang w:eastAsia="hr-HR"/>
        </w:rPr>
        <w:t xml:space="preserve">60 posto od navedenog iznosa namijeniti za ostvarivanje malih komunalnih akcija sukladno posebno utvrđenim kriterijima, a preostalih 40 posto iznosa raspodijeliti na održavanje komunalne infrastrukture na području mjesnih odbora (u smislu zakonskog određenja održavanja) na posebno utvrđeni način. Ovakvim rasporedom ukidaju se dosadašnja sredstva poravnanja predviđena postojećom Odlukom. </w:t>
      </w:r>
      <w:r w:rsidR="00E64495" w:rsidRPr="00510A1C">
        <w:rPr>
          <w:rFonts w:ascii="Arial" w:eastAsia="Times New Roman" w:hAnsi="Arial" w:cs="Arial"/>
          <w:lang w:eastAsia="hr-HR"/>
        </w:rPr>
        <w:t xml:space="preserve"> </w:t>
      </w:r>
    </w:p>
    <w:p w:rsidR="00DF41BA" w:rsidRPr="00510A1C" w:rsidRDefault="003B68BE" w:rsidP="003B68BE">
      <w:pPr>
        <w:shd w:val="clear" w:color="auto" w:fill="FFFFFF"/>
        <w:spacing w:before="100" w:beforeAutospacing="1" w:after="100" w:afterAutospacing="1" w:line="240" w:lineRule="auto"/>
        <w:ind w:hanging="284"/>
        <w:jc w:val="both"/>
        <w:rPr>
          <w:rFonts w:ascii="Arial" w:eastAsia="Times New Roman" w:hAnsi="Arial" w:cs="Arial"/>
          <w:color w:val="FF0000"/>
          <w:lang w:eastAsia="hr-HR"/>
        </w:rPr>
      </w:pPr>
      <w:r w:rsidRPr="00510A1C">
        <w:rPr>
          <w:rFonts w:ascii="Arial" w:eastAsia="Times New Roman" w:hAnsi="Arial" w:cs="Arial"/>
          <w:color w:val="FF0000"/>
          <w:lang w:eastAsia="hr-HR"/>
        </w:rPr>
        <w:lastRenderedPageBreak/>
        <w:tab/>
      </w:r>
      <w:r w:rsidR="00C32224" w:rsidRPr="00510A1C">
        <w:rPr>
          <w:rFonts w:ascii="Arial" w:eastAsia="Times New Roman" w:hAnsi="Arial" w:cs="Arial"/>
          <w:lang w:eastAsia="hr-HR"/>
        </w:rPr>
        <w:t xml:space="preserve">Navedena sredstva </w:t>
      </w:r>
      <w:r w:rsidRPr="00510A1C">
        <w:rPr>
          <w:rFonts w:ascii="Arial" w:eastAsia="Times New Roman" w:hAnsi="Arial" w:cs="Arial"/>
          <w:lang w:eastAsia="hr-HR"/>
        </w:rPr>
        <w:t>nadalje se predlaže raspo</w:t>
      </w:r>
      <w:r w:rsidR="007950B2" w:rsidRPr="00510A1C">
        <w:rPr>
          <w:rFonts w:ascii="Arial" w:eastAsia="Times New Roman" w:hAnsi="Arial" w:cs="Arial"/>
          <w:lang w:eastAsia="hr-HR"/>
        </w:rPr>
        <w:t>dijeliti</w:t>
      </w:r>
      <w:r w:rsidR="00C32224" w:rsidRPr="00510A1C">
        <w:rPr>
          <w:rFonts w:ascii="Arial" w:eastAsia="Times New Roman" w:hAnsi="Arial" w:cs="Arial"/>
          <w:lang w:eastAsia="hr-HR"/>
        </w:rPr>
        <w:t xml:space="preserve"> na način da </w:t>
      </w:r>
      <w:r w:rsidR="007950B2" w:rsidRPr="00510A1C">
        <w:rPr>
          <w:rFonts w:ascii="Arial" w:eastAsia="Times New Roman" w:hAnsi="Arial" w:cs="Arial"/>
          <w:lang w:eastAsia="hr-HR"/>
        </w:rPr>
        <w:t>se</w:t>
      </w:r>
      <w:r w:rsidR="00117456" w:rsidRPr="00510A1C">
        <w:rPr>
          <w:rFonts w:ascii="Arial" w:eastAsia="Times New Roman" w:hAnsi="Arial" w:cs="Arial"/>
          <w:lang w:eastAsia="hr-HR"/>
        </w:rPr>
        <w:t xml:space="preserve"> </w:t>
      </w:r>
      <w:r w:rsidR="00117456" w:rsidRPr="00510A1C">
        <w:rPr>
          <w:rFonts w:ascii="Arial" w:eastAsia="Times New Roman" w:hAnsi="Arial" w:cs="Arial"/>
          <w:b/>
          <w:lang w:eastAsia="hr-HR"/>
        </w:rPr>
        <w:t>60%</w:t>
      </w:r>
      <w:r w:rsidR="00117456" w:rsidRPr="00510A1C">
        <w:rPr>
          <w:rFonts w:ascii="Arial" w:eastAsia="Times New Roman" w:hAnsi="Arial" w:cs="Arial"/>
          <w:lang w:eastAsia="hr-HR"/>
        </w:rPr>
        <w:t xml:space="preserve"> </w:t>
      </w:r>
      <w:r w:rsidR="00C32224" w:rsidRPr="00510A1C">
        <w:rPr>
          <w:rFonts w:ascii="Arial" w:eastAsia="Times New Roman" w:hAnsi="Arial" w:cs="Arial"/>
          <w:lang w:eastAsia="hr-HR"/>
        </w:rPr>
        <w:t xml:space="preserve">utvrđenih ostvarenih sredstava od naplaćene komunalne naknade </w:t>
      </w:r>
      <w:r w:rsidR="00AC165A" w:rsidRPr="00510A1C">
        <w:rPr>
          <w:rFonts w:ascii="Arial" w:eastAsia="Times New Roman" w:hAnsi="Arial" w:cs="Arial"/>
          <w:b/>
          <w:lang w:eastAsia="hr-HR"/>
        </w:rPr>
        <w:t>koja su namijenjena</w:t>
      </w:r>
      <w:r w:rsidR="00117456" w:rsidRPr="00510A1C">
        <w:rPr>
          <w:rFonts w:ascii="Arial" w:eastAsia="Times New Roman" w:hAnsi="Arial" w:cs="Arial"/>
          <w:b/>
          <w:lang w:eastAsia="hr-HR"/>
        </w:rPr>
        <w:t xml:space="preserve"> za ostvarivanje malih komunalnih akcija </w:t>
      </w:r>
      <w:r w:rsidR="00117456" w:rsidRPr="00510A1C">
        <w:rPr>
          <w:rFonts w:ascii="Arial" w:eastAsia="Times New Roman" w:hAnsi="Arial" w:cs="Arial"/>
          <w:lang w:eastAsia="hr-HR"/>
        </w:rPr>
        <w:t>(</w:t>
      </w:r>
      <w:r w:rsidR="007950B2" w:rsidRPr="00510A1C">
        <w:rPr>
          <w:rFonts w:ascii="Arial" w:eastAsia="Times New Roman" w:hAnsi="Arial" w:cs="Arial"/>
          <w:lang w:eastAsia="hr-HR"/>
        </w:rPr>
        <w:t>koje predlažu</w:t>
      </w:r>
      <w:r w:rsidR="00117456" w:rsidRPr="00510A1C">
        <w:rPr>
          <w:rFonts w:ascii="Arial" w:eastAsia="Times New Roman" w:hAnsi="Arial" w:cs="Arial"/>
          <w:lang w:eastAsia="hr-HR"/>
        </w:rPr>
        <w:t xml:space="preserve"> vijeća mjesnih odbora)</w:t>
      </w:r>
      <w:r w:rsidR="007950B2" w:rsidRPr="00510A1C">
        <w:rPr>
          <w:rFonts w:ascii="Arial" w:eastAsia="Times New Roman" w:hAnsi="Arial" w:cs="Arial"/>
          <w:lang w:eastAsia="hr-HR"/>
        </w:rPr>
        <w:t xml:space="preserve"> raspoređuj</w:t>
      </w:r>
      <w:r w:rsidR="00AC165A" w:rsidRPr="00510A1C">
        <w:rPr>
          <w:rFonts w:ascii="Arial" w:eastAsia="Times New Roman" w:hAnsi="Arial" w:cs="Arial"/>
          <w:lang w:eastAsia="hr-HR"/>
        </w:rPr>
        <w:t>e</w:t>
      </w:r>
      <w:r w:rsidR="007950B2" w:rsidRPr="00510A1C">
        <w:rPr>
          <w:rFonts w:ascii="Arial" w:eastAsia="Times New Roman" w:hAnsi="Arial" w:cs="Arial"/>
          <w:lang w:eastAsia="hr-HR"/>
        </w:rPr>
        <w:t xml:space="preserve"> Planom raspodjele sredstava za male komunalne akcije na području mjesnog odbora i to: </w:t>
      </w:r>
      <w:r w:rsidR="00CA5C24" w:rsidRPr="00510A1C">
        <w:rPr>
          <w:rFonts w:ascii="Arial" w:eastAsia="Times New Roman" w:hAnsi="Arial" w:cs="Arial"/>
          <w:lang w:eastAsia="hr-HR"/>
        </w:rPr>
        <w:t xml:space="preserve"> 40% razmjerno broju stanovnika</w:t>
      </w:r>
      <w:r w:rsidR="00C56304" w:rsidRPr="00510A1C">
        <w:rPr>
          <w:rFonts w:ascii="Arial" w:eastAsia="Times New Roman" w:hAnsi="Arial" w:cs="Arial"/>
          <w:lang w:eastAsia="hr-HR"/>
        </w:rPr>
        <w:t>,</w:t>
      </w:r>
      <w:r w:rsidR="00CA5C24" w:rsidRPr="00510A1C">
        <w:rPr>
          <w:rFonts w:ascii="Arial" w:eastAsia="Times New Roman" w:hAnsi="Arial" w:cs="Arial"/>
          <w:lang w:eastAsia="hr-HR"/>
        </w:rPr>
        <w:t xml:space="preserve"> 40 % razmjerno iznosu ostvarene komunalne naknade</w:t>
      </w:r>
      <w:r w:rsidR="00C56304" w:rsidRPr="00510A1C">
        <w:rPr>
          <w:rFonts w:ascii="Arial" w:eastAsia="Times New Roman" w:hAnsi="Arial" w:cs="Arial"/>
          <w:lang w:eastAsia="hr-HR"/>
        </w:rPr>
        <w:t xml:space="preserve"> i</w:t>
      </w:r>
      <w:r w:rsidR="00CA5C24" w:rsidRPr="00510A1C">
        <w:rPr>
          <w:rFonts w:ascii="Arial" w:eastAsia="Times New Roman" w:hAnsi="Arial" w:cs="Arial"/>
          <w:lang w:eastAsia="hr-HR"/>
        </w:rPr>
        <w:t xml:space="preserve"> 20% razmjerno površini područja mjesnog odbora. </w:t>
      </w:r>
      <w:r w:rsidR="00191369" w:rsidRPr="00510A1C">
        <w:rPr>
          <w:rFonts w:ascii="Arial" w:eastAsia="Times New Roman" w:hAnsi="Arial" w:cs="Arial"/>
          <w:lang w:eastAsia="hr-HR"/>
        </w:rPr>
        <w:t xml:space="preserve">S obzirom na evidentne razlike u površini i broju stanovnika te stupanj ostvarenja komunalne naknade u pojedinim mjesnim odborima, smatra se da je </w:t>
      </w:r>
      <w:r w:rsidR="00DF41BA" w:rsidRPr="00510A1C">
        <w:rPr>
          <w:rFonts w:ascii="Arial" w:eastAsia="Times New Roman" w:hAnsi="Arial" w:cs="Arial"/>
          <w:lang w:eastAsia="hr-HR"/>
        </w:rPr>
        <w:t>međusobni odnos ova tri parametra</w:t>
      </w:r>
      <w:r w:rsidR="00C56304" w:rsidRPr="00510A1C">
        <w:rPr>
          <w:rFonts w:ascii="Arial" w:eastAsia="Times New Roman" w:hAnsi="Arial" w:cs="Arial"/>
          <w:lang w:eastAsia="hr-HR"/>
        </w:rPr>
        <w:t>,</w:t>
      </w:r>
      <w:r w:rsidR="00DF41BA" w:rsidRPr="00510A1C">
        <w:rPr>
          <w:rFonts w:ascii="Arial" w:eastAsia="Times New Roman" w:hAnsi="Arial" w:cs="Arial"/>
          <w:lang w:eastAsia="hr-HR"/>
        </w:rPr>
        <w:t xml:space="preserve"> odnosno procjena kojem od njih dati koju važnost, utvrđeno na optimalan način. </w:t>
      </w:r>
    </w:p>
    <w:p w:rsidR="001C7EBF" w:rsidRPr="00510A1C" w:rsidRDefault="00DF41BA" w:rsidP="00325D60">
      <w:pPr>
        <w:shd w:val="clear" w:color="auto" w:fill="FFFFFF"/>
        <w:spacing w:before="100" w:beforeAutospacing="1" w:after="100" w:afterAutospacing="1" w:line="240" w:lineRule="auto"/>
        <w:ind w:hanging="142"/>
        <w:jc w:val="both"/>
        <w:rPr>
          <w:rFonts w:ascii="Arial" w:eastAsia="Times New Roman" w:hAnsi="Arial" w:cs="Arial"/>
          <w:lang w:eastAsia="hr-HR"/>
        </w:rPr>
      </w:pPr>
      <w:r w:rsidRPr="00510A1C">
        <w:rPr>
          <w:rFonts w:ascii="Arial" w:eastAsia="Times New Roman" w:hAnsi="Arial" w:cs="Arial"/>
          <w:lang w:eastAsia="hr-HR"/>
        </w:rPr>
        <w:tab/>
      </w:r>
      <w:r w:rsidR="00CA5C24" w:rsidRPr="00510A1C">
        <w:rPr>
          <w:rFonts w:ascii="Arial" w:eastAsia="Times New Roman" w:hAnsi="Arial" w:cs="Arial"/>
          <w:lang w:eastAsia="hr-HR"/>
        </w:rPr>
        <w:t>P</w:t>
      </w:r>
      <w:r w:rsidR="00117456" w:rsidRPr="00510A1C">
        <w:rPr>
          <w:rFonts w:ascii="Arial" w:eastAsia="Times New Roman" w:hAnsi="Arial" w:cs="Arial"/>
          <w:lang w:eastAsia="hr-HR"/>
        </w:rPr>
        <w:t xml:space="preserve">reostalih </w:t>
      </w:r>
      <w:r w:rsidR="00117456" w:rsidRPr="00510A1C">
        <w:rPr>
          <w:rFonts w:ascii="Arial" w:eastAsia="Times New Roman" w:hAnsi="Arial" w:cs="Arial"/>
          <w:b/>
          <w:lang w:eastAsia="hr-HR"/>
        </w:rPr>
        <w:t>40%</w:t>
      </w:r>
      <w:r w:rsidR="00117456" w:rsidRPr="00510A1C">
        <w:rPr>
          <w:rFonts w:ascii="Arial" w:eastAsia="Times New Roman" w:hAnsi="Arial" w:cs="Arial"/>
          <w:lang w:eastAsia="hr-HR"/>
        </w:rPr>
        <w:t xml:space="preserve"> </w:t>
      </w:r>
      <w:r w:rsidR="00CA5C24" w:rsidRPr="00510A1C">
        <w:rPr>
          <w:rFonts w:ascii="Arial" w:eastAsia="Times New Roman" w:hAnsi="Arial" w:cs="Arial"/>
          <w:lang w:eastAsia="hr-HR"/>
        </w:rPr>
        <w:t xml:space="preserve">utvrđenih ostvarenih sredstava od naplaćene komunalne naknade za stambeni i garažni prostor, </w:t>
      </w:r>
      <w:r w:rsidR="00AC165A" w:rsidRPr="00510A1C">
        <w:rPr>
          <w:rFonts w:ascii="Arial" w:eastAsia="Times New Roman" w:hAnsi="Arial" w:cs="Arial"/>
          <w:b/>
          <w:lang w:eastAsia="hr-HR"/>
        </w:rPr>
        <w:t>koja su namijenjena</w:t>
      </w:r>
      <w:r w:rsidR="007C0719" w:rsidRPr="00510A1C">
        <w:rPr>
          <w:rFonts w:ascii="Arial" w:eastAsia="Times New Roman" w:hAnsi="Arial" w:cs="Arial"/>
          <w:b/>
          <w:lang w:eastAsia="hr-HR"/>
        </w:rPr>
        <w:t xml:space="preserve"> za</w:t>
      </w:r>
      <w:r w:rsidR="00117456" w:rsidRPr="00510A1C">
        <w:rPr>
          <w:rFonts w:ascii="Arial" w:eastAsia="Times New Roman" w:hAnsi="Arial" w:cs="Arial"/>
          <w:b/>
          <w:lang w:eastAsia="hr-HR"/>
        </w:rPr>
        <w:t xml:space="preserve"> održavanje komunalne infrastrukture</w:t>
      </w:r>
      <w:r w:rsidR="00117456" w:rsidRPr="00510A1C">
        <w:rPr>
          <w:rFonts w:ascii="Arial" w:eastAsia="Times New Roman" w:hAnsi="Arial" w:cs="Arial"/>
          <w:lang w:eastAsia="hr-HR"/>
        </w:rPr>
        <w:t xml:space="preserve"> (održavanje javnih površina, komunalne opreme i uređaja, uključujući i prometnu infrastrukturu)</w:t>
      </w:r>
      <w:r w:rsidR="001C7EBF" w:rsidRPr="00510A1C">
        <w:rPr>
          <w:rFonts w:ascii="Arial" w:eastAsia="Times New Roman" w:hAnsi="Arial" w:cs="Arial"/>
          <w:lang w:eastAsia="hr-HR"/>
        </w:rPr>
        <w:t xml:space="preserve"> </w:t>
      </w:r>
      <w:r w:rsidR="00EF5A53" w:rsidRPr="00510A1C">
        <w:rPr>
          <w:rFonts w:ascii="Arial" w:eastAsia="Times New Roman" w:hAnsi="Arial" w:cs="Arial"/>
          <w:lang w:eastAsia="hr-HR"/>
        </w:rPr>
        <w:t>raspoređuju se</w:t>
      </w:r>
      <w:r w:rsidR="00651291" w:rsidRPr="00510A1C">
        <w:rPr>
          <w:rFonts w:ascii="Arial" w:eastAsia="Times New Roman" w:hAnsi="Arial" w:cs="Arial"/>
          <w:lang w:eastAsia="hr-HR"/>
        </w:rPr>
        <w:t xml:space="preserve"> </w:t>
      </w:r>
      <w:r w:rsidR="001C7EBF" w:rsidRPr="00510A1C">
        <w:rPr>
          <w:rFonts w:ascii="Arial" w:eastAsia="Times New Roman" w:hAnsi="Arial" w:cs="Arial"/>
          <w:lang w:eastAsia="hr-HR"/>
        </w:rPr>
        <w:t>sukladno Programu održavanja komunalne infrastrukture za svaku kalendarsku godinu.</w:t>
      </w:r>
      <w:r w:rsidR="00117456" w:rsidRPr="00510A1C">
        <w:rPr>
          <w:rFonts w:ascii="Arial" w:eastAsia="Times New Roman" w:hAnsi="Arial" w:cs="Arial"/>
          <w:lang w:eastAsia="hr-HR"/>
        </w:rPr>
        <w:t xml:space="preserve"> </w:t>
      </w:r>
      <w:r w:rsidR="001C7EBF" w:rsidRPr="00510A1C">
        <w:rPr>
          <w:rFonts w:ascii="Arial" w:eastAsia="Times New Roman" w:hAnsi="Arial" w:cs="Arial"/>
          <w:lang w:eastAsia="hr-HR"/>
        </w:rPr>
        <w:t>Prethodno se predviđa utvrđivanje</w:t>
      </w:r>
      <w:r w:rsidR="004558E3" w:rsidRPr="00510A1C">
        <w:rPr>
          <w:rFonts w:ascii="Arial" w:eastAsia="Times New Roman" w:hAnsi="Arial" w:cs="Arial"/>
          <w:i/>
          <w:lang w:eastAsia="hr-HR"/>
        </w:rPr>
        <w:t xml:space="preserve"> posebnog prijedloga </w:t>
      </w:r>
      <w:r w:rsidR="00CA5C24" w:rsidRPr="00510A1C">
        <w:rPr>
          <w:rFonts w:ascii="Arial" w:eastAsia="Times New Roman" w:hAnsi="Arial" w:cs="Arial"/>
          <w:i/>
          <w:lang w:eastAsia="hr-HR"/>
        </w:rPr>
        <w:t>prioritetnih radova</w:t>
      </w:r>
      <w:r w:rsidR="00CA5C24" w:rsidRPr="00510A1C">
        <w:rPr>
          <w:rFonts w:ascii="Arial" w:eastAsia="Times New Roman" w:hAnsi="Arial" w:cs="Arial"/>
          <w:lang w:eastAsia="hr-HR"/>
        </w:rPr>
        <w:t xml:space="preserve"> na održavanju komunalne infrastrukture </w:t>
      </w:r>
      <w:r w:rsidR="00860C96" w:rsidRPr="00510A1C">
        <w:rPr>
          <w:rFonts w:ascii="Arial" w:eastAsia="Times New Roman" w:hAnsi="Arial" w:cs="Arial"/>
          <w:lang w:eastAsia="hr-HR"/>
        </w:rPr>
        <w:t>po pojedinim mjesnim odborima,</w:t>
      </w:r>
      <w:r w:rsidR="00114B76" w:rsidRPr="00510A1C">
        <w:rPr>
          <w:rFonts w:ascii="Arial" w:eastAsia="Times New Roman" w:hAnsi="Arial" w:cs="Arial"/>
          <w:lang w:eastAsia="hr-HR"/>
        </w:rPr>
        <w:t xml:space="preserve"> </w:t>
      </w:r>
      <w:r w:rsidR="0093183B" w:rsidRPr="00510A1C">
        <w:rPr>
          <w:rFonts w:ascii="Arial" w:eastAsia="Times New Roman" w:hAnsi="Arial" w:cs="Arial"/>
          <w:lang w:eastAsia="hr-HR"/>
        </w:rPr>
        <w:t>koj</w:t>
      </w:r>
      <w:r w:rsidR="00860C96" w:rsidRPr="00510A1C">
        <w:rPr>
          <w:rFonts w:ascii="Arial" w:eastAsia="Times New Roman" w:hAnsi="Arial" w:cs="Arial"/>
          <w:lang w:eastAsia="hr-HR"/>
        </w:rPr>
        <w:t>eg</w:t>
      </w:r>
      <w:r w:rsidR="00CA5C24" w:rsidRPr="00510A1C">
        <w:rPr>
          <w:rFonts w:ascii="Arial" w:eastAsia="Times New Roman" w:hAnsi="Arial" w:cs="Arial"/>
          <w:lang w:eastAsia="hr-HR"/>
        </w:rPr>
        <w:t xml:space="preserve"> predlaže posebno stručno Povjerenstvo, pri čemu je isto obvezno razmotriti prijedloge koje su prethodno utvrdila vijeća mjesnih odbora.</w:t>
      </w:r>
      <w:r w:rsidR="00DF0C12" w:rsidRPr="00510A1C">
        <w:rPr>
          <w:rFonts w:ascii="Arial" w:eastAsia="Times New Roman" w:hAnsi="Arial" w:cs="Arial"/>
          <w:lang w:eastAsia="hr-HR"/>
        </w:rPr>
        <w:t xml:space="preserve"> </w:t>
      </w:r>
    </w:p>
    <w:p w:rsidR="00325D60" w:rsidRPr="00510A1C" w:rsidRDefault="001C7EBF" w:rsidP="00325D60">
      <w:pPr>
        <w:shd w:val="clear" w:color="auto" w:fill="FFFFFF"/>
        <w:spacing w:before="100" w:beforeAutospacing="1" w:after="100" w:afterAutospacing="1" w:line="240" w:lineRule="auto"/>
        <w:ind w:hanging="142"/>
        <w:jc w:val="both"/>
        <w:rPr>
          <w:rFonts w:ascii="Arial" w:eastAsia="Times New Roman" w:hAnsi="Arial" w:cs="Arial"/>
          <w:lang w:eastAsia="hr-HR"/>
        </w:rPr>
      </w:pPr>
      <w:r w:rsidRPr="00510A1C">
        <w:rPr>
          <w:rFonts w:ascii="Arial" w:eastAsia="Times New Roman" w:hAnsi="Arial" w:cs="Arial"/>
          <w:lang w:eastAsia="hr-HR"/>
        </w:rPr>
        <w:tab/>
      </w:r>
      <w:r w:rsidR="00DF0C12" w:rsidRPr="00510A1C">
        <w:rPr>
          <w:rFonts w:ascii="Arial" w:eastAsia="Times New Roman" w:hAnsi="Arial" w:cs="Arial"/>
          <w:lang w:eastAsia="hr-HR"/>
        </w:rPr>
        <w:t>Dodatno</w:t>
      </w:r>
      <w:r w:rsidR="00860C96" w:rsidRPr="00510A1C">
        <w:rPr>
          <w:rFonts w:ascii="Arial" w:eastAsia="Times New Roman" w:hAnsi="Arial" w:cs="Arial"/>
          <w:lang w:eastAsia="hr-HR"/>
        </w:rPr>
        <w:t xml:space="preserve">, </w:t>
      </w:r>
      <w:r w:rsidR="00DF0C12" w:rsidRPr="00510A1C">
        <w:rPr>
          <w:rFonts w:ascii="Arial" w:eastAsia="Times New Roman" w:hAnsi="Arial" w:cs="Arial"/>
          <w:lang w:eastAsia="hr-HR"/>
        </w:rPr>
        <w:t>pr</w:t>
      </w:r>
      <w:r w:rsidR="00860C96" w:rsidRPr="00510A1C">
        <w:rPr>
          <w:rFonts w:ascii="Arial" w:eastAsia="Times New Roman" w:hAnsi="Arial" w:cs="Arial"/>
          <w:lang w:eastAsia="hr-HR"/>
        </w:rPr>
        <w:t>edloženom</w:t>
      </w:r>
      <w:r w:rsidR="00DF0C12" w:rsidRPr="00510A1C">
        <w:rPr>
          <w:rFonts w:ascii="Arial" w:eastAsia="Times New Roman" w:hAnsi="Arial" w:cs="Arial"/>
          <w:lang w:eastAsia="hr-HR"/>
        </w:rPr>
        <w:t xml:space="preserve"> </w:t>
      </w:r>
      <w:r w:rsidR="00C75336" w:rsidRPr="00510A1C">
        <w:rPr>
          <w:rFonts w:ascii="Arial" w:eastAsia="Times New Roman" w:hAnsi="Arial" w:cs="Arial"/>
          <w:lang w:eastAsia="hr-HR"/>
        </w:rPr>
        <w:t>Odluk</w:t>
      </w:r>
      <w:r w:rsidRPr="00510A1C">
        <w:rPr>
          <w:rFonts w:ascii="Arial" w:eastAsia="Times New Roman" w:hAnsi="Arial" w:cs="Arial"/>
          <w:lang w:eastAsia="hr-HR"/>
        </w:rPr>
        <w:t>om</w:t>
      </w:r>
      <w:r w:rsidR="00860C96" w:rsidRPr="00510A1C">
        <w:rPr>
          <w:rFonts w:ascii="Arial" w:eastAsia="Times New Roman" w:hAnsi="Arial" w:cs="Arial"/>
          <w:lang w:eastAsia="hr-HR"/>
        </w:rPr>
        <w:t xml:space="preserve"> </w:t>
      </w:r>
      <w:r w:rsidR="00DF0C12" w:rsidRPr="00510A1C">
        <w:rPr>
          <w:rFonts w:ascii="Arial" w:eastAsia="Times New Roman" w:hAnsi="Arial" w:cs="Arial"/>
          <w:lang w:eastAsia="hr-HR"/>
        </w:rPr>
        <w:t>omoguć</w:t>
      </w:r>
      <w:r w:rsidR="00C75336" w:rsidRPr="00510A1C">
        <w:rPr>
          <w:rFonts w:ascii="Arial" w:eastAsia="Times New Roman" w:hAnsi="Arial" w:cs="Arial"/>
          <w:lang w:eastAsia="hr-HR"/>
        </w:rPr>
        <w:t>ava se</w:t>
      </w:r>
      <w:r w:rsidR="00DF0C12" w:rsidRPr="00510A1C">
        <w:rPr>
          <w:rFonts w:ascii="Arial" w:eastAsia="Times New Roman" w:hAnsi="Arial" w:cs="Arial"/>
          <w:lang w:eastAsia="hr-HR"/>
        </w:rPr>
        <w:t xml:space="preserve"> da pripadajuća sredstva za ostvarivanje plana malih komunalnih akcija</w:t>
      </w:r>
      <w:r w:rsidR="00C75336" w:rsidRPr="00510A1C">
        <w:rPr>
          <w:rFonts w:ascii="Arial" w:eastAsia="Times New Roman" w:hAnsi="Arial" w:cs="Arial"/>
          <w:lang w:eastAsia="hr-HR"/>
        </w:rPr>
        <w:t>,</w:t>
      </w:r>
      <w:r w:rsidR="00DF0C12" w:rsidRPr="00510A1C">
        <w:rPr>
          <w:rFonts w:ascii="Arial" w:eastAsia="Times New Roman" w:hAnsi="Arial" w:cs="Arial"/>
          <w:lang w:eastAsia="hr-HR"/>
        </w:rPr>
        <w:t xml:space="preserve"> vijeća mjesnog odbora mogu dijelom ili u cijelosti utrošiti i na održavanje komunalne infrastrukture na svom području</w:t>
      </w:r>
      <w:r w:rsidR="00114B76" w:rsidRPr="00510A1C">
        <w:rPr>
          <w:rFonts w:ascii="Arial" w:eastAsia="Times New Roman" w:hAnsi="Arial" w:cs="Arial"/>
          <w:lang w:eastAsia="hr-HR"/>
        </w:rPr>
        <w:t xml:space="preserve">, </w:t>
      </w:r>
      <w:r w:rsidR="00535DD8" w:rsidRPr="00510A1C">
        <w:rPr>
          <w:rFonts w:ascii="Arial" w:eastAsia="Times New Roman" w:hAnsi="Arial" w:cs="Arial"/>
          <w:lang w:eastAsia="hr-HR"/>
        </w:rPr>
        <w:t xml:space="preserve">ali </w:t>
      </w:r>
      <w:r w:rsidR="002C4D5C" w:rsidRPr="00510A1C">
        <w:rPr>
          <w:rFonts w:ascii="Arial" w:eastAsia="Times New Roman" w:hAnsi="Arial" w:cs="Arial"/>
          <w:lang w:eastAsia="hr-HR"/>
        </w:rPr>
        <w:t xml:space="preserve">najviše do </w:t>
      </w:r>
      <w:r w:rsidR="00114B76" w:rsidRPr="00510A1C">
        <w:rPr>
          <w:rFonts w:ascii="Arial" w:eastAsia="Times New Roman" w:hAnsi="Arial" w:cs="Arial"/>
          <w:lang w:eastAsia="hr-HR"/>
        </w:rPr>
        <w:t>iznosa</w:t>
      </w:r>
      <w:r w:rsidR="0080141C" w:rsidRPr="00510A1C">
        <w:rPr>
          <w:rFonts w:ascii="Arial" w:eastAsia="Times New Roman" w:hAnsi="Arial" w:cs="Arial"/>
          <w:lang w:eastAsia="hr-HR"/>
        </w:rPr>
        <w:t xml:space="preserve"> do pripadajućih </w:t>
      </w:r>
      <w:r w:rsidR="00114B76" w:rsidRPr="00510A1C">
        <w:rPr>
          <w:rFonts w:ascii="Arial" w:eastAsia="Times New Roman" w:hAnsi="Arial" w:cs="Arial"/>
          <w:lang w:eastAsia="hr-HR"/>
        </w:rPr>
        <w:t xml:space="preserve"> 60% </w:t>
      </w:r>
      <w:r w:rsidR="00C75336" w:rsidRPr="00510A1C">
        <w:rPr>
          <w:rFonts w:ascii="Arial" w:eastAsia="Times New Roman" w:hAnsi="Arial" w:cs="Arial"/>
          <w:lang w:eastAsia="hr-HR"/>
        </w:rPr>
        <w:t xml:space="preserve">sredstava </w:t>
      </w:r>
      <w:r w:rsidR="00114B76" w:rsidRPr="00510A1C">
        <w:rPr>
          <w:rFonts w:ascii="Arial" w:eastAsia="Times New Roman" w:hAnsi="Arial" w:cs="Arial"/>
          <w:lang w:eastAsia="hr-HR"/>
        </w:rPr>
        <w:t xml:space="preserve">ostvarene komunalne naknade u prethodnoj godini </w:t>
      </w:r>
      <w:r w:rsidR="00DF0C12" w:rsidRPr="00510A1C">
        <w:rPr>
          <w:rFonts w:ascii="Arial" w:eastAsia="Times New Roman" w:hAnsi="Arial" w:cs="Arial"/>
          <w:lang w:eastAsia="hr-HR"/>
        </w:rPr>
        <w:t xml:space="preserve">(zahvati koji su manjeg i lokalnog značaja </w:t>
      </w:r>
      <w:r w:rsidR="006766B3" w:rsidRPr="00510A1C">
        <w:rPr>
          <w:rFonts w:ascii="Arial" w:eastAsia="Times New Roman" w:hAnsi="Arial" w:cs="Arial"/>
          <w:lang w:eastAsia="hr-HR"/>
        </w:rPr>
        <w:t>i</w:t>
      </w:r>
      <w:r w:rsidR="00DF0C12" w:rsidRPr="00510A1C">
        <w:rPr>
          <w:rFonts w:ascii="Arial" w:eastAsia="Times New Roman" w:hAnsi="Arial" w:cs="Arial"/>
          <w:lang w:eastAsia="hr-HR"/>
        </w:rPr>
        <w:t xml:space="preserve"> nisu utvrđeni </w:t>
      </w:r>
      <w:r w:rsidR="006766B3" w:rsidRPr="00510A1C">
        <w:rPr>
          <w:rFonts w:ascii="Arial" w:eastAsia="Times New Roman" w:hAnsi="Arial" w:cs="Arial"/>
          <w:lang w:eastAsia="hr-HR"/>
        </w:rPr>
        <w:t>prijedlogom</w:t>
      </w:r>
      <w:r w:rsidR="00DF0C12" w:rsidRPr="00510A1C">
        <w:rPr>
          <w:rFonts w:ascii="Arial" w:eastAsia="Times New Roman" w:hAnsi="Arial" w:cs="Arial"/>
          <w:lang w:eastAsia="hr-HR"/>
        </w:rPr>
        <w:t xml:space="preserve"> prioritetnih radova).</w:t>
      </w:r>
    </w:p>
    <w:p w:rsidR="00F31CA8" w:rsidRPr="00510A1C" w:rsidRDefault="00325D60" w:rsidP="00325D60">
      <w:pPr>
        <w:shd w:val="clear" w:color="auto" w:fill="FFFFFF"/>
        <w:spacing w:before="100" w:beforeAutospacing="1" w:after="100" w:afterAutospacing="1" w:line="240" w:lineRule="auto"/>
        <w:ind w:hanging="142"/>
        <w:jc w:val="both"/>
        <w:rPr>
          <w:rFonts w:ascii="Arial" w:eastAsia="Times New Roman" w:hAnsi="Arial" w:cs="Arial"/>
          <w:lang w:eastAsia="hr-HR"/>
        </w:rPr>
      </w:pPr>
      <w:r w:rsidRPr="00510A1C">
        <w:rPr>
          <w:rFonts w:ascii="Arial" w:eastAsia="Times New Roman" w:hAnsi="Arial" w:cs="Arial"/>
          <w:lang w:eastAsia="hr-HR"/>
        </w:rPr>
        <w:t xml:space="preserve">  </w:t>
      </w:r>
      <w:r w:rsidR="00F31CA8" w:rsidRPr="00510A1C">
        <w:rPr>
          <w:rFonts w:ascii="Arial" w:eastAsia="Times New Roman" w:hAnsi="Arial" w:cs="Arial"/>
          <w:lang w:eastAsia="hr-HR"/>
        </w:rPr>
        <w:t xml:space="preserve">S obzirom na to da je riječ o značajnijim izmjenama u odnosu na dosadašnji način financiranja komunalnih prioriteta na području mjesnih odbora, vijeća mjesnih odbora upoznata su s predloženim </w:t>
      </w:r>
      <w:r w:rsidR="008B7417" w:rsidRPr="00510A1C">
        <w:rPr>
          <w:rFonts w:ascii="Arial" w:eastAsia="Times New Roman" w:hAnsi="Arial" w:cs="Arial"/>
          <w:lang w:eastAsia="hr-HR"/>
        </w:rPr>
        <w:t>promjenama.</w:t>
      </w:r>
      <w:r w:rsidR="00F31CA8" w:rsidRPr="00510A1C">
        <w:rPr>
          <w:rFonts w:ascii="Arial" w:eastAsia="Times New Roman" w:hAnsi="Arial" w:cs="Arial"/>
          <w:lang w:eastAsia="hr-HR"/>
        </w:rPr>
        <w:t xml:space="preserve"> Većina vijeća </w:t>
      </w:r>
      <w:r w:rsidR="008B7417" w:rsidRPr="00510A1C">
        <w:rPr>
          <w:rFonts w:ascii="Arial" w:eastAsia="Times New Roman" w:hAnsi="Arial" w:cs="Arial"/>
          <w:lang w:eastAsia="hr-HR"/>
        </w:rPr>
        <w:t>su ih</w:t>
      </w:r>
      <w:r w:rsidR="00F31CA8" w:rsidRPr="00510A1C">
        <w:rPr>
          <w:rFonts w:ascii="Arial" w:eastAsia="Times New Roman" w:hAnsi="Arial" w:cs="Arial"/>
          <w:lang w:eastAsia="hr-HR"/>
        </w:rPr>
        <w:t xml:space="preserve"> podržala</w:t>
      </w:r>
      <w:r w:rsidR="008B7417" w:rsidRPr="00510A1C">
        <w:rPr>
          <w:rFonts w:ascii="Arial" w:eastAsia="Times New Roman" w:hAnsi="Arial" w:cs="Arial"/>
          <w:lang w:eastAsia="hr-HR"/>
        </w:rPr>
        <w:t>, a</w:t>
      </w:r>
      <w:r w:rsidR="00F31CA8" w:rsidRPr="00510A1C">
        <w:rPr>
          <w:rFonts w:ascii="Arial" w:eastAsia="Times New Roman" w:hAnsi="Arial" w:cs="Arial"/>
          <w:lang w:eastAsia="hr-HR"/>
        </w:rPr>
        <w:t xml:space="preserve"> </w:t>
      </w:r>
      <w:r w:rsidR="008B7417" w:rsidRPr="00510A1C">
        <w:rPr>
          <w:rFonts w:ascii="Arial" w:eastAsia="Times New Roman" w:hAnsi="Arial" w:cs="Arial"/>
          <w:lang w:eastAsia="hr-HR"/>
        </w:rPr>
        <w:t>ona</w:t>
      </w:r>
      <w:r w:rsidR="00F31CA8" w:rsidRPr="00510A1C">
        <w:rPr>
          <w:rFonts w:ascii="Arial" w:eastAsia="Times New Roman" w:hAnsi="Arial" w:cs="Arial"/>
          <w:lang w:eastAsia="hr-HR"/>
        </w:rPr>
        <w:t xml:space="preserve"> </w:t>
      </w:r>
      <w:r w:rsidR="00E26D4A" w:rsidRPr="00510A1C">
        <w:rPr>
          <w:rFonts w:ascii="Arial" w:eastAsia="Times New Roman" w:hAnsi="Arial" w:cs="Arial"/>
          <w:lang w:eastAsia="hr-HR"/>
        </w:rPr>
        <w:t>vijeća koja ih nisu podržala, u pravilu su vijeća</w:t>
      </w:r>
      <w:r w:rsidR="00F31CA8" w:rsidRPr="00510A1C">
        <w:rPr>
          <w:rFonts w:ascii="Arial" w:eastAsia="Times New Roman" w:hAnsi="Arial" w:cs="Arial"/>
          <w:lang w:eastAsia="hr-HR"/>
        </w:rPr>
        <w:t xml:space="preserve"> čiji bi mjesni odbori zbog ukidanja sredstava poravnanja </w:t>
      </w:r>
      <w:r w:rsidR="008B7417" w:rsidRPr="00510A1C">
        <w:rPr>
          <w:rFonts w:ascii="Arial" w:eastAsia="Times New Roman" w:hAnsi="Arial" w:cs="Arial"/>
          <w:lang w:eastAsia="hr-HR"/>
        </w:rPr>
        <w:t>i</w:t>
      </w:r>
      <w:r w:rsidR="00F31CA8" w:rsidRPr="00510A1C">
        <w:rPr>
          <w:rFonts w:ascii="Arial" w:eastAsia="Times New Roman" w:hAnsi="Arial" w:cs="Arial"/>
          <w:lang w:eastAsia="hr-HR"/>
        </w:rPr>
        <w:t>mali na raspolaganju manje sredstava</w:t>
      </w:r>
      <w:r w:rsidR="008B7417" w:rsidRPr="00510A1C">
        <w:rPr>
          <w:rFonts w:ascii="Arial" w:eastAsia="Times New Roman" w:hAnsi="Arial" w:cs="Arial"/>
          <w:lang w:eastAsia="hr-HR"/>
        </w:rPr>
        <w:t xml:space="preserve"> za male komunalne akcije o kojima mogu neposredno odlučivati.</w:t>
      </w:r>
      <w:r w:rsidR="00F31CA8" w:rsidRPr="00510A1C">
        <w:rPr>
          <w:rFonts w:ascii="Arial" w:eastAsia="Times New Roman" w:hAnsi="Arial" w:cs="Arial"/>
          <w:lang w:eastAsia="hr-HR"/>
        </w:rPr>
        <w:t xml:space="preserve"> Dio vijeća je također dalo i </w:t>
      </w:r>
      <w:r w:rsidR="008B7417" w:rsidRPr="00510A1C">
        <w:rPr>
          <w:rFonts w:ascii="Arial" w:eastAsia="Times New Roman" w:hAnsi="Arial" w:cs="Arial"/>
          <w:lang w:eastAsia="hr-HR"/>
        </w:rPr>
        <w:t xml:space="preserve">određene primjedbe i prijedloge na predložene promjene, koji su razmotreni, a neki od njih </w:t>
      </w:r>
      <w:r w:rsidR="00E26D4A" w:rsidRPr="00510A1C">
        <w:rPr>
          <w:rFonts w:ascii="Arial" w:eastAsia="Times New Roman" w:hAnsi="Arial" w:cs="Arial"/>
          <w:lang w:eastAsia="hr-HR"/>
        </w:rPr>
        <w:t>su i uneseni u</w:t>
      </w:r>
      <w:r w:rsidR="008B7417" w:rsidRPr="00510A1C">
        <w:rPr>
          <w:rFonts w:ascii="Arial" w:eastAsia="Times New Roman" w:hAnsi="Arial" w:cs="Arial"/>
          <w:lang w:eastAsia="hr-HR"/>
        </w:rPr>
        <w:t xml:space="preserve"> predloženi tekst nove Odluke.</w:t>
      </w:r>
    </w:p>
    <w:p w:rsidR="00DF41BA" w:rsidRPr="00510A1C" w:rsidRDefault="00DF0C12" w:rsidP="00271C68">
      <w:pPr>
        <w:shd w:val="clear" w:color="auto" w:fill="FFFFFF"/>
        <w:spacing w:before="100" w:beforeAutospacing="1" w:after="100" w:afterAutospacing="1" w:line="240" w:lineRule="auto"/>
        <w:ind w:hanging="142"/>
        <w:jc w:val="both"/>
        <w:rPr>
          <w:rFonts w:ascii="Arial" w:eastAsia="Times New Roman" w:hAnsi="Arial" w:cs="Arial"/>
          <w:lang w:eastAsia="hr-HR"/>
        </w:rPr>
      </w:pPr>
      <w:r w:rsidRPr="00510A1C">
        <w:rPr>
          <w:rFonts w:ascii="Arial" w:eastAsia="Times New Roman" w:hAnsi="Arial" w:cs="Arial"/>
          <w:lang w:eastAsia="hr-HR"/>
        </w:rPr>
        <w:tab/>
      </w:r>
      <w:r w:rsidR="00022DFD" w:rsidRPr="00510A1C">
        <w:rPr>
          <w:rFonts w:ascii="Arial" w:eastAsia="Times New Roman" w:hAnsi="Arial" w:cs="Arial"/>
          <w:lang w:eastAsia="hr-HR"/>
        </w:rPr>
        <w:t xml:space="preserve">Odjel za gradsku samoupravu i upravu i Odjel gradske uprave za komunalni sustav </w:t>
      </w:r>
      <w:r w:rsidR="00191369" w:rsidRPr="00510A1C">
        <w:rPr>
          <w:rFonts w:ascii="Arial" w:eastAsia="Times New Roman" w:hAnsi="Arial" w:cs="Arial"/>
          <w:lang w:eastAsia="hr-HR"/>
        </w:rPr>
        <w:t>smatraju da će se predloženim izmjenama u sustavu utvrđivanja i realizacije odnosno financiranja malih komunalnih akcija i održavanja komunalne infrastrukture utjecati na poboljšanje komunalnog standarda i ujednačavanje standarda opremljenosti mjesnih odbora te u konačnici na podizanje kvalitete življenja građana, što je jedan od najvažnijih ciljeva cjelokupnog sustava mjesne samouprave.</w:t>
      </w:r>
      <w:r w:rsidRPr="00510A1C">
        <w:rPr>
          <w:rFonts w:ascii="Arial" w:eastAsia="Times New Roman" w:hAnsi="Arial" w:cs="Arial"/>
          <w:lang w:eastAsia="hr-HR"/>
        </w:rPr>
        <w:t xml:space="preserve"> </w:t>
      </w:r>
      <w:r w:rsidR="00DF41BA" w:rsidRPr="00510A1C">
        <w:rPr>
          <w:rFonts w:ascii="Arial" w:eastAsia="Times New Roman" w:hAnsi="Arial" w:cs="Arial"/>
          <w:lang w:eastAsia="hr-HR"/>
        </w:rPr>
        <w:t xml:space="preserve">S obzirom na značaj </w:t>
      </w:r>
      <w:r w:rsidR="00E26D4A" w:rsidRPr="00510A1C">
        <w:rPr>
          <w:rFonts w:ascii="Arial" w:eastAsia="Times New Roman" w:hAnsi="Arial" w:cs="Arial"/>
          <w:lang w:eastAsia="hr-HR"/>
        </w:rPr>
        <w:t>izmjena</w:t>
      </w:r>
      <w:r w:rsidR="00DF41BA" w:rsidRPr="00510A1C">
        <w:rPr>
          <w:rFonts w:ascii="Arial" w:eastAsia="Times New Roman" w:hAnsi="Arial" w:cs="Arial"/>
          <w:lang w:eastAsia="hr-HR"/>
        </w:rPr>
        <w:t xml:space="preserve"> te veći broj novela postojeće odluke, predlaže se donošenje nove Odluke o načinu financiranja djelatnosti mjesnih odbora na području grada Rijeke.</w:t>
      </w:r>
    </w:p>
    <w:p w:rsidR="00193D7A" w:rsidRPr="00510A1C" w:rsidRDefault="006766B3" w:rsidP="00651291">
      <w:pPr>
        <w:shd w:val="clear" w:color="auto" w:fill="FFFFFF"/>
        <w:spacing w:before="100" w:beforeAutospacing="1" w:after="100" w:afterAutospacing="1" w:line="240" w:lineRule="auto"/>
        <w:ind w:hanging="142"/>
        <w:jc w:val="both"/>
        <w:rPr>
          <w:rFonts w:ascii="Arial" w:hAnsi="Arial" w:cs="Arial"/>
          <w:shd w:val="clear" w:color="auto" w:fill="FFFFFF"/>
        </w:rPr>
      </w:pPr>
      <w:r w:rsidRPr="00510A1C">
        <w:rPr>
          <w:rFonts w:ascii="Arial" w:eastAsia="Times New Roman" w:hAnsi="Arial" w:cs="Arial"/>
          <w:lang w:eastAsia="hr-HR"/>
        </w:rPr>
        <w:tab/>
        <w:t xml:space="preserve">Ističemo da je tekst predložene Odluke </w:t>
      </w:r>
      <w:r w:rsidR="00585060" w:rsidRPr="00510A1C">
        <w:rPr>
          <w:rFonts w:ascii="Arial" w:eastAsia="Times New Roman" w:hAnsi="Arial" w:cs="Arial"/>
          <w:lang w:eastAsia="hr-HR"/>
        </w:rPr>
        <w:t>usklađen i s</w:t>
      </w:r>
      <w:r w:rsidR="00651291" w:rsidRPr="00510A1C">
        <w:rPr>
          <w:rFonts w:ascii="Arial" w:eastAsia="Times New Roman" w:hAnsi="Arial" w:cs="Arial"/>
          <w:lang w:eastAsia="hr-HR"/>
        </w:rPr>
        <w:t>a novom</w:t>
      </w:r>
      <w:r w:rsidR="00585060" w:rsidRPr="00510A1C">
        <w:rPr>
          <w:rFonts w:ascii="Arial" w:eastAsia="Times New Roman" w:hAnsi="Arial" w:cs="Arial"/>
          <w:lang w:eastAsia="hr-HR"/>
        </w:rPr>
        <w:t xml:space="preserve"> O</w:t>
      </w:r>
      <w:r w:rsidRPr="00510A1C">
        <w:rPr>
          <w:rFonts w:ascii="Arial" w:eastAsia="Times New Roman" w:hAnsi="Arial" w:cs="Arial"/>
          <w:lang w:eastAsia="hr-HR"/>
        </w:rPr>
        <w:t>dluk</w:t>
      </w:r>
      <w:r w:rsidR="00585060" w:rsidRPr="00510A1C">
        <w:rPr>
          <w:rFonts w:ascii="Arial" w:eastAsia="Times New Roman" w:hAnsi="Arial" w:cs="Arial"/>
          <w:lang w:eastAsia="hr-HR"/>
        </w:rPr>
        <w:t>om</w:t>
      </w:r>
      <w:r w:rsidRPr="00510A1C">
        <w:rPr>
          <w:rFonts w:ascii="Arial" w:eastAsia="Times New Roman" w:hAnsi="Arial" w:cs="Arial"/>
          <w:lang w:eastAsia="hr-HR"/>
        </w:rPr>
        <w:t xml:space="preserve"> o ustrojstvu upravnih tijela Grada Rijeke („Službene novine Grada Rijeke“ broj 12/22) koja stupa na snagu 1. travnja 2023. godine, a kojom se, između ostalog, utvrđuje da </w:t>
      </w:r>
      <w:r w:rsidRPr="00510A1C">
        <w:rPr>
          <w:rFonts w:ascii="Arial" w:hAnsi="Arial" w:cs="Arial"/>
          <w:shd w:val="clear" w:color="auto" w:fill="FFFFFF"/>
        </w:rPr>
        <w:t xml:space="preserve">novoustrojeni Upravni odjel za poslove Gradonačelnika, Gradskog vijeća i mjesnu samoupravu preuzima poslove mjesne samouprave koji su se obavljali u Odjelu za gradsku samoupravu i upravu. Također, iznosi u eurima koji se navode u </w:t>
      </w:r>
      <w:r w:rsidR="00585060" w:rsidRPr="00510A1C">
        <w:rPr>
          <w:rFonts w:ascii="Arial" w:hAnsi="Arial" w:cs="Arial"/>
          <w:shd w:val="clear" w:color="auto" w:fill="FFFFFF"/>
        </w:rPr>
        <w:t xml:space="preserve">predloženoj </w:t>
      </w:r>
      <w:r w:rsidRPr="00510A1C">
        <w:rPr>
          <w:rFonts w:ascii="Arial" w:hAnsi="Arial" w:cs="Arial"/>
          <w:shd w:val="clear" w:color="auto" w:fill="FFFFFF"/>
        </w:rPr>
        <w:t>Odluci, u suglasju su sa Zakonom o uvođenju eura kao službene valute u Republici Hrvatskoj („Narodne novine“ broj 57/22 i 88/22).</w:t>
      </w:r>
    </w:p>
    <w:p w:rsidR="00EF5A53" w:rsidRPr="00510A1C" w:rsidRDefault="00EF5A53" w:rsidP="00651291">
      <w:pPr>
        <w:shd w:val="clear" w:color="auto" w:fill="FFFFFF"/>
        <w:spacing w:before="100" w:beforeAutospacing="1" w:after="100" w:afterAutospacing="1" w:line="240" w:lineRule="auto"/>
        <w:ind w:hanging="142"/>
        <w:jc w:val="both"/>
        <w:rPr>
          <w:rFonts w:ascii="Arial" w:hAnsi="Arial" w:cs="Arial"/>
          <w:shd w:val="clear" w:color="auto" w:fill="FFFFFF"/>
        </w:rPr>
      </w:pPr>
    </w:p>
    <w:p w:rsidR="00585060" w:rsidRPr="00510A1C" w:rsidRDefault="00585060" w:rsidP="00271C68">
      <w:pPr>
        <w:shd w:val="clear" w:color="auto" w:fill="FFFFFF"/>
        <w:spacing w:before="100" w:beforeAutospacing="1" w:after="100" w:afterAutospacing="1" w:line="240" w:lineRule="auto"/>
        <w:ind w:hanging="142"/>
        <w:jc w:val="both"/>
        <w:rPr>
          <w:rFonts w:ascii="Arial" w:eastAsia="Times New Roman" w:hAnsi="Arial" w:cs="Arial"/>
          <w:lang w:eastAsia="hr-HR"/>
        </w:rPr>
      </w:pPr>
    </w:p>
    <w:p w:rsidR="00994AC2" w:rsidRPr="00994AC2" w:rsidRDefault="00994AC2" w:rsidP="00D97B24">
      <w:pPr>
        <w:shd w:val="clear" w:color="auto" w:fill="FFFFFF"/>
        <w:spacing w:before="100" w:beforeAutospacing="1" w:after="100" w:afterAutospacing="1" w:line="240" w:lineRule="auto"/>
        <w:jc w:val="both"/>
        <w:rPr>
          <w:rFonts w:ascii="Arial" w:eastAsia="Times New Roman" w:hAnsi="Arial" w:cs="Arial"/>
          <w:b/>
          <w:lang w:eastAsia="hr-HR"/>
        </w:rPr>
      </w:pPr>
      <w:r>
        <w:rPr>
          <w:rFonts w:ascii="Arial" w:eastAsia="Times New Roman" w:hAnsi="Arial" w:cs="Arial"/>
          <w:b/>
          <w:lang w:eastAsia="hr-HR"/>
        </w:rPr>
        <w:lastRenderedPageBreak/>
        <w:t>Nastavno se daje obrazloženje pojedinih odredbi Odluke.</w:t>
      </w:r>
    </w:p>
    <w:p w:rsidR="00D97B24" w:rsidRPr="00510A1C" w:rsidRDefault="00D97B24"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U člancima 1. i 2. definira se sadržaj </w:t>
      </w:r>
      <w:r w:rsidR="00585060" w:rsidRPr="00510A1C">
        <w:rPr>
          <w:rFonts w:ascii="Arial" w:eastAsia="Times New Roman" w:hAnsi="Arial" w:cs="Arial"/>
          <w:lang w:eastAsia="hr-HR"/>
        </w:rPr>
        <w:t>O</w:t>
      </w:r>
      <w:r w:rsidRPr="00510A1C">
        <w:rPr>
          <w:rFonts w:ascii="Arial" w:eastAsia="Times New Roman" w:hAnsi="Arial" w:cs="Arial"/>
          <w:lang w:eastAsia="hr-HR"/>
        </w:rPr>
        <w:t>dluke te izvori financijskih sredstava za obavljanje djelatnosti mjesnih odbora na području grada Rijeke.</w:t>
      </w:r>
    </w:p>
    <w:p w:rsidR="00D97B24" w:rsidRPr="00510A1C" w:rsidRDefault="00D97B24"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U člancima 3. i 4. određuje se namjena sredstava iz proračuna Grada Rijeke koja se dodjeljuju mjesnim odborima te pozicije u proračunu na kojima se planiraju i osiguravaju sredstva.</w:t>
      </w:r>
    </w:p>
    <w:p w:rsidR="00670662" w:rsidRPr="00510A1C" w:rsidRDefault="00670662"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b/>
          <w:lang w:eastAsia="hr-HR"/>
        </w:rPr>
        <w:t xml:space="preserve">Članci 5. </w:t>
      </w:r>
      <w:r w:rsidR="0020350E" w:rsidRPr="00510A1C">
        <w:rPr>
          <w:rFonts w:ascii="Arial" w:eastAsia="Times New Roman" w:hAnsi="Arial" w:cs="Arial"/>
          <w:b/>
          <w:lang w:eastAsia="hr-HR"/>
        </w:rPr>
        <w:t xml:space="preserve">do </w:t>
      </w:r>
      <w:r w:rsidR="00676D44" w:rsidRPr="00510A1C">
        <w:rPr>
          <w:rFonts w:ascii="Arial" w:eastAsia="Times New Roman" w:hAnsi="Arial" w:cs="Arial"/>
          <w:b/>
          <w:lang w:eastAsia="hr-HR"/>
        </w:rPr>
        <w:t>1</w:t>
      </w:r>
      <w:r w:rsidR="000B1B0B" w:rsidRPr="00510A1C">
        <w:rPr>
          <w:rFonts w:ascii="Arial" w:eastAsia="Times New Roman" w:hAnsi="Arial" w:cs="Arial"/>
          <w:b/>
          <w:lang w:eastAsia="hr-HR"/>
        </w:rPr>
        <w:t>1</w:t>
      </w:r>
      <w:r w:rsidR="0020350E" w:rsidRPr="00510A1C">
        <w:rPr>
          <w:rFonts w:ascii="Arial" w:eastAsia="Times New Roman" w:hAnsi="Arial" w:cs="Arial"/>
          <w:b/>
          <w:lang w:eastAsia="hr-HR"/>
        </w:rPr>
        <w:t>.</w:t>
      </w:r>
      <w:r w:rsidRPr="00510A1C">
        <w:rPr>
          <w:rFonts w:ascii="Arial" w:eastAsia="Times New Roman" w:hAnsi="Arial" w:cs="Arial"/>
          <w:lang w:eastAsia="hr-HR"/>
        </w:rPr>
        <w:t xml:space="preserve"> odnose se na sustav financiranja malih komunalnih akcija i održavanje komunalne infrastrukture, na način kako </w:t>
      </w:r>
      <w:r w:rsidR="00585060" w:rsidRPr="00510A1C">
        <w:rPr>
          <w:rFonts w:ascii="Arial" w:eastAsia="Times New Roman" w:hAnsi="Arial" w:cs="Arial"/>
          <w:lang w:eastAsia="hr-HR"/>
        </w:rPr>
        <w:t xml:space="preserve">je obrazloženo u </w:t>
      </w:r>
      <w:r w:rsidR="00ED3537" w:rsidRPr="00510A1C">
        <w:rPr>
          <w:rFonts w:ascii="Arial" w:eastAsia="Times New Roman" w:hAnsi="Arial" w:cs="Arial"/>
          <w:lang w:eastAsia="hr-HR"/>
        </w:rPr>
        <w:t>uvodnom dijelu ovog materijala.</w:t>
      </w:r>
    </w:p>
    <w:p w:rsidR="002E208D" w:rsidRPr="00510A1C" w:rsidRDefault="00053DE2" w:rsidP="00053DE2">
      <w:pPr>
        <w:pStyle w:val="NoSpacing"/>
        <w:jc w:val="both"/>
        <w:rPr>
          <w:rFonts w:ascii="Arial" w:eastAsia="Times New Roman" w:hAnsi="Arial" w:cs="Arial"/>
          <w:lang w:eastAsia="hr-HR"/>
        </w:rPr>
      </w:pPr>
      <w:r w:rsidRPr="00510A1C">
        <w:rPr>
          <w:rFonts w:ascii="Arial" w:eastAsia="Times New Roman" w:hAnsi="Arial" w:cs="Arial"/>
          <w:lang w:eastAsia="hr-HR"/>
        </w:rPr>
        <w:t>Člankom 5.</w:t>
      </w:r>
      <w:r w:rsidR="00D97B24" w:rsidRPr="00510A1C">
        <w:rPr>
          <w:rFonts w:ascii="Arial" w:eastAsia="Times New Roman" w:hAnsi="Arial" w:cs="Arial"/>
          <w:lang w:eastAsia="hr-HR"/>
        </w:rPr>
        <w:t xml:space="preserve"> određuje </w:t>
      </w:r>
      <w:r w:rsidR="000307EA" w:rsidRPr="00510A1C">
        <w:rPr>
          <w:rFonts w:ascii="Arial" w:eastAsia="Times New Roman" w:hAnsi="Arial" w:cs="Arial"/>
          <w:lang w:eastAsia="hr-HR"/>
        </w:rPr>
        <w:t>se visina</w:t>
      </w:r>
      <w:r w:rsidR="00D97B24" w:rsidRPr="00510A1C">
        <w:rPr>
          <w:rFonts w:ascii="Arial" w:eastAsia="Times New Roman" w:hAnsi="Arial" w:cs="Arial"/>
          <w:lang w:eastAsia="hr-HR"/>
        </w:rPr>
        <w:t xml:space="preserve"> i raspored sredstava </w:t>
      </w:r>
      <w:r w:rsidR="00595342" w:rsidRPr="00510A1C">
        <w:rPr>
          <w:rFonts w:ascii="Arial" w:eastAsia="Times New Roman" w:hAnsi="Arial" w:cs="Arial"/>
          <w:lang w:eastAsia="hr-HR"/>
        </w:rPr>
        <w:t>namijenjenih za ostvarivanje malih komunalnih akcija i održavanje komunalne infrastrukture mjesnih odbora</w:t>
      </w:r>
      <w:r w:rsidR="002E208D" w:rsidRPr="00510A1C">
        <w:rPr>
          <w:rFonts w:ascii="Arial" w:eastAsia="Times New Roman" w:hAnsi="Arial" w:cs="Arial"/>
          <w:lang w:eastAsia="hr-HR"/>
        </w:rPr>
        <w:t>.</w:t>
      </w:r>
    </w:p>
    <w:p w:rsidR="002E208D" w:rsidRPr="00510A1C" w:rsidRDefault="002E208D" w:rsidP="00053DE2">
      <w:pPr>
        <w:pStyle w:val="NoSpacing"/>
        <w:jc w:val="both"/>
        <w:rPr>
          <w:rFonts w:ascii="Arial" w:eastAsia="Times New Roman" w:hAnsi="Arial" w:cs="Arial"/>
          <w:lang w:eastAsia="hr-HR"/>
        </w:rPr>
      </w:pPr>
    </w:p>
    <w:p w:rsidR="001A7BF2" w:rsidRPr="00510A1C" w:rsidRDefault="001A7BF2" w:rsidP="00053DE2">
      <w:pPr>
        <w:pStyle w:val="NoSpacing"/>
        <w:jc w:val="both"/>
        <w:rPr>
          <w:rFonts w:ascii="Arial" w:eastAsia="Times New Roman" w:hAnsi="Arial" w:cs="Arial"/>
          <w:lang w:eastAsia="hr-HR"/>
        </w:rPr>
      </w:pPr>
      <w:r w:rsidRPr="00510A1C">
        <w:rPr>
          <w:rFonts w:ascii="Arial" w:eastAsia="Times New Roman" w:hAnsi="Arial" w:cs="Arial"/>
          <w:lang w:eastAsia="hr-HR"/>
        </w:rPr>
        <w:t>Članci 6. i 7.</w:t>
      </w:r>
      <w:r w:rsidR="002E208D" w:rsidRPr="00510A1C">
        <w:rPr>
          <w:rFonts w:ascii="Arial" w:eastAsia="Times New Roman" w:hAnsi="Arial" w:cs="Arial"/>
          <w:lang w:eastAsia="hr-HR"/>
        </w:rPr>
        <w:t xml:space="preserve"> odnos</w:t>
      </w:r>
      <w:r w:rsidRPr="00510A1C">
        <w:rPr>
          <w:rFonts w:ascii="Arial" w:eastAsia="Times New Roman" w:hAnsi="Arial" w:cs="Arial"/>
          <w:lang w:eastAsia="hr-HR"/>
        </w:rPr>
        <w:t>e</w:t>
      </w:r>
      <w:r w:rsidR="002E208D" w:rsidRPr="00510A1C">
        <w:rPr>
          <w:rFonts w:ascii="Arial" w:eastAsia="Times New Roman" w:hAnsi="Arial" w:cs="Arial"/>
          <w:lang w:eastAsia="hr-HR"/>
        </w:rPr>
        <w:t xml:space="preserve"> se na Plan raspodjele sredstava za male komunalne akcije, </w:t>
      </w:r>
      <w:r w:rsidRPr="00510A1C">
        <w:rPr>
          <w:rFonts w:ascii="Arial" w:eastAsia="Times New Roman" w:hAnsi="Arial" w:cs="Arial"/>
          <w:lang w:eastAsia="hr-HR"/>
        </w:rPr>
        <w:t>kojeg na prijedlog vijeća mjesnih odbora izrađuje Upravni odjel za komunalni sustav i promet, a donosi Gradsko vijeće.</w:t>
      </w:r>
    </w:p>
    <w:p w:rsidR="001A7BF2" w:rsidRPr="00510A1C" w:rsidRDefault="001A7BF2" w:rsidP="00053DE2">
      <w:pPr>
        <w:pStyle w:val="NoSpacing"/>
        <w:jc w:val="both"/>
        <w:rPr>
          <w:rFonts w:ascii="Arial" w:eastAsia="Times New Roman" w:hAnsi="Arial" w:cs="Arial"/>
          <w:lang w:eastAsia="hr-HR"/>
        </w:rPr>
      </w:pPr>
    </w:p>
    <w:p w:rsidR="001A7BF2" w:rsidRPr="00510A1C" w:rsidRDefault="001A7BF2" w:rsidP="00053DE2">
      <w:pPr>
        <w:pStyle w:val="NoSpacing"/>
        <w:jc w:val="both"/>
        <w:rPr>
          <w:rFonts w:ascii="Arial" w:eastAsia="Times New Roman" w:hAnsi="Arial" w:cs="Arial"/>
          <w:lang w:eastAsia="hr-HR"/>
        </w:rPr>
      </w:pPr>
    </w:p>
    <w:p w:rsidR="002E208D" w:rsidRPr="00510A1C" w:rsidRDefault="001A7BF2" w:rsidP="00053DE2">
      <w:pPr>
        <w:pStyle w:val="NoSpacing"/>
        <w:jc w:val="both"/>
        <w:rPr>
          <w:rFonts w:ascii="Arial" w:eastAsia="Times New Roman" w:hAnsi="Arial" w:cs="Arial"/>
          <w:lang w:eastAsia="hr-HR"/>
        </w:rPr>
      </w:pPr>
      <w:r w:rsidRPr="00510A1C">
        <w:rPr>
          <w:rFonts w:ascii="Arial" w:eastAsia="Times New Roman" w:hAnsi="Arial" w:cs="Arial"/>
          <w:lang w:eastAsia="hr-HR"/>
        </w:rPr>
        <w:t>Članak 8</w:t>
      </w:r>
      <w:r w:rsidR="002E208D" w:rsidRPr="00510A1C">
        <w:rPr>
          <w:rFonts w:ascii="Arial" w:eastAsia="Times New Roman" w:hAnsi="Arial" w:cs="Arial"/>
          <w:lang w:eastAsia="hr-HR"/>
        </w:rPr>
        <w:t>. odnosi na Program održavanja komunalne infrastrukture u dijelu u kojem se odnosi na održavanje komunalne infrastrukture mjesnih odbora</w:t>
      </w:r>
      <w:r w:rsidR="004E173F" w:rsidRPr="00510A1C">
        <w:rPr>
          <w:rFonts w:ascii="Arial" w:eastAsia="Times New Roman" w:hAnsi="Arial" w:cs="Arial"/>
          <w:lang w:eastAsia="hr-HR"/>
        </w:rPr>
        <w:t>.</w:t>
      </w:r>
      <w:r w:rsidR="002E208D" w:rsidRPr="00510A1C">
        <w:rPr>
          <w:rFonts w:ascii="Arial" w:eastAsia="Times New Roman" w:hAnsi="Arial" w:cs="Arial"/>
          <w:lang w:eastAsia="hr-HR"/>
        </w:rPr>
        <w:t xml:space="preserve"> </w:t>
      </w:r>
      <w:r w:rsidR="004E173F" w:rsidRPr="00510A1C">
        <w:rPr>
          <w:rFonts w:ascii="Arial" w:eastAsia="Times New Roman" w:hAnsi="Arial" w:cs="Arial"/>
          <w:lang w:eastAsia="hr-HR"/>
        </w:rPr>
        <w:t xml:space="preserve">Program na temelju </w:t>
      </w:r>
      <w:r w:rsidR="004E173F" w:rsidRPr="00510A1C">
        <w:rPr>
          <w:rFonts w:ascii="Arial" w:eastAsia="Times New Roman" w:hAnsi="Arial" w:cs="Arial"/>
          <w:i/>
          <w:lang w:eastAsia="hr-HR"/>
        </w:rPr>
        <w:t>prijedloga</w:t>
      </w:r>
      <w:r w:rsidR="004E173F" w:rsidRPr="00510A1C">
        <w:rPr>
          <w:rFonts w:ascii="Arial" w:hAnsi="Arial" w:cs="Arial"/>
          <w:i/>
          <w:lang w:eastAsia="hr-HR"/>
        </w:rPr>
        <w:t xml:space="preserve"> prioritetnih radova na održavanju komunalne infrastrukture</w:t>
      </w:r>
      <w:r w:rsidR="004E173F" w:rsidRPr="00510A1C">
        <w:rPr>
          <w:rFonts w:ascii="Arial" w:hAnsi="Arial" w:cs="Arial"/>
          <w:lang w:eastAsia="hr-HR"/>
        </w:rPr>
        <w:t xml:space="preserve"> </w:t>
      </w:r>
      <w:r w:rsidR="004E173F" w:rsidRPr="00510A1C">
        <w:rPr>
          <w:rFonts w:ascii="Arial" w:hAnsi="Arial" w:cs="Arial"/>
          <w:i/>
          <w:lang w:eastAsia="hr-HR"/>
        </w:rPr>
        <w:t>mjesnih odbora</w:t>
      </w:r>
      <w:r w:rsidR="004E173F" w:rsidRPr="00510A1C">
        <w:rPr>
          <w:rFonts w:ascii="Arial" w:hAnsi="Arial" w:cs="Arial"/>
          <w:lang w:eastAsia="hr-HR"/>
        </w:rPr>
        <w:t xml:space="preserve"> </w:t>
      </w:r>
      <w:r w:rsidR="004E173F" w:rsidRPr="00CC7410">
        <w:rPr>
          <w:rFonts w:ascii="Arial" w:hAnsi="Arial" w:cs="Arial"/>
          <w:lang w:eastAsia="hr-HR"/>
        </w:rPr>
        <w:t>ko</w:t>
      </w:r>
      <w:r w:rsidR="0048370F" w:rsidRPr="00CC7410">
        <w:rPr>
          <w:rFonts w:ascii="Arial" w:hAnsi="Arial" w:cs="Arial"/>
          <w:lang w:eastAsia="hr-HR"/>
        </w:rPr>
        <w:t>j</w:t>
      </w:r>
      <w:r w:rsidR="004E173F" w:rsidRPr="00CC7410">
        <w:rPr>
          <w:rFonts w:ascii="Arial" w:hAnsi="Arial" w:cs="Arial"/>
          <w:lang w:eastAsia="hr-HR"/>
        </w:rPr>
        <w:t>eg donosi</w:t>
      </w:r>
      <w:r w:rsidR="004E173F" w:rsidRPr="00510A1C">
        <w:rPr>
          <w:rFonts w:ascii="Arial" w:hAnsi="Arial" w:cs="Arial"/>
          <w:lang w:eastAsia="hr-HR"/>
        </w:rPr>
        <w:t xml:space="preserve"> posebno stručno Povjerenstvo, </w:t>
      </w:r>
      <w:r w:rsidR="004E173F" w:rsidRPr="00510A1C">
        <w:rPr>
          <w:rFonts w:ascii="Arial" w:eastAsia="Times New Roman" w:hAnsi="Arial" w:cs="Arial"/>
          <w:lang w:eastAsia="hr-HR"/>
        </w:rPr>
        <w:t xml:space="preserve">izrađuje Upravni odjel za komunalni sustav i promet, a donosi Gradsko vijeće. </w:t>
      </w:r>
      <w:r w:rsidR="002E208D" w:rsidRPr="00510A1C">
        <w:rPr>
          <w:rFonts w:ascii="Arial" w:eastAsia="Times New Roman" w:hAnsi="Arial" w:cs="Arial"/>
          <w:lang w:eastAsia="hr-HR"/>
        </w:rPr>
        <w:t>Povjerenstvo je obvezno razmotriti prijedloge koje su prethodno utvrdila vijeća mjesnih odbora.</w:t>
      </w:r>
    </w:p>
    <w:p w:rsidR="002E208D" w:rsidRPr="00510A1C" w:rsidRDefault="002E208D" w:rsidP="00053DE2">
      <w:pPr>
        <w:pStyle w:val="NoSpacing"/>
        <w:jc w:val="both"/>
        <w:rPr>
          <w:rFonts w:ascii="Arial" w:eastAsia="Times New Roman" w:hAnsi="Arial" w:cs="Arial"/>
          <w:lang w:eastAsia="hr-HR"/>
        </w:rPr>
      </w:pPr>
    </w:p>
    <w:p w:rsidR="000B1B0B" w:rsidRPr="00510A1C" w:rsidRDefault="002E208D"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Članak </w:t>
      </w:r>
      <w:r w:rsidR="001A7BF2" w:rsidRPr="00510A1C">
        <w:rPr>
          <w:rFonts w:ascii="Arial" w:eastAsia="Times New Roman" w:hAnsi="Arial" w:cs="Arial"/>
          <w:lang w:eastAsia="hr-HR"/>
        </w:rPr>
        <w:t>9</w:t>
      </w:r>
      <w:r w:rsidRPr="00510A1C">
        <w:rPr>
          <w:rFonts w:ascii="Arial" w:eastAsia="Times New Roman" w:hAnsi="Arial" w:cs="Arial"/>
          <w:lang w:eastAsia="hr-HR"/>
        </w:rPr>
        <w:t>.</w:t>
      </w:r>
      <w:r w:rsidR="00053DE2" w:rsidRPr="00510A1C">
        <w:rPr>
          <w:rFonts w:ascii="Arial" w:eastAsia="Times New Roman" w:hAnsi="Arial" w:cs="Arial"/>
          <w:lang w:eastAsia="hr-HR"/>
        </w:rPr>
        <w:t xml:space="preserve"> odnos</w:t>
      </w:r>
      <w:r w:rsidRPr="00510A1C">
        <w:rPr>
          <w:rFonts w:ascii="Arial" w:eastAsia="Times New Roman" w:hAnsi="Arial" w:cs="Arial"/>
          <w:lang w:eastAsia="hr-HR"/>
        </w:rPr>
        <w:t>i</w:t>
      </w:r>
      <w:r w:rsidR="00053DE2" w:rsidRPr="00510A1C">
        <w:rPr>
          <w:rFonts w:ascii="Arial" w:eastAsia="Times New Roman" w:hAnsi="Arial" w:cs="Arial"/>
          <w:lang w:eastAsia="hr-HR"/>
        </w:rPr>
        <w:t xml:space="preserve"> se na Povjerenstvo za </w:t>
      </w:r>
      <w:r w:rsidR="000307EA" w:rsidRPr="00510A1C">
        <w:rPr>
          <w:rFonts w:ascii="Arial" w:eastAsia="Times New Roman" w:hAnsi="Arial" w:cs="Arial"/>
          <w:lang w:eastAsia="hr-HR"/>
        </w:rPr>
        <w:t xml:space="preserve">utvrđivanje </w:t>
      </w:r>
      <w:r w:rsidR="0093183B" w:rsidRPr="00510A1C">
        <w:rPr>
          <w:rFonts w:ascii="Arial" w:eastAsia="Times New Roman" w:hAnsi="Arial" w:cs="Arial"/>
          <w:lang w:eastAsia="hr-HR"/>
        </w:rPr>
        <w:t>prijedloga</w:t>
      </w:r>
      <w:r w:rsidR="000307EA" w:rsidRPr="00510A1C">
        <w:rPr>
          <w:rFonts w:ascii="Arial" w:eastAsia="Times New Roman" w:hAnsi="Arial" w:cs="Arial"/>
          <w:lang w:eastAsia="hr-HR"/>
        </w:rPr>
        <w:t xml:space="preserve"> prioritetnih radova na održavanju komunalne infrastrukture mjesnih odbora.</w:t>
      </w:r>
      <w:r w:rsidR="00670662" w:rsidRPr="00510A1C">
        <w:rPr>
          <w:rFonts w:ascii="Arial" w:eastAsia="Times New Roman" w:hAnsi="Arial" w:cs="Arial"/>
          <w:lang w:eastAsia="hr-HR"/>
        </w:rPr>
        <w:t xml:space="preserve"> Povjerenstvo se sastoji od predsjednika i šest članova. Predsjednik </w:t>
      </w:r>
      <w:r w:rsidR="00AE216F" w:rsidRPr="00510A1C">
        <w:rPr>
          <w:rFonts w:ascii="Arial" w:eastAsia="Times New Roman" w:hAnsi="Arial" w:cs="Arial"/>
          <w:lang w:eastAsia="hr-HR"/>
        </w:rPr>
        <w:t xml:space="preserve">i jedan član povjerenstva imenuju se iz reda službenika </w:t>
      </w:r>
      <w:r w:rsidR="00CC7410">
        <w:rPr>
          <w:rFonts w:ascii="Arial" w:eastAsia="Times New Roman" w:hAnsi="Arial" w:cs="Arial"/>
          <w:lang w:eastAsia="hr-HR"/>
        </w:rPr>
        <w:t xml:space="preserve">Upravnog odjela </w:t>
      </w:r>
      <w:r w:rsidR="00CC7410" w:rsidRPr="00CC7410">
        <w:rPr>
          <w:rFonts w:ascii="Arial" w:eastAsia="Times New Roman" w:hAnsi="Arial" w:cs="Arial"/>
          <w:lang w:eastAsia="hr-HR"/>
        </w:rPr>
        <w:t>za</w:t>
      </w:r>
      <w:r w:rsidR="00AE216F" w:rsidRPr="00CC7410">
        <w:rPr>
          <w:rFonts w:ascii="Arial" w:eastAsia="Times New Roman" w:hAnsi="Arial" w:cs="Arial"/>
          <w:lang w:eastAsia="hr-HR"/>
        </w:rPr>
        <w:t xml:space="preserve"> komunalni sustav</w:t>
      </w:r>
      <w:r w:rsidR="00E4761A" w:rsidRPr="00CC7410">
        <w:rPr>
          <w:rFonts w:ascii="Arial" w:eastAsia="Times New Roman" w:hAnsi="Arial" w:cs="Arial"/>
          <w:lang w:eastAsia="hr-HR"/>
        </w:rPr>
        <w:t xml:space="preserve"> i promet</w:t>
      </w:r>
      <w:r w:rsidR="00AE216F" w:rsidRPr="00CC7410">
        <w:rPr>
          <w:rFonts w:ascii="Arial" w:eastAsia="Times New Roman" w:hAnsi="Arial" w:cs="Arial"/>
          <w:lang w:eastAsia="hr-HR"/>
        </w:rPr>
        <w:t>,</w:t>
      </w:r>
      <w:r w:rsidR="00AE216F" w:rsidRPr="00510A1C">
        <w:rPr>
          <w:rFonts w:ascii="Arial" w:eastAsia="Times New Roman" w:hAnsi="Arial" w:cs="Arial"/>
          <w:lang w:eastAsia="hr-HR"/>
        </w:rPr>
        <w:t xml:space="preserve"> dva člana iz reda zaposlenika TD Rijeka plus, dva člana iz reda zaposlenika TD Energ</w:t>
      </w:r>
      <w:r w:rsidR="00A75092" w:rsidRPr="00510A1C">
        <w:rPr>
          <w:rFonts w:ascii="Arial" w:eastAsia="Times New Roman" w:hAnsi="Arial" w:cs="Arial"/>
          <w:lang w:eastAsia="hr-HR"/>
        </w:rPr>
        <w:t xml:space="preserve">o te jedan član iz reda članova Odbora za mjesnu samoupravu. Predsjednika i članove povjerenstva imenuje Gradonačelnik, </w:t>
      </w:r>
      <w:r w:rsidR="00D31B36">
        <w:rPr>
          <w:rFonts w:ascii="Arial" w:eastAsia="Times New Roman" w:hAnsi="Arial" w:cs="Arial"/>
          <w:lang w:eastAsia="hr-HR"/>
        </w:rPr>
        <w:t>s time da</w:t>
      </w:r>
      <w:r w:rsidR="00A75092" w:rsidRPr="00510A1C">
        <w:rPr>
          <w:rFonts w:ascii="Arial" w:eastAsia="Times New Roman" w:hAnsi="Arial" w:cs="Arial"/>
          <w:lang w:eastAsia="hr-HR"/>
        </w:rPr>
        <w:t xml:space="preserve"> člana Odbora za mjesnu samoupravu </w:t>
      </w:r>
      <w:r w:rsidR="00A75092" w:rsidRPr="00CC7410">
        <w:rPr>
          <w:rFonts w:ascii="Arial" w:eastAsia="Times New Roman" w:hAnsi="Arial" w:cs="Arial"/>
          <w:lang w:eastAsia="hr-HR"/>
        </w:rPr>
        <w:t>Grad</w:t>
      </w:r>
      <w:r w:rsidR="00E4761A" w:rsidRPr="00CC7410">
        <w:rPr>
          <w:rFonts w:ascii="Arial" w:eastAsia="Times New Roman" w:hAnsi="Arial" w:cs="Arial"/>
          <w:lang w:eastAsia="hr-HR"/>
        </w:rPr>
        <w:t xml:space="preserve">onačelnik </w:t>
      </w:r>
      <w:r w:rsidR="00D31B36" w:rsidRPr="00CC7410">
        <w:rPr>
          <w:rFonts w:ascii="Arial" w:eastAsia="Times New Roman" w:hAnsi="Arial" w:cs="Arial"/>
          <w:lang w:eastAsia="hr-HR"/>
        </w:rPr>
        <w:t xml:space="preserve">imenuje </w:t>
      </w:r>
      <w:r w:rsidR="00A75092" w:rsidRPr="00CC7410">
        <w:rPr>
          <w:rFonts w:ascii="Arial" w:eastAsia="Times New Roman" w:hAnsi="Arial" w:cs="Arial"/>
          <w:lang w:eastAsia="hr-HR"/>
        </w:rPr>
        <w:t>na prijedlog Odbora.</w:t>
      </w:r>
      <w:r w:rsidR="00A75092" w:rsidRPr="00510A1C">
        <w:rPr>
          <w:rFonts w:ascii="Arial" w:eastAsia="Times New Roman" w:hAnsi="Arial" w:cs="Arial"/>
          <w:lang w:eastAsia="hr-HR"/>
        </w:rPr>
        <w:t xml:space="preserve"> </w:t>
      </w:r>
    </w:p>
    <w:p w:rsidR="00D97B24" w:rsidRPr="00510A1C" w:rsidRDefault="000307EA"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Članak </w:t>
      </w:r>
      <w:r w:rsidR="001A7BF2" w:rsidRPr="00510A1C">
        <w:rPr>
          <w:rFonts w:ascii="Arial" w:eastAsia="Times New Roman" w:hAnsi="Arial" w:cs="Arial"/>
          <w:lang w:eastAsia="hr-HR"/>
        </w:rPr>
        <w:t>10</w:t>
      </w:r>
      <w:r w:rsidRPr="00510A1C">
        <w:rPr>
          <w:rFonts w:ascii="Arial" w:eastAsia="Times New Roman" w:hAnsi="Arial" w:cs="Arial"/>
          <w:lang w:eastAsia="hr-HR"/>
        </w:rPr>
        <w:t>. sadržava odredbu kojom se vijećima mjesnih odbora omogućuje pripadajuća sredstva za ostvarivanje plana malih komunalnih akcija dijelom ili u cijelosti utrošiti i na održavanje komunalne infrastrukture</w:t>
      </w:r>
      <w:r w:rsidR="000B1B0B" w:rsidRPr="00510A1C">
        <w:rPr>
          <w:rFonts w:ascii="Arial" w:eastAsia="Times New Roman" w:hAnsi="Arial" w:cs="Arial"/>
          <w:lang w:eastAsia="hr-HR"/>
        </w:rPr>
        <w:t xml:space="preserve"> na svome području.</w:t>
      </w:r>
    </w:p>
    <w:p w:rsidR="00670662" w:rsidRPr="00510A1C" w:rsidRDefault="000307EA"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Članak </w:t>
      </w:r>
      <w:r w:rsidR="000B1B0B" w:rsidRPr="00510A1C">
        <w:rPr>
          <w:rFonts w:ascii="Arial" w:eastAsia="Times New Roman" w:hAnsi="Arial" w:cs="Arial"/>
          <w:lang w:eastAsia="hr-HR"/>
        </w:rPr>
        <w:t>1</w:t>
      </w:r>
      <w:r w:rsidR="001A7BF2" w:rsidRPr="00510A1C">
        <w:rPr>
          <w:rFonts w:ascii="Arial" w:eastAsia="Times New Roman" w:hAnsi="Arial" w:cs="Arial"/>
          <w:lang w:eastAsia="hr-HR"/>
        </w:rPr>
        <w:t>1</w:t>
      </w:r>
      <w:r w:rsidRPr="00510A1C">
        <w:rPr>
          <w:rFonts w:ascii="Arial" w:eastAsia="Times New Roman" w:hAnsi="Arial" w:cs="Arial"/>
          <w:lang w:eastAsia="hr-HR"/>
        </w:rPr>
        <w:t>. sadrži odredbe o planu raspodjele sredstava te o načinu postupanja sa neutrošenim sredstvima za tu namjenu koja su na raspolaganju mjesnom odboru</w:t>
      </w:r>
      <w:r w:rsidR="00244711" w:rsidRPr="00510A1C">
        <w:rPr>
          <w:rFonts w:ascii="Arial" w:eastAsia="Times New Roman" w:hAnsi="Arial" w:cs="Arial"/>
          <w:lang w:eastAsia="hr-HR"/>
        </w:rPr>
        <w:t>, uz odredbu da se plan malih komunalnih akcija pojedinog mjesnog odbora smatra izvršenim ako je do kraja proračunske godine za isti utrošeno najmanje 95% pripadajućih sredstava za izvršenje plana.</w:t>
      </w:r>
    </w:p>
    <w:p w:rsidR="00A75092" w:rsidRPr="00510A1C" w:rsidRDefault="002F552A"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Članak 12.</w:t>
      </w:r>
      <w:r w:rsidR="00A75092" w:rsidRPr="00510A1C">
        <w:rPr>
          <w:rFonts w:ascii="Arial" w:eastAsia="Times New Roman" w:hAnsi="Arial" w:cs="Arial"/>
          <w:lang w:eastAsia="hr-HR"/>
        </w:rPr>
        <w:t xml:space="preserve"> </w:t>
      </w:r>
      <w:r w:rsidRPr="00510A1C">
        <w:rPr>
          <w:rFonts w:ascii="Arial" w:eastAsia="Times New Roman" w:hAnsi="Arial" w:cs="Arial"/>
          <w:lang w:eastAsia="hr-HR"/>
        </w:rPr>
        <w:t>određuje visinu</w:t>
      </w:r>
      <w:r w:rsidR="00A75092" w:rsidRPr="00510A1C">
        <w:rPr>
          <w:rFonts w:ascii="Arial" w:eastAsia="Times New Roman" w:hAnsi="Arial" w:cs="Arial"/>
          <w:lang w:eastAsia="hr-HR"/>
        </w:rPr>
        <w:t xml:space="preserve"> sredstava za obavljanje programskih aktivnosti mjesnih odbora</w:t>
      </w:r>
      <w:r w:rsidR="002A2A11" w:rsidRPr="00510A1C">
        <w:rPr>
          <w:rFonts w:ascii="Arial" w:eastAsia="Times New Roman" w:hAnsi="Arial" w:cs="Arial"/>
          <w:lang w:eastAsia="hr-HR"/>
        </w:rPr>
        <w:t xml:space="preserve"> te</w:t>
      </w:r>
      <w:r w:rsidR="00A75092" w:rsidRPr="00510A1C">
        <w:rPr>
          <w:rFonts w:ascii="Arial" w:eastAsia="Times New Roman" w:hAnsi="Arial" w:cs="Arial"/>
          <w:lang w:eastAsia="hr-HR"/>
        </w:rPr>
        <w:t xml:space="preserve"> kriterij</w:t>
      </w:r>
      <w:r w:rsidR="000B1B0B" w:rsidRPr="00510A1C">
        <w:rPr>
          <w:rFonts w:ascii="Arial" w:eastAsia="Times New Roman" w:hAnsi="Arial" w:cs="Arial"/>
          <w:lang w:eastAsia="hr-HR"/>
        </w:rPr>
        <w:t>e</w:t>
      </w:r>
      <w:r w:rsidR="00A75092" w:rsidRPr="00510A1C">
        <w:rPr>
          <w:rFonts w:ascii="Arial" w:eastAsia="Times New Roman" w:hAnsi="Arial" w:cs="Arial"/>
          <w:lang w:eastAsia="hr-HR"/>
        </w:rPr>
        <w:t xml:space="preserve"> za njihovu raspodjelu</w:t>
      </w:r>
      <w:r w:rsidRPr="00510A1C">
        <w:rPr>
          <w:rFonts w:ascii="Arial" w:eastAsia="Times New Roman" w:hAnsi="Arial" w:cs="Arial"/>
          <w:lang w:eastAsia="hr-HR"/>
        </w:rPr>
        <w:t>. Za ocjenu prijavljenih programa aktivnosti mjesnih odbora, Gradonačelnik imenuje posebno Povjerenstvo za ocjenu programa.</w:t>
      </w:r>
    </w:p>
    <w:p w:rsidR="002F552A" w:rsidRPr="00510A1C" w:rsidRDefault="002F552A"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Člancima 13. i 14. </w:t>
      </w:r>
      <w:r w:rsidR="002A2A11" w:rsidRPr="00510A1C">
        <w:rPr>
          <w:rFonts w:ascii="Arial" w:eastAsia="Times New Roman" w:hAnsi="Arial" w:cs="Arial"/>
          <w:lang w:eastAsia="hr-HR"/>
        </w:rPr>
        <w:t>utvrđen je raspored sredstava za obavljanje programskih aktivnosti po pojedinom mjesnom odboru.</w:t>
      </w:r>
    </w:p>
    <w:p w:rsidR="000307EA" w:rsidRPr="00510A1C" w:rsidRDefault="00CD6B40"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lastRenderedPageBreak/>
        <w:t xml:space="preserve">Člancima </w:t>
      </w:r>
      <w:r w:rsidR="002A2A11" w:rsidRPr="00510A1C">
        <w:rPr>
          <w:rFonts w:ascii="Arial" w:eastAsia="Times New Roman" w:hAnsi="Arial" w:cs="Arial"/>
          <w:lang w:eastAsia="hr-HR"/>
        </w:rPr>
        <w:t>15. i 16.</w:t>
      </w:r>
      <w:r w:rsidRPr="00510A1C">
        <w:rPr>
          <w:rFonts w:ascii="Arial" w:eastAsia="Times New Roman" w:hAnsi="Arial" w:cs="Arial"/>
          <w:lang w:eastAsia="hr-HR"/>
        </w:rPr>
        <w:t xml:space="preserve"> predložene Odluke utvrđena je v</w:t>
      </w:r>
      <w:r w:rsidR="00A75092" w:rsidRPr="00510A1C">
        <w:rPr>
          <w:rFonts w:ascii="Arial" w:eastAsia="Times New Roman" w:hAnsi="Arial" w:cs="Arial"/>
          <w:lang w:eastAsia="hr-HR"/>
        </w:rPr>
        <w:t xml:space="preserve">isina sredstva za ostale nespomenute rashode poslovanja vijeća mjesnih odbora te visina poticajnih sredstava </w:t>
      </w:r>
      <w:r w:rsidRPr="00510A1C">
        <w:rPr>
          <w:rFonts w:ascii="Arial" w:eastAsia="Times New Roman" w:hAnsi="Arial" w:cs="Arial"/>
          <w:lang w:eastAsia="hr-HR"/>
        </w:rPr>
        <w:t>koja mogu ostvariti oni mjesni odbori k</w:t>
      </w:r>
      <w:r w:rsidR="000B1B0B" w:rsidRPr="00510A1C">
        <w:rPr>
          <w:rFonts w:ascii="Arial" w:eastAsia="Times New Roman" w:hAnsi="Arial" w:cs="Arial"/>
          <w:lang w:eastAsia="hr-HR"/>
        </w:rPr>
        <w:t xml:space="preserve">oji tijekom proračunske godine </w:t>
      </w:r>
      <w:r w:rsidRPr="00510A1C">
        <w:rPr>
          <w:rFonts w:ascii="Arial" w:eastAsia="Times New Roman" w:hAnsi="Arial" w:cs="Arial"/>
          <w:lang w:eastAsia="hr-HR"/>
        </w:rPr>
        <w:t xml:space="preserve">ostvare određena sredstva iz donacija. </w:t>
      </w:r>
    </w:p>
    <w:p w:rsidR="00CD6B40" w:rsidRPr="00510A1C" w:rsidRDefault="00CD6B40"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Članak 1</w:t>
      </w:r>
      <w:r w:rsidR="002A2A11" w:rsidRPr="00510A1C">
        <w:rPr>
          <w:rFonts w:ascii="Arial" w:eastAsia="Times New Roman" w:hAnsi="Arial" w:cs="Arial"/>
          <w:lang w:eastAsia="hr-HR"/>
        </w:rPr>
        <w:t>7</w:t>
      </w:r>
      <w:r w:rsidRPr="00510A1C">
        <w:rPr>
          <w:rFonts w:ascii="Arial" w:eastAsia="Times New Roman" w:hAnsi="Arial" w:cs="Arial"/>
          <w:lang w:eastAsia="hr-HR"/>
        </w:rPr>
        <w:t>. odnosi se na mogućnost ostvarivanja sredstava za akcije u kojima sudjeluju građani dobrovoljnim radom na osnovu Riječkog programa lokalnog partnerstva. Za odabir projekata za provedbu akcija u kojima sudjeluju građani dobrovoljnim</w:t>
      </w:r>
      <w:r w:rsidR="00C179FE" w:rsidRPr="00510A1C">
        <w:rPr>
          <w:rFonts w:ascii="Arial" w:eastAsia="Times New Roman" w:hAnsi="Arial" w:cs="Arial"/>
          <w:lang w:eastAsia="hr-HR"/>
        </w:rPr>
        <w:t xml:space="preserve"> radom, raspisuje se javni natječaj a izbor projekata obavlja povjerenstvo koje imenuje Gradonačelnik. </w:t>
      </w:r>
      <w:r w:rsidR="00C179FE" w:rsidRPr="00CC7410">
        <w:rPr>
          <w:rFonts w:ascii="Arial" w:eastAsia="Times New Roman" w:hAnsi="Arial" w:cs="Arial"/>
          <w:lang w:eastAsia="hr-HR"/>
        </w:rPr>
        <w:t>Povjerenstvo</w:t>
      </w:r>
      <w:r w:rsidR="00AA5984" w:rsidRPr="00CC7410">
        <w:rPr>
          <w:rFonts w:ascii="Arial" w:eastAsia="Times New Roman" w:hAnsi="Arial" w:cs="Arial"/>
          <w:lang w:eastAsia="hr-HR"/>
        </w:rPr>
        <w:t xml:space="preserve"> se sastoji od predsjednika i četiri člana. P</w:t>
      </w:r>
      <w:r w:rsidR="00C179FE" w:rsidRPr="00CC7410">
        <w:rPr>
          <w:rFonts w:ascii="Arial" w:eastAsia="Times New Roman" w:hAnsi="Arial" w:cs="Arial"/>
          <w:lang w:eastAsia="hr-HR"/>
        </w:rPr>
        <w:t>redsjednik i jedan član</w:t>
      </w:r>
      <w:r w:rsidR="00AA5984" w:rsidRPr="00CC7410">
        <w:rPr>
          <w:rFonts w:ascii="Arial" w:eastAsia="Times New Roman" w:hAnsi="Arial" w:cs="Arial"/>
          <w:lang w:eastAsia="hr-HR"/>
        </w:rPr>
        <w:t xml:space="preserve"> povjerenstva</w:t>
      </w:r>
      <w:r w:rsidR="00C179FE" w:rsidRPr="00CC7410">
        <w:rPr>
          <w:rFonts w:ascii="Arial" w:eastAsia="Times New Roman" w:hAnsi="Arial" w:cs="Arial"/>
          <w:lang w:eastAsia="hr-HR"/>
        </w:rPr>
        <w:t xml:space="preserve"> imenuju</w:t>
      </w:r>
      <w:r w:rsidR="00AA5984" w:rsidRPr="00CC7410">
        <w:rPr>
          <w:rFonts w:ascii="Arial" w:eastAsia="Times New Roman" w:hAnsi="Arial" w:cs="Arial"/>
          <w:lang w:eastAsia="hr-HR"/>
        </w:rPr>
        <w:t xml:space="preserve"> se</w:t>
      </w:r>
      <w:r w:rsidR="00C179FE" w:rsidRPr="00CC7410">
        <w:rPr>
          <w:rFonts w:ascii="Arial" w:eastAsia="Times New Roman" w:hAnsi="Arial" w:cs="Arial"/>
          <w:lang w:eastAsia="hr-HR"/>
        </w:rPr>
        <w:t xml:space="preserve"> iz reda predstavnika civilnog sektora, jedan član</w:t>
      </w:r>
      <w:r w:rsidR="00AA5984" w:rsidRPr="00CC7410">
        <w:rPr>
          <w:rFonts w:ascii="Arial" w:eastAsia="Times New Roman" w:hAnsi="Arial" w:cs="Arial"/>
          <w:lang w:eastAsia="hr-HR"/>
        </w:rPr>
        <w:t xml:space="preserve"> povjerenstva</w:t>
      </w:r>
      <w:r w:rsidR="00C179FE" w:rsidRPr="00CC7410">
        <w:rPr>
          <w:rFonts w:ascii="Arial" w:eastAsia="Times New Roman" w:hAnsi="Arial" w:cs="Arial"/>
          <w:lang w:eastAsia="hr-HR"/>
        </w:rPr>
        <w:t xml:space="preserve"> imenuje</w:t>
      </w:r>
      <w:r w:rsidR="00AA5984" w:rsidRPr="00CC7410">
        <w:rPr>
          <w:rFonts w:ascii="Arial" w:eastAsia="Times New Roman" w:hAnsi="Arial" w:cs="Arial"/>
          <w:lang w:eastAsia="hr-HR"/>
        </w:rPr>
        <w:t xml:space="preserve"> se</w:t>
      </w:r>
      <w:r w:rsidR="00C179FE" w:rsidRPr="00CC7410">
        <w:rPr>
          <w:rFonts w:ascii="Arial" w:eastAsia="Times New Roman" w:hAnsi="Arial" w:cs="Arial"/>
          <w:lang w:eastAsia="hr-HR"/>
        </w:rPr>
        <w:t xml:space="preserve"> iz reda predstavnika medija</w:t>
      </w:r>
      <w:r w:rsidR="00AA5984" w:rsidRPr="00CC7410">
        <w:rPr>
          <w:rFonts w:ascii="Arial" w:eastAsia="Times New Roman" w:hAnsi="Arial" w:cs="Arial"/>
          <w:lang w:eastAsia="hr-HR"/>
        </w:rPr>
        <w:t>,</w:t>
      </w:r>
      <w:r w:rsidR="00C179FE" w:rsidRPr="00CC7410">
        <w:rPr>
          <w:rFonts w:ascii="Arial" w:eastAsia="Times New Roman" w:hAnsi="Arial" w:cs="Arial"/>
          <w:lang w:eastAsia="hr-HR"/>
        </w:rPr>
        <w:t xml:space="preserve"> </w:t>
      </w:r>
      <w:r w:rsidR="00AA5984" w:rsidRPr="00CC7410">
        <w:rPr>
          <w:rFonts w:ascii="Arial" w:eastAsia="Times New Roman" w:hAnsi="Arial" w:cs="Arial"/>
          <w:lang w:eastAsia="hr-HR"/>
        </w:rPr>
        <w:t>a</w:t>
      </w:r>
      <w:r w:rsidR="00C179FE" w:rsidRPr="00CC7410">
        <w:rPr>
          <w:rFonts w:ascii="Arial" w:eastAsia="Times New Roman" w:hAnsi="Arial" w:cs="Arial"/>
          <w:lang w:eastAsia="hr-HR"/>
        </w:rPr>
        <w:t xml:space="preserve"> dva člana</w:t>
      </w:r>
      <w:r w:rsidR="00AA5984" w:rsidRPr="00CC7410">
        <w:rPr>
          <w:rFonts w:ascii="Arial" w:eastAsia="Times New Roman" w:hAnsi="Arial" w:cs="Arial"/>
          <w:lang w:eastAsia="hr-HR"/>
        </w:rPr>
        <w:t xml:space="preserve"> povjerenstva </w:t>
      </w:r>
      <w:r w:rsidR="00C179FE" w:rsidRPr="00CC7410">
        <w:rPr>
          <w:rFonts w:ascii="Arial" w:eastAsia="Times New Roman" w:hAnsi="Arial" w:cs="Arial"/>
          <w:lang w:eastAsia="hr-HR"/>
        </w:rPr>
        <w:t xml:space="preserve">imenuju </w:t>
      </w:r>
      <w:r w:rsidR="00AA5984" w:rsidRPr="00CC7410">
        <w:rPr>
          <w:rFonts w:ascii="Arial" w:eastAsia="Times New Roman" w:hAnsi="Arial" w:cs="Arial"/>
          <w:lang w:eastAsia="hr-HR"/>
        </w:rPr>
        <w:t xml:space="preserve">se </w:t>
      </w:r>
      <w:r w:rsidR="00C179FE" w:rsidRPr="00CC7410">
        <w:rPr>
          <w:rFonts w:ascii="Arial" w:eastAsia="Times New Roman" w:hAnsi="Arial" w:cs="Arial"/>
          <w:lang w:eastAsia="hr-HR"/>
        </w:rPr>
        <w:t>iz reda predstavnika građana.</w:t>
      </w:r>
    </w:p>
    <w:p w:rsidR="00C179FE" w:rsidRPr="00510A1C" w:rsidRDefault="00C179FE" w:rsidP="00D97B24">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Članci </w:t>
      </w:r>
      <w:r w:rsidR="002A2A11" w:rsidRPr="00510A1C">
        <w:rPr>
          <w:rFonts w:ascii="Arial" w:eastAsia="Times New Roman" w:hAnsi="Arial" w:cs="Arial"/>
          <w:lang w:eastAsia="hr-HR"/>
        </w:rPr>
        <w:t>18. i 19.</w:t>
      </w:r>
      <w:r w:rsidRPr="00510A1C">
        <w:rPr>
          <w:rFonts w:ascii="Arial" w:eastAsia="Times New Roman" w:hAnsi="Arial" w:cs="Arial"/>
          <w:lang w:eastAsia="hr-HR"/>
        </w:rPr>
        <w:t xml:space="preserve"> reguliraju obvezu vijeća mjesnih odbora da donose financijski plan i godišnji obračun te obvezu da se Gradonačelniku</w:t>
      </w:r>
      <w:r w:rsidR="00244711" w:rsidRPr="00510A1C">
        <w:rPr>
          <w:rFonts w:ascii="Arial" w:eastAsia="Times New Roman" w:hAnsi="Arial" w:cs="Arial"/>
          <w:lang w:eastAsia="hr-HR"/>
        </w:rPr>
        <w:t xml:space="preserve">, na njegov zahtjev, putem </w:t>
      </w:r>
      <w:r w:rsidR="00BB0946" w:rsidRPr="00510A1C">
        <w:rPr>
          <w:rFonts w:ascii="Arial" w:eastAsia="Times New Roman" w:hAnsi="Arial" w:cs="Arial"/>
          <w:lang w:eastAsia="hr-HR"/>
        </w:rPr>
        <w:t xml:space="preserve">nadležnog upravnog odjela </w:t>
      </w:r>
      <w:r w:rsidR="00244711" w:rsidRPr="00510A1C">
        <w:rPr>
          <w:rFonts w:ascii="Arial" w:eastAsia="Times New Roman" w:hAnsi="Arial" w:cs="Arial"/>
          <w:lang w:eastAsia="hr-HR"/>
        </w:rPr>
        <w:t>dostavi izvješće o realiziranim aktivnostima i utrošku financijskih sredstava.</w:t>
      </w:r>
    </w:p>
    <w:p w:rsidR="00F93F10" w:rsidRPr="00510A1C" w:rsidRDefault="00244711" w:rsidP="00244711">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 xml:space="preserve">U člancima </w:t>
      </w:r>
      <w:r w:rsidR="002A2A11" w:rsidRPr="00510A1C">
        <w:rPr>
          <w:rFonts w:ascii="Arial" w:eastAsia="Times New Roman" w:hAnsi="Arial" w:cs="Arial"/>
          <w:lang w:eastAsia="hr-HR"/>
        </w:rPr>
        <w:t>20. i 21.</w:t>
      </w:r>
      <w:r w:rsidR="00602DEF" w:rsidRPr="00510A1C">
        <w:rPr>
          <w:rFonts w:ascii="Arial" w:eastAsia="Times New Roman" w:hAnsi="Arial" w:cs="Arial"/>
          <w:lang w:eastAsia="hr-HR"/>
        </w:rPr>
        <w:t xml:space="preserve"> propisane su prijelazne i završne odredbe</w:t>
      </w:r>
      <w:r w:rsidR="0093183B" w:rsidRPr="00510A1C">
        <w:rPr>
          <w:rFonts w:ascii="Arial" w:eastAsia="Times New Roman" w:hAnsi="Arial" w:cs="Arial"/>
          <w:lang w:eastAsia="hr-HR"/>
        </w:rPr>
        <w:t xml:space="preserve">. Člankom </w:t>
      </w:r>
      <w:r w:rsidR="002A2A11" w:rsidRPr="00510A1C">
        <w:rPr>
          <w:rFonts w:ascii="Arial" w:eastAsia="Times New Roman" w:hAnsi="Arial" w:cs="Arial"/>
          <w:lang w:eastAsia="hr-HR"/>
        </w:rPr>
        <w:t>20.</w:t>
      </w:r>
      <w:r w:rsidR="00602DEF" w:rsidRPr="00510A1C">
        <w:rPr>
          <w:rFonts w:ascii="Arial" w:eastAsia="Times New Roman" w:hAnsi="Arial" w:cs="Arial"/>
          <w:lang w:eastAsia="hr-HR"/>
        </w:rPr>
        <w:t xml:space="preserve"> </w:t>
      </w:r>
      <w:r w:rsidR="0093183B" w:rsidRPr="00510A1C">
        <w:rPr>
          <w:rFonts w:ascii="Arial" w:eastAsia="Times New Roman" w:hAnsi="Arial" w:cs="Arial"/>
          <w:lang w:eastAsia="hr-HR"/>
        </w:rPr>
        <w:t>utvrđuje se</w:t>
      </w:r>
      <w:r w:rsidRPr="00510A1C">
        <w:rPr>
          <w:rFonts w:ascii="Arial" w:eastAsia="Times New Roman" w:hAnsi="Arial" w:cs="Arial"/>
          <w:lang w:eastAsia="hr-HR"/>
        </w:rPr>
        <w:t xml:space="preserve"> da danom stupanja na snagu ove Odluke prestaje </w:t>
      </w:r>
      <w:r w:rsidR="0020350E" w:rsidRPr="00510A1C">
        <w:rPr>
          <w:rFonts w:ascii="Arial" w:eastAsia="Times New Roman" w:hAnsi="Arial" w:cs="Arial"/>
          <w:lang w:eastAsia="hr-HR"/>
        </w:rPr>
        <w:t xml:space="preserve">važiti </w:t>
      </w:r>
      <w:r w:rsidRPr="00510A1C">
        <w:rPr>
          <w:rFonts w:ascii="Arial" w:eastAsia="Times New Roman" w:hAnsi="Arial" w:cs="Arial"/>
          <w:lang w:eastAsia="hr-HR"/>
        </w:rPr>
        <w:t>Odluka o načinu financiranja djelatnosti mjesnih odbora na području Grada Rije</w:t>
      </w:r>
      <w:r w:rsidR="007A4D71" w:rsidRPr="00510A1C">
        <w:rPr>
          <w:rFonts w:ascii="Arial" w:eastAsia="Times New Roman" w:hAnsi="Arial" w:cs="Arial"/>
          <w:lang w:eastAsia="hr-HR"/>
        </w:rPr>
        <w:t>ke („Službene novine Primorsko-</w:t>
      </w:r>
      <w:r w:rsidRPr="00510A1C">
        <w:rPr>
          <w:rFonts w:ascii="Arial" w:eastAsia="Times New Roman" w:hAnsi="Arial" w:cs="Arial"/>
          <w:lang w:eastAsia="hr-HR"/>
        </w:rPr>
        <w:t>goranske županije“ broj 41/08, 44/09, 46/12</w:t>
      </w:r>
      <w:r w:rsidR="007A4D71" w:rsidRPr="00510A1C">
        <w:rPr>
          <w:rFonts w:ascii="Arial" w:eastAsia="Times New Roman" w:hAnsi="Arial" w:cs="Arial"/>
          <w:lang w:eastAsia="hr-HR"/>
        </w:rPr>
        <w:t xml:space="preserve"> i</w:t>
      </w:r>
      <w:r w:rsidRPr="00510A1C">
        <w:rPr>
          <w:rFonts w:ascii="Arial" w:eastAsia="Times New Roman" w:hAnsi="Arial" w:cs="Arial"/>
          <w:lang w:eastAsia="hr-HR"/>
        </w:rPr>
        <w:t xml:space="preserve"> 14/13 i „Službene novine Grada Rijeke“ broj 13/15 i 3/22)</w:t>
      </w:r>
      <w:r w:rsidR="00602DEF" w:rsidRPr="00510A1C">
        <w:rPr>
          <w:rFonts w:ascii="Arial" w:eastAsia="Times New Roman" w:hAnsi="Arial" w:cs="Arial"/>
          <w:lang w:eastAsia="hr-HR"/>
        </w:rPr>
        <w:t>. Člankom 2</w:t>
      </w:r>
      <w:r w:rsidR="002A2A11" w:rsidRPr="00510A1C">
        <w:rPr>
          <w:rFonts w:ascii="Arial" w:eastAsia="Times New Roman" w:hAnsi="Arial" w:cs="Arial"/>
          <w:lang w:eastAsia="hr-HR"/>
        </w:rPr>
        <w:t>1</w:t>
      </w:r>
      <w:r w:rsidR="00602DEF" w:rsidRPr="00510A1C">
        <w:rPr>
          <w:rFonts w:ascii="Arial" w:eastAsia="Times New Roman" w:hAnsi="Arial" w:cs="Arial"/>
          <w:lang w:eastAsia="hr-HR"/>
        </w:rPr>
        <w:t xml:space="preserve">. propisano je da </w:t>
      </w:r>
      <w:r w:rsidRPr="00510A1C">
        <w:rPr>
          <w:rFonts w:ascii="Arial" w:eastAsia="Times New Roman" w:hAnsi="Arial" w:cs="Arial"/>
          <w:lang w:eastAsia="hr-HR"/>
        </w:rPr>
        <w:t xml:space="preserve">ova Odluka stupa na snagu </w:t>
      </w:r>
      <w:r w:rsidR="0093183B" w:rsidRPr="00510A1C">
        <w:rPr>
          <w:rFonts w:ascii="Arial" w:eastAsia="Times New Roman" w:hAnsi="Arial" w:cs="Arial"/>
          <w:lang w:eastAsia="hr-HR"/>
        </w:rPr>
        <w:t>1. travnja 2023. godine.</w:t>
      </w:r>
      <w:r w:rsidRPr="00510A1C">
        <w:rPr>
          <w:rFonts w:ascii="Arial" w:eastAsia="Times New Roman" w:hAnsi="Arial" w:cs="Arial"/>
          <w:lang w:eastAsia="hr-HR"/>
        </w:rPr>
        <w:t xml:space="preserve"> </w:t>
      </w:r>
    </w:p>
    <w:p w:rsidR="00244711" w:rsidRPr="00510A1C" w:rsidRDefault="00F72096" w:rsidP="00F72096">
      <w:pPr>
        <w:pStyle w:val="NoSpacing"/>
        <w:jc w:val="both"/>
        <w:rPr>
          <w:rFonts w:ascii="Arial" w:hAnsi="Arial" w:cs="Arial"/>
          <w:lang w:eastAsia="hr-HR"/>
        </w:rPr>
      </w:pPr>
      <w:r w:rsidRPr="00510A1C">
        <w:rPr>
          <w:rFonts w:ascii="Arial" w:hAnsi="Arial" w:cs="Arial"/>
          <w:lang w:eastAsia="hr-HR"/>
        </w:rPr>
        <w:t xml:space="preserve">Financijska sredstva </w:t>
      </w:r>
      <w:r w:rsidR="0020350E" w:rsidRPr="00510A1C">
        <w:rPr>
          <w:rFonts w:ascii="Arial" w:hAnsi="Arial" w:cs="Arial"/>
          <w:lang w:eastAsia="hr-HR"/>
        </w:rPr>
        <w:t xml:space="preserve">potrebna </w:t>
      </w:r>
      <w:r w:rsidRPr="00510A1C">
        <w:rPr>
          <w:rFonts w:ascii="Arial" w:hAnsi="Arial" w:cs="Arial"/>
          <w:lang w:eastAsia="hr-HR"/>
        </w:rPr>
        <w:t>za provođenje ove Odluke osigurat će se u proračunu Grada Rijeke i putem drugih izvora koje mjesni odbor ostvari u skladu s pozitivnim propisima i općim aktima Grada.</w:t>
      </w:r>
    </w:p>
    <w:p w:rsidR="00E348A4" w:rsidRPr="00510A1C" w:rsidRDefault="00EF5A53" w:rsidP="00994AC2">
      <w:pPr>
        <w:shd w:val="clear" w:color="auto" w:fill="FFFFFF"/>
        <w:spacing w:before="100" w:beforeAutospacing="1" w:after="100" w:afterAutospacing="1" w:line="240" w:lineRule="auto"/>
        <w:jc w:val="both"/>
        <w:rPr>
          <w:rFonts w:ascii="Arial" w:eastAsia="Times New Roman" w:hAnsi="Arial" w:cs="Arial"/>
          <w:lang w:eastAsia="hr-HR"/>
        </w:rPr>
      </w:pPr>
      <w:r w:rsidRPr="00510A1C">
        <w:rPr>
          <w:rFonts w:ascii="Arial" w:eastAsia="Times New Roman" w:hAnsi="Arial" w:cs="Arial"/>
          <w:lang w:eastAsia="hr-HR"/>
        </w:rPr>
        <w:tab/>
      </w:r>
      <w:bookmarkStart w:id="0" w:name="_GoBack"/>
      <w:bookmarkEnd w:id="0"/>
      <w:r w:rsidR="00325D60" w:rsidRPr="00510A1C">
        <w:rPr>
          <w:rFonts w:ascii="Arial" w:eastAsia="Times New Roman" w:hAnsi="Arial" w:cs="Arial"/>
          <w:lang w:eastAsia="hr-HR"/>
        </w:rPr>
        <w:t xml:space="preserve"> </w:t>
      </w:r>
    </w:p>
    <w:sectPr w:rsidR="00E348A4" w:rsidRPr="00510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5C1"/>
    <w:multiLevelType w:val="hybridMultilevel"/>
    <w:tmpl w:val="556EE534"/>
    <w:lvl w:ilvl="0" w:tplc="4F2260B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B977FE"/>
    <w:multiLevelType w:val="hybridMultilevel"/>
    <w:tmpl w:val="7FC4E11E"/>
    <w:lvl w:ilvl="0" w:tplc="FF109F1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A361BF"/>
    <w:multiLevelType w:val="hybridMultilevel"/>
    <w:tmpl w:val="4A0400D8"/>
    <w:lvl w:ilvl="0" w:tplc="92BCDE78">
      <w:numFmt w:val="bullet"/>
      <w:lvlText w:val="-"/>
      <w:lvlJc w:val="left"/>
      <w:pPr>
        <w:ind w:left="24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A4"/>
    <w:rsid w:val="000040B4"/>
    <w:rsid w:val="000065FE"/>
    <w:rsid w:val="000079DC"/>
    <w:rsid w:val="000177A9"/>
    <w:rsid w:val="0002292E"/>
    <w:rsid w:val="00022DFD"/>
    <w:rsid w:val="00022FAB"/>
    <w:rsid w:val="000234AC"/>
    <w:rsid w:val="00023CEC"/>
    <w:rsid w:val="000307EA"/>
    <w:rsid w:val="0003335C"/>
    <w:rsid w:val="00036326"/>
    <w:rsid w:val="00037A4D"/>
    <w:rsid w:val="00041F5B"/>
    <w:rsid w:val="00042629"/>
    <w:rsid w:val="0004293B"/>
    <w:rsid w:val="00042A1E"/>
    <w:rsid w:val="00042C08"/>
    <w:rsid w:val="00043E34"/>
    <w:rsid w:val="00053DE2"/>
    <w:rsid w:val="000653B7"/>
    <w:rsid w:val="0007065E"/>
    <w:rsid w:val="00073418"/>
    <w:rsid w:val="00075A3B"/>
    <w:rsid w:val="000A1C3C"/>
    <w:rsid w:val="000A1D64"/>
    <w:rsid w:val="000A45D9"/>
    <w:rsid w:val="000B1B0B"/>
    <w:rsid w:val="000B750E"/>
    <w:rsid w:val="000C0BB9"/>
    <w:rsid w:val="000C15E4"/>
    <w:rsid w:val="000D0425"/>
    <w:rsid w:val="000D27A0"/>
    <w:rsid w:val="000D4D2B"/>
    <w:rsid w:val="000E0274"/>
    <w:rsid w:val="000E0370"/>
    <w:rsid w:val="000E3C1A"/>
    <w:rsid w:val="000F1819"/>
    <w:rsid w:val="000F3280"/>
    <w:rsid w:val="00100482"/>
    <w:rsid w:val="00100B22"/>
    <w:rsid w:val="0011198F"/>
    <w:rsid w:val="00114B76"/>
    <w:rsid w:val="00114C2D"/>
    <w:rsid w:val="00117456"/>
    <w:rsid w:val="00123602"/>
    <w:rsid w:val="0012686C"/>
    <w:rsid w:val="00132E65"/>
    <w:rsid w:val="00137CE7"/>
    <w:rsid w:val="00140E99"/>
    <w:rsid w:val="001465FA"/>
    <w:rsid w:val="00147BFA"/>
    <w:rsid w:val="0015460E"/>
    <w:rsid w:val="0015510D"/>
    <w:rsid w:val="00182DEA"/>
    <w:rsid w:val="00191369"/>
    <w:rsid w:val="00193185"/>
    <w:rsid w:val="001933D8"/>
    <w:rsid w:val="00193D7A"/>
    <w:rsid w:val="001A4842"/>
    <w:rsid w:val="001A7BF2"/>
    <w:rsid w:val="001B0BB3"/>
    <w:rsid w:val="001B549C"/>
    <w:rsid w:val="001C0993"/>
    <w:rsid w:val="001C1337"/>
    <w:rsid w:val="001C1596"/>
    <w:rsid w:val="001C182D"/>
    <w:rsid w:val="001C7EBF"/>
    <w:rsid w:val="001D3CDB"/>
    <w:rsid w:val="001E0EDD"/>
    <w:rsid w:val="001F1056"/>
    <w:rsid w:val="001F29D8"/>
    <w:rsid w:val="001F5205"/>
    <w:rsid w:val="001F53C4"/>
    <w:rsid w:val="001F6B62"/>
    <w:rsid w:val="00201DC5"/>
    <w:rsid w:val="0020350E"/>
    <w:rsid w:val="002060BA"/>
    <w:rsid w:val="00211E84"/>
    <w:rsid w:val="0021764F"/>
    <w:rsid w:val="0024291C"/>
    <w:rsid w:val="00244711"/>
    <w:rsid w:val="002502C7"/>
    <w:rsid w:val="00256836"/>
    <w:rsid w:val="002653D5"/>
    <w:rsid w:val="00267ECC"/>
    <w:rsid w:val="00271C68"/>
    <w:rsid w:val="00272634"/>
    <w:rsid w:val="0027372C"/>
    <w:rsid w:val="002738C7"/>
    <w:rsid w:val="00287FA9"/>
    <w:rsid w:val="002A2A11"/>
    <w:rsid w:val="002A47FC"/>
    <w:rsid w:val="002A5052"/>
    <w:rsid w:val="002B456E"/>
    <w:rsid w:val="002B75AF"/>
    <w:rsid w:val="002C21B5"/>
    <w:rsid w:val="002C4D5C"/>
    <w:rsid w:val="002C5499"/>
    <w:rsid w:val="002D0EFF"/>
    <w:rsid w:val="002E208D"/>
    <w:rsid w:val="002E64D7"/>
    <w:rsid w:val="002E673E"/>
    <w:rsid w:val="002F552A"/>
    <w:rsid w:val="002F6220"/>
    <w:rsid w:val="00302113"/>
    <w:rsid w:val="00304477"/>
    <w:rsid w:val="0030565B"/>
    <w:rsid w:val="00306108"/>
    <w:rsid w:val="0031272D"/>
    <w:rsid w:val="00314507"/>
    <w:rsid w:val="00315FBE"/>
    <w:rsid w:val="00315FD7"/>
    <w:rsid w:val="003235A6"/>
    <w:rsid w:val="00325D60"/>
    <w:rsid w:val="00330C35"/>
    <w:rsid w:val="0033114F"/>
    <w:rsid w:val="00337269"/>
    <w:rsid w:val="00340EB3"/>
    <w:rsid w:val="00341978"/>
    <w:rsid w:val="00347A35"/>
    <w:rsid w:val="003518B9"/>
    <w:rsid w:val="00357211"/>
    <w:rsid w:val="00357F11"/>
    <w:rsid w:val="00363E87"/>
    <w:rsid w:val="00366E26"/>
    <w:rsid w:val="003717F7"/>
    <w:rsid w:val="0037208B"/>
    <w:rsid w:val="003731F2"/>
    <w:rsid w:val="00384F7F"/>
    <w:rsid w:val="00391AB1"/>
    <w:rsid w:val="00392279"/>
    <w:rsid w:val="00395342"/>
    <w:rsid w:val="00395DDB"/>
    <w:rsid w:val="00396176"/>
    <w:rsid w:val="00397052"/>
    <w:rsid w:val="003A1354"/>
    <w:rsid w:val="003B2E07"/>
    <w:rsid w:val="003B5637"/>
    <w:rsid w:val="003B68BE"/>
    <w:rsid w:val="003C5397"/>
    <w:rsid w:val="003E30B5"/>
    <w:rsid w:val="003F726F"/>
    <w:rsid w:val="004107EE"/>
    <w:rsid w:val="00420358"/>
    <w:rsid w:val="00427CE9"/>
    <w:rsid w:val="0043695E"/>
    <w:rsid w:val="00440CD5"/>
    <w:rsid w:val="00441CB3"/>
    <w:rsid w:val="004433A2"/>
    <w:rsid w:val="004442F4"/>
    <w:rsid w:val="0044681A"/>
    <w:rsid w:val="004472E1"/>
    <w:rsid w:val="00447C3E"/>
    <w:rsid w:val="00452EDD"/>
    <w:rsid w:val="004558E3"/>
    <w:rsid w:val="0045590C"/>
    <w:rsid w:val="00457402"/>
    <w:rsid w:val="00464F6A"/>
    <w:rsid w:val="00466081"/>
    <w:rsid w:val="00473C90"/>
    <w:rsid w:val="00473DDA"/>
    <w:rsid w:val="0048370F"/>
    <w:rsid w:val="00497675"/>
    <w:rsid w:val="00497D76"/>
    <w:rsid w:val="004A0FBD"/>
    <w:rsid w:val="004A323F"/>
    <w:rsid w:val="004A39E2"/>
    <w:rsid w:val="004A691A"/>
    <w:rsid w:val="004A7750"/>
    <w:rsid w:val="004C6FEB"/>
    <w:rsid w:val="004D1D3D"/>
    <w:rsid w:val="004D7893"/>
    <w:rsid w:val="004E173F"/>
    <w:rsid w:val="004F1C8E"/>
    <w:rsid w:val="004F7781"/>
    <w:rsid w:val="004F7CAC"/>
    <w:rsid w:val="00502C8A"/>
    <w:rsid w:val="00506554"/>
    <w:rsid w:val="00510A1C"/>
    <w:rsid w:val="00512B34"/>
    <w:rsid w:val="00525478"/>
    <w:rsid w:val="00535DD8"/>
    <w:rsid w:val="0054373B"/>
    <w:rsid w:val="0054403C"/>
    <w:rsid w:val="00544A91"/>
    <w:rsid w:val="00551B78"/>
    <w:rsid w:val="0056392A"/>
    <w:rsid w:val="00564FAD"/>
    <w:rsid w:val="00567EC4"/>
    <w:rsid w:val="00570F5E"/>
    <w:rsid w:val="00571627"/>
    <w:rsid w:val="0057219B"/>
    <w:rsid w:val="005848A2"/>
    <w:rsid w:val="00585060"/>
    <w:rsid w:val="0058637F"/>
    <w:rsid w:val="00592CE7"/>
    <w:rsid w:val="00595342"/>
    <w:rsid w:val="00597F49"/>
    <w:rsid w:val="005B6ACC"/>
    <w:rsid w:val="005C6943"/>
    <w:rsid w:val="005C7E59"/>
    <w:rsid w:val="005E363E"/>
    <w:rsid w:val="005F527D"/>
    <w:rsid w:val="005F5BC3"/>
    <w:rsid w:val="00602DEF"/>
    <w:rsid w:val="0060398D"/>
    <w:rsid w:val="006040B8"/>
    <w:rsid w:val="006055A3"/>
    <w:rsid w:val="00606F89"/>
    <w:rsid w:val="006122CF"/>
    <w:rsid w:val="006149DF"/>
    <w:rsid w:val="006161A6"/>
    <w:rsid w:val="00634684"/>
    <w:rsid w:val="00640664"/>
    <w:rsid w:val="00641CC9"/>
    <w:rsid w:val="00647149"/>
    <w:rsid w:val="00651291"/>
    <w:rsid w:val="00664852"/>
    <w:rsid w:val="00665E29"/>
    <w:rsid w:val="00670662"/>
    <w:rsid w:val="006766B3"/>
    <w:rsid w:val="00676D44"/>
    <w:rsid w:val="00684212"/>
    <w:rsid w:val="006909E7"/>
    <w:rsid w:val="006A266F"/>
    <w:rsid w:val="006A6740"/>
    <w:rsid w:val="006B0D11"/>
    <w:rsid w:val="006B549F"/>
    <w:rsid w:val="006D4B90"/>
    <w:rsid w:val="006E2142"/>
    <w:rsid w:val="006F0A2D"/>
    <w:rsid w:val="0070077A"/>
    <w:rsid w:val="007059C9"/>
    <w:rsid w:val="00736075"/>
    <w:rsid w:val="00740BAC"/>
    <w:rsid w:val="0075047E"/>
    <w:rsid w:val="007551EF"/>
    <w:rsid w:val="007565D4"/>
    <w:rsid w:val="0076041E"/>
    <w:rsid w:val="00761D0E"/>
    <w:rsid w:val="0076338B"/>
    <w:rsid w:val="007725DF"/>
    <w:rsid w:val="00774E64"/>
    <w:rsid w:val="00776B3C"/>
    <w:rsid w:val="0078187F"/>
    <w:rsid w:val="00782CB2"/>
    <w:rsid w:val="00784DA6"/>
    <w:rsid w:val="00790A80"/>
    <w:rsid w:val="007950B2"/>
    <w:rsid w:val="007A3F13"/>
    <w:rsid w:val="007A4D71"/>
    <w:rsid w:val="007A56EA"/>
    <w:rsid w:val="007A73BD"/>
    <w:rsid w:val="007A7A8F"/>
    <w:rsid w:val="007A7CCE"/>
    <w:rsid w:val="007B2C95"/>
    <w:rsid w:val="007C0719"/>
    <w:rsid w:val="007D5EB3"/>
    <w:rsid w:val="007E3B1C"/>
    <w:rsid w:val="007F565E"/>
    <w:rsid w:val="007F7476"/>
    <w:rsid w:val="0080080D"/>
    <w:rsid w:val="0080141C"/>
    <w:rsid w:val="008065A5"/>
    <w:rsid w:val="00806F5B"/>
    <w:rsid w:val="00811999"/>
    <w:rsid w:val="00821DB3"/>
    <w:rsid w:val="00821E3A"/>
    <w:rsid w:val="00834B0E"/>
    <w:rsid w:val="0083559B"/>
    <w:rsid w:val="00836ED6"/>
    <w:rsid w:val="00841B4F"/>
    <w:rsid w:val="00860228"/>
    <w:rsid w:val="008603CA"/>
    <w:rsid w:val="00860C96"/>
    <w:rsid w:val="00865FBF"/>
    <w:rsid w:val="00867D05"/>
    <w:rsid w:val="00870296"/>
    <w:rsid w:val="00871EC6"/>
    <w:rsid w:val="00873115"/>
    <w:rsid w:val="00873885"/>
    <w:rsid w:val="00891B80"/>
    <w:rsid w:val="0089320A"/>
    <w:rsid w:val="00895022"/>
    <w:rsid w:val="0089630E"/>
    <w:rsid w:val="008A09AE"/>
    <w:rsid w:val="008A60AC"/>
    <w:rsid w:val="008A65B7"/>
    <w:rsid w:val="008B25C3"/>
    <w:rsid w:val="008B7417"/>
    <w:rsid w:val="008C138E"/>
    <w:rsid w:val="008C2288"/>
    <w:rsid w:val="008D3724"/>
    <w:rsid w:val="008D3F0D"/>
    <w:rsid w:val="008D75C5"/>
    <w:rsid w:val="008F474A"/>
    <w:rsid w:val="00902444"/>
    <w:rsid w:val="009073B8"/>
    <w:rsid w:val="009143AA"/>
    <w:rsid w:val="00916F64"/>
    <w:rsid w:val="0093183B"/>
    <w:rsid w:val="009414DC"/>
    <w:rsid w:val="009565DC"/>
    <w:rsid w:val="00960F08"/>
    <w:rsid w:val="00981C60"/>
    <w:rsid w:val="00982D52"/>
    <w:rsid w:val="00984DD9"/>
    <w:rsid w:val="00993E3F"/>
    <w:rsid w:val="00994AC2"/>
    <w:rsid w:val="009B3422"/>
    <w:rsid w:val="009B72E0"/>
    <w:rsid w:val="009C08C3"/>
    <w:rsid w:val="009D0394"/>
    <w:rsid w:val="009D3D38"/>
    <w:rsid w:val="009E162E"/>
    <w:rsid w:val="009F5304"/>
    <w:rsid w:val="009F5CFD"/>
    <w:rsid w:val="00A02DA3"/>
    <w:rsid w:val="00A02E3D"/>
    <w:rsid w:val="00A04D67"/>
    <w:rsid w:val="00A1538E"/>
    <w:rsid w:val="00A21A8F"/>
    <w:rsid w:val="00A21AF0"/>
    <w:rsid w:val="00A4454C"/>
    <w:rsid w:val="00A4673C"/>
    <w:rsid w:val="00A6254A"/>
    <w:rsid w:val="00A64815"/>
    <w:rsid w:val="00A6630E"/>
    <w:rsid w:val="00A75092"/>
    <w:rsid w:val="00A75DE1"/>
    <w:rsid w:val="00A77F71"/>
    <w:rsid w:val="00A83499"/>
    <w:rsid w:val="00A90910"/>
    <w:rsid w:val="00A92177"/>
    <w:rsid w:val="00A94780"/>
    <w:rsid w:val="00A95120"/>
    <w:rsid w:val="00AA073E"/>
    <w:rsid w:val="00AA5984"/>
    <w:rsid w:val="00AC0E3F"/>
    <w:rsid w:val="00AC165A"/>
    <w:rsid w:val="00AC248E"/>
    <w:rsid w:val="00AC3A86"/>
    <w:rsid w:val="00AC585A"/>
    <w:rsid w:val="00AE216F"/>
    <w:rsid w:val="00AF3712"/>
    <w:rsid w:val="00AF5ECC"/>
    <w:rsid w:val="00B153CF"/>
    <w:rsid w:val="00B20ED2"/>
    <w:rsid w:val="00B24BC0"/>
    <w:rsid w:val="00B2717D"/>
    <w:rsid w:val="00B3134A"/>
    <w:rsid w:val="00B408EA"/>
    <w:rsid w:val="00B467D9"/>
    <w:rsid w:val="00B505A3"/>
    <w:rsid w:val="00B55A07"/>
    <w:rsid w:val="00B62F88"/>
    <w:rsid w:val="00B638F8"/>
    <w:rsid w:val="00B6605B"/>
    <w:rsid w:val="00B7644F"/>
    <w:rsid w:val="00B815CC"/>
    <w:rsid w:val="00B81708"/>
    <w:rsid w:val="00B857B5"/>
    <w:rsid w:val="00B9208E"/>
    <w:rsid w:val="00BA3E87"/>
    <w:rsid w:val="00BB0946"/>
    <w:rsid w:val="00BB111C"/>
    <w:rsid w:val="00BC4C38"/>
    <w:rsid w:val="00BC52C4"/>
    <w:rsid w:val="00BD5081"/>
    <w:rsid w:val="00BE1EF2"/>
    <w:rsid w:val="00BE3FAA"/>
    <w:rsid w:val="00BE5D88"/>
    <w:rsid w:val="00BF03A7"/>
    <w:rsid w:val="00BF1AD0"/>
    <w:rsid w:val="00BF2B48"/>
    <w:rsid w:val="00BF343E"/>
    <w:rsid w:val="00C017B6"/>
    <w:rsid w:val="00C047AD"/>
    <w:rsid w:val="00C07170"/>
    <w:rsid w:val="00C13F67"/>
    <w:rsid w:val="00C15968"/>
    <w:rsid w:val="00C179FE"/>
    <w:rsid w:val="00C257A2"/>
    <w:rsid w:val="00C25964"/>
    <w:rsid w:val="00C2673D"/>
    <w:rsid w:val="00C31984"/>
    <w:rsid w:val="00C32224"/>
    <w:rsid w:val="00C40318"/>
    <w:rsid w:val="00C43917"/>
    <w:rsid w:val="00C44BDC"/>
    <w:rsid w:val="00C46A6C"/>
    <w:rsid w:val="00C46CC8"/>
    <w:rsid w:val="00C509D0"/>
    <w:rsid w:val="00C54BA1"/>
    <w:rsid w:val="00C56304"/>
    <w:rsid w:val="00C60272"/>
    <w:rsid w:val="00C660E8"/>
    <w:rsid w:val="00C6611A"/>
    <w:rsid w:val="00C70F87"/>
    <w:rsid w:val="00C75336"/>
    <w:rsid w:val="00C8174D"/>
    <w:rsid w:val="00C82AF1"/>
    <w:rsid w:val="00C85894"/>
    <w:rsid w:val="00C92BA7"/>
    <w:rsid w:val="00CA2101"/>
    <w:rsid w:val="00CA5C24"/>
    <w:rsid w:val="00CB50D3"/>
    <w:rsid w:val="00CB7810"/>
    <w:rsid w:val="00CC17C5"/>
    <w:rsid w:val="00CC2CD5"/>
    <w:rsid w:val="00CC3400"/>
    <w:rsid w:val="00CC6AFE"/>
    <w:rsid w:val="00CC7410"/>
    <w:rsid w:val="00CD6B40"/>
    <w:rsid w:val="00CE1BD2"/>
    <w:rsid w:val="00CE204B"/>
    <w:rsid w:val="00CE3162"/>
    <w:rsid w:val="00CF1C33"/>
    <w:rsid w:val="00D005B0"/>
    <w:rsid w:val="00D018CC"/>
    <w:rsid w:val="00D10DFD"/>
    <w:rsid w:val="00D11B4A"/>
    <w:rsid w:val="00D2488F"/>
    <w:rsid w:val="00D24A28"/>
    <w:rsid w:val="00D25C70"/>
    <w:rsid w:val="00D31B36"/>
    <w:rsid w:val="00D4387F"/>
    <w:rsid w:val="00D45193"/>
    <w:rsid w:val="00D45691"/>
    <w:rsid w:val="00D515B9"/>
    <w:rsid w:val="00D5554F"/>
    <w:rsid w:val="00D57740"/>
    <w:rsid w:val="00D7159E"/>
    <w:rsid w:val="00D7608D"/>
    <w:rsid w:val="00D845BE"/>
    <w:rsid w:val="00D86E12"/>
    <w:rsid w:val="00D87BF4"/>
    <w:rsid w:val="00D917BC"/>
    <w:rsid w:val="00D92C69"/>
    <w:rsid w:val="00D96B6E"/>
    <w:rsid w:val="00D97B24"/>
    <w:rsid w:val="00DA0751"/>
    <w:rsid w:val="00DC1625"/>
    <w:rsid w:val="00DC5970"/>
    <w:rsid w:val="00DC66F3"/>
    <w:rsid w:val="00DD25ED"/>
    <w:rsid w:val="00DD3160"/>
    <w:rsid w:val="00DD601E"/>
    <w:rsid w:val="00DE0FBD"/>
    <w:rsid w:val="00DE1D43"/>
    <w:rsid w:val="00DE28EF"/>
    <w:rsid w:val="00DE5DCC"/>
    <w:rsid w:val="00DF0C12"/>
    <w:rsid w:val="00DF134E"/>
    <w:rsid w:val="00DF41BA"/>
    <w:rsid w:val="00E017D6"/>
    <w:rsid w:val="00E0449E"/>
    <w:rsid w:val="00E064DA"/>
    <w:rsid w:val="00E22E74"/>
    <w:rsid w:val="00E23870"/>
    <w:rsid w:val="00E2585D"/>
    <w:rsid w:val="00E259DE"/>
    <w:rsid w:val="00E26D4A"/>
    <w:rsid w:val="00E27C11"/>
    <w:rsid w:val="00E34056"/>
    <w:rsid w:val="00E348A4"/>
    <w:rsid w:val="00E42394"/>
    <w:rsid w:val="00E45494"/>
    <w:rsid w:val="00E45770"/>
    <w:rsid w:val="00E4761A"/>
    <w:rsid w:val="00E516D0"/>
    <w:rsid w:val="00E55A3E"/>
    <w:rsid w:val="00E55EEC"/>
    <w:rsid w:val="00E569B4"/>
    <w:rsid w:val="00E60A92"/>
    <w:rsid w:val="00E64495"/>
    <w:rsid w:val="00E65D39"/>
    <w:rsid w:val="00E73C73"/>
    <w:rsid w:val="00E754FD"/>
    <w:rsid w:val="00E759C5"/>
    <w:rsid w:val="00E76804"/>
    <w:rsid w:val="00E8446E"/>
    <w:rsid w:val="00E866CD"/>
    <w:rsid w:val="00E917FB"/>
    <w:rsid w:val="00E95DA8"/>
    <w:rsid w:val="00E97C18"/>
    <w:rsid w:val="00EA046E"/>
    <w:rsid w:val="00EA5398"/>
    <w:rsid w:val="00EB05AC"/>
    <w:rsid w:val="00EB25D5"/>
    <w:rsid w:val="00EB47D5"/>
    <w:rsid w:val="00EB7662"/>
    <w:rsid w:val="00EB799D"/>
    <w:rsid w:val="00ED3537"/>
    <w:rsid w:val="00EF4B41"/>
    <w:rsid w:val="00EF5A53"/>
    <w:rsid w:val="00F00802"/>
    <w:rsid w:val="00F1253C"/>
    <w:rsid w:val="00F17F8B"/>
    <w:rsid w:val="00F21DAB"/>
    <w:rsid w:val="00F258C4"/>
    <w:rsid w:val="00F311E9"/>
    <w:rsid w:val="00F31CA8"/>
    <w:rsid w:val="00F36BFF"/>
    <w:rsid w:val="00F373A9"/>
    <w:rsid w:val="00F4066D"/>
    <w:rsid w:val="00F4787D"/>
    <w:rsid w:val="00F53D11"/>
    <w:rsid w:val="00F56AAA"/>
    <w:rsid w:val="00F60959"/>
    <w:rsid w:val="00F657CC"/>
    <w:rsid w:val="00F70C57"/>
    <w:rsid w:val="00F72096"/>
    <w:rsid w:val="00F745FE"/>
    <w:rsid w:val="00F8259A"/>
    <w:rsid w:val="00F93F10"/>
    <w:rsid w:val="00FA09CE"/>
    <w:rsid w:val="00FA3364"/>
    <w:rsid w:val="00FA3685"/>
    <w:rsid w:val="00FB1303"/>
    <w:rsid w:val="00FB2D19"/>
    <w:rsid w:val="00FD7DAC"/>
    <w:rsid w:val="00FE3D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AFDA-DC75-4B22-AE3F-253B67D9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8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F311E9"/>
    <w:pPr>
      <w:ind w:left="720"/>
      <w:contextualSpacing/>
    </w:pPr>
  </w:style>
  <w:style w:type="paragraph" w:styleId="NoSpacing">
    <w:name w:val="No Spacing"/>
    <w:uiPriority w:val="1"/>
    <w:qFormat/>
    <w:rsid w:val="00D87BF4"/>
    <w:pPr>
      <w:spacing w:after="0" w:line="240" w:lineRule="auto"/>
    </w:pPr>
  </w:style>
  <w:style w:type="character" w:styleId="Hyperlink">
    <w:name w:val="Hyperlink"/>
    <w:basedOn w:val="DefaultParagraphFont"/>
    <w:uiPriority w:val="99"/>
    <w:unhideWhenUsed/>
    <w:rsid w:val="00EA046E"/>
    <w:rPr>
      <w:color w:val="0563C1" w:themeColor="hyperlink"/>
      <w:u w:val="single"/>
    </w:rPr>
  </w:style>
  <w:style w:type="paragraph" w:styleId="BalloonText">
    <w:name w:val="Balloon Text"/>
    <w:basedOn w:val="Normal"/>
    <w:link w:val="BalloonTextChar"/>
    <w:uiPriority w:val="99"/>
    <w:semiHidden/>
    <w:unhideWhenUsed/>
    <w:rsid w:val="001C1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96"/>
    <w:rPr>
      <w:rFonts w:ascii="Segoe UI" w:hAnsi="Segoe UI" w:cs="Segoe UI"/>
      <w:sz w:val="18"/>
      <w:szCs w:val="18"/>
    </w:rPr>
  </w:style>
  <w:style w:type="character" w:styleId="CommentReference">
    <w:name w:val="annotation reference"/>
    <w:basedOn w:val="DefaultParagraphFont"/>
    <w:uiPriority w:val="99"/>
    <w:semiHidden/>
    <w:unhideWhenUsed/>
    <w:rsid w:val="001C1596"/>
    <w:rPr>
      <w:sz w:val="16"/>
      <w:szCs w:val="16"/>
    </w:rPr>
  </w:style>
  <w:style w:type="paragraph" w:styleId="CommentText">
    <w:name w:val="annotation text"/>
    <w:basedOn w:val="Normal"/>
    <w:link w:val="CommentTextChar"/>
    <w:uiPriority w:val="99"/>
    <w:semiHidden/>
    <w:unhideWhenUsed/>
    <w:rsid w:val="001C1596"/>
    <w:pPr>
      <w:spacing w:line="240" w:lineRule="auto"/>
    </w:pPr>
    <w:rPr>
      <w:sz w:val="20"/>
      <w:szCs w:val="20"/>
    </w:rPr>
  </w:style>
  <w:style w:type="character" w:customStyle="1" w:styleId="CommentTextChar">
    <w:name w:val="Comment Text Char"/>
    <w:basedOn w:val="DefaultParagraphFont"/>
    <w:link w:val="CommentText"/>
    <w:uiPriority w:val="99"/>
    <w:semiHidden/>
    <w:rsid w:val="001C1596"/>
    <w:rPr>
      <w:sz w:val="20"/>
      <w:szCs w:val="20"/>
    </w:rPr>
  </w:style>
  <w:style w:type="paragraph" w:styleId="CommentSubject">
    <w:name w:val="annotation subject"/>
    <w:basedOn w:val="CommentText"/>
    <w:next w:val="CommentText"/>
    <w:link w:val="CommentSubjectChar"/>
    <w:uiPriority w:val="99"/>
    <w:semiHidden/>
    <w:unhideWhenUsed/>
    <w:rsid w:val="001C1596"/>
    <w:rPr>
      <w:b/>
      <w:bCs/>
    </w:rPr>
  </w:style>
  <w:style w:type="character" w:customStyle="1" w:styleId="CommentSubjectChar">
    <w:name w:val="Comment Subject Char"/>
    <w:basedOn w:val="CommentTextChar"/>
    <w:link w:val="CommentSubject"/>
    <w:uiPriority w:val="99"/>
    <w:semiHidden/>
    <w:rsid w:val="001C1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355">
      <w:bodyDiv w:val="1"/>
      <w:marLeft w:val="0"/>
      <w:marRight w:val="0"/>
      <w:marTop w:val="0"/>
      <w:marBottom w:val="0"/>
      <w:divBdr>
        <w:top w:val="none" w:sz="0" w:space="0" w:color="auto"/>
        <w:left w:val="none" w:sz="0" w:space="0" w:color="auto"/>
        <w:bottom w:val="none" w:sz="0" w:space="0" w:color="auto"/>
        <w:right w:val="none" w:sz="0" w:space="0" w:color="auto"/>
      </w:divBdr>
    </w:div>
    <w:div w:id="141194832">
      <w:bodyDiv w:val="1"/>
      <w:marLeft w:val="0"/>
      <w:marRight w:val="0"/>
      <w:marTop w:val="0"/>
      <w:marBottom w:val="0"/>
      <w:divBdr>
        <w:top w:val="none" w:sz="0" w:space="0" w:color="auto"/>
        <w:left w:val="none" w:sz="0" w:space="0" w:color="auto"/>
        <w:bottom w:val="none" w:sz="0" w:space="0" w:color="auto"/>
        <w:right w:val="none" w:sz="0" w:space="0" w:color="auto"/>
      </w:divBdr>
    </w:div>
    <w:div w:id="395663132">
      <w:bodyDiv w:val="1"/>
      <w:marLeft w:val="0"/>
      <w:marRight w:val="0"/>
      <w:marTop w:val="0"/>
      <w:marBottom w:val="0"/>
      <w:divBdr>
        <w:top w:val="none" w:sz="0" w:space="0" w:color="auto"/>
        <w:left w:val="none" w:sz="0" w:space="0" w:color="auto"/>
        <w:bottom w:val="none" w:sz="0" w:space="0" w:color="auto"/>
        <w:right w:val="none" w:sz="0" w:space="0" w:color="auto"/>
      </w:divBdr>
    </w:div>
    <w:div w:id="521601027">
      <w:bodyDiv w:val="1"/>
      <w:marLeft w:val="0"/>
      <w:marRight w:val="0"/>
      <w:marTop w:val="0"/>
      <w:marBottom w:val="0"/>
      <w:divBdr>
        <w:top w:val="none" w:sz="0" w:space="0" w:color="auto"/>
        <w:left w:val="none" w:sz="0" w:space="0" w:color="auto"/>
        <w:bottom w:val="none" w:sz="0" w:space="0" w:color="auto"/>
        <w:right w:val="none" w:sz="0" w:space="0" w:color="auto"/>
      </w:divBdr>
    </w:div>
    <w:div w:id="571739644">
      <w:bodyDiv w:val="1"/>
      <w:marLeft w:val="0"/>
      <w:marRight w:val="0"/>
      <w:marTop w:val="0"/>
      <w:marBottom w:val="0"/>
      <w:divBdr>
        <w:top w:val="none" w:sz="0" w:space="0" w:color="auto"/>
        <w:left w:val="none" w:sz="0" w:space="0" w:color="auto"/>
        <w:bottom w:val="none" w:sz="0" w:space="0" w:color="auto"/>
        <w:right w:val="none" w:sz="0" w:space="0" w:color="auto"/>
      </w:divBdr>
    </w:div>
    <w:div w:id="752969113">
      <w:bodyDiv w:val="1"/>
      <w:marLeft w:val="0"/>
      <w:marRight w:val="0"/>
      <w:marTop w:val="0"/>
      <w:marBottom w:val="0"/>
      <w:divBdr>
        <w:top w:val="none" w:sz="0" w:space="0" w:color="auto"/>
        <w:left w:val="none" w:sz="0" w:space="0" w:color="auto"/>
        <w:bottom w:val="none" w:sz="0" w:space="0" w:color="auto"/>
        <w:right w:val="none" w:sz="0" w:space="0" w:color="auto"/>
      </w:divBdr>
    </w:div>
    <w:div w:id="826287508">
      <w:bodyDiv w:val="1"/>
      <w:marLeft w:val="0"/>
      <w:marRight w:val="0"/>
      <w:marTop w:val="0"/>
      <w:marBottom w:val="0"/>
      <w:divBdr>
        <w:top w:val="none" w:sz="0" w:space="0" w:color="auto"/>
        <w:left w:val="none" w:sz="0" w:space="0" w:color="auto"/>
        <w:bottom w:val="none" w:sz="0" w:space="0" w:color="auto"/>
        <w:right w:val="none" w:sz="0" w:space="0" w:color="auto"/>
      </w:divBdr>
    </w:div>
    <w:div w:id="15074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7B9C-B5EA-48BE-9F5B-404C8808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Školjić - Stari grad</dc:creator>
  <cp:keywords/>
  <dc:description/>
  <cp:lastModifiedBy>Randić Vinko</cp:lastModifiedBy>
  <cp:revision>9</cp:revision>
  <cp:lastPrinted>2023-01-25T08:20:00Z</cp:lastPrinted>
  <dcterms:created xsi:type="dcterms:W3CDTF">2023-01-25T08:29:00Z</dcterms:created>
  <dcterms:modified xsi:type="dcterms:W3CDTF">2023-01-25T13:56:00Z</dcterms:modified>
</cp:coreProperties>
</file>