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88" w:rsidRPr="00CB4E43" w:rsidRDefault="00F65088" w:rsidP="00F65088">
      <w:pPr>
        <w:pStyle w:val="ListParagraph"/>
        <w:numPr>
          <w:ilvl w:val="0"/>
          <w:numId w:val="5"/>
        </w:numPr>
        <w:ind w:left="0" w:firstLine="0"/>
        <w:jc w:val="both"/>
        <w:rPr>
          <w:rFonts w:ascii="Arial" w:hAnsi="Arial" w:cs="Arial"/>
          <w:b/>
          <w:sz w:val="22"/>
          <w:szCs w:val="22"/>
        </w:rPr>
      </w:pPr>
      <w:r w:rsidRPr="00CB4E43">
        <w:rPr>
          <w:rFonts w:ascii="Arial" w:hAnsi="Arial" w:cs="Arial"/>
          <w:b/>
          <w:sz w:val="22"/>
          <w:szCs w:val="22"/>
        </w:rPr>
        <w:t xml:space="preserve">OBRAZLOŽENJE NACRTA PRIJEDLOGA PRAVILNIKA </w:t>
      </w:r>
      <w:r w:rsidRPr="00CB4E43">
        <w:rPr>
          <w:rFonts w:ascii="Arial" w:hAnsi="Arial"/>
          <w:b/>
          <w:sz w:val="22"/>
          <w:szCs w:val="22"/>
        </w:rPr>
        <w:t xml:space="preserve">O UVJETIMA I POSTUPKU ZA POSTAVLJANJE REKLAMNIH I OGLASNIH PREDMETA, PRIVREMENIH OBJEKATA I PREDMETA, UGOSTITELJSKIH TERASA TE DRUGE OPREME I UREĐAJA NA PODRUČJU GRADA RIJEKE           </w:t>
      </w:r>
    </w:p>
    <w:p w:rsidR="00F65088" w:rsidRPr="00E306A8" w:rsidRDefault="00F65088" w:rsidP="00F65088">
      <w:pPr>
        <w:ind w:firstLine="720"/>
        <w:jc w:val="both"/>
        <w:rPr>
          <w:rFonts w:ascii="Arial" w:hAnsi="Arial" w:cs="Arial"/>
          <w:szCs w:val="22"/>
        </w:rPr>
      </w:pPr>
    </w:p>
    <w:p w:rsidR="00F65088" w:rsidRPr="00E306A8" w:rsidRDefault="00F65088" w:rsidP="00F65088">
      <w:pPr>
        <w:spacing w:after="120"/>
        <w:ind w:firstLine="720"/>
        <w:jc w:val="both"/>
        <w:rPr>
          <w:rFonts w:ascii="Arial" w:hAnsi="Arial" w:cs="Arial"/>
          <w:szCs w:val="22"/>
        </w:rPr>
      </w:pPr>
      <w:r w:rsidRPr="00E306A8">
        <w:rPr>
          <w:rFonts w:ascii="Arial" w:hAnsi="Arial" w:cs="Arial"/>
          <w:szCs w:val="22"/>
        </w:rPr>
        <w:t xml:space="preserve">Grad Rijeka je među prvim gradovima u Republici Hrvatskoj 2007. godine donio Pravilnik o postavljanju predmeta i privremenih objekata </w:t>
      </w:r>
      <w:r w:rsidRPr="00E306A8">
        <w:rPr>
          <w:rFonts w:ascii="Arial" w:hAnsi="Arial"/>
        </w:rPr>
        <w:t>(“Službene novine Primorsko-goranske županije” broj 1/07 i 54/08)</w:t>
      </w:r>
      <w:r w:rsidRPr="00E306A8">
        <w:rPr>
          <w:rFonts w:ascii="Arial" w:hAnsi="Arial" w:cs="Arial"/>
          <w:szCs w:val="22"/>
        </w:rPr>
        <w:t>, kojim je na jednom mjestu regulirao uvjete za postavljanje reklamnih i oglasnih predmeta, privremenih objekata te niza drugih predmeta za koje postoji potreba postavljanja u prostoru.</w:t>
      </w:r>
    </w:p>
    <w:p w:rsidR="00F65088" w:rsidRPr="00E306A8" w:rsidRDefault="00F65088" w:rsidP="00F65088">
      <w:pPr>
        <w:spacing w:after="120"/>
        <w:ind w:firstLine="720"/>
        <w:jc w:val="both"/>
        <w:rPr>
          <w:rFonts w:ascii="Arial" w:hAnsi="Arial" w:cs="Arial"/>
          <w:szCs w:val="22"/>
        </w:rPr>
      </w:pPr>
      <w:r w:rsidRPr="00E306A8">
        <w:rPr>
          <w:rFonts w:ascii="Arial" w:hAnsi="Arial" w:cs="Arial"/>
          <w:szCs w:val="22"/>
        </w:rPr>
        <w:t>Prije donošenja navedenog pravilnika, lokacije i uvjeti za postavljanje bili su utvrđeni segmentno u pojedinačnim planovima lokacija, koji su se izrađivali za reklamne i oglasne predmete, privremene objekte i druge predmete.</w:t>
      </w:r>
    </w:p>
    <w:p w:rsidR="00F65088" w:rsidRPr="00E306A8" w:rsidRDefault="00F65088" w:rsidP="00F65088">
      <w:pPr>
        <w:spacing w:after="120"/>
        <w:ind w:firstLine="720"/>
        <w:jc w:val="both"/>
        <w:rPr>
          <w:rFonts w:ascii="Arial" w:hAnsi="Arial" w:cs="Arial"/>
          <w:szCs w:val="22"/>
        </w:rPr>
      </w:pPr>
      <w:r w:rsidRPr="00E306A8">
        <w:rPr>
          <w:rFonts w:ascii="Arial" w:hAnsi="Arial" w:cs="Arial"/>
          <w:szCs w:val="22"/>
        </w:rPr>
        <w:t>Pored planova lokacija, određeni uvjeti, pogotovo postave antena, vanjskih jedinica klima sustava, uređaja i d</w:t>
      </w:r>
      <w:r>
        <w:rPr>
          <w:rFonts w:ascii="Arial" w:hAnsi="Arial" w:cs="Arial"/>
          <w:szCs w:val="22"/>
        </w:rPr>
        <w:t xml:space="preserve">ijelova </w:t>
      </w:r>
      <w:proofErr w:type="spellStart"/>
      <w:r>
        <w:rPr>
          <w:rFonts w:ascii="Arial" w:hAnsi="Arial" w:cs="Arial"/>
          <w:szCs w:val="22"/>
        </w:rPr>
        <w:t>termotehničkih</w:t>
      </w:r>
      <w:proofErr w:type="spellEnd"/>
      <w:r>
        <w:rPr>
          <w:rFonts w:ascii="Arial" w:hAnsi="Arial" w:cs="Arial"/>
          <w:szCs w:val="22"/>
        </w:rPr>
        <w:t xml:space="preserve"> sustava,</w:t>
      </w:r>
      <w:r w:rsidRPr="00E306A8">
        <w:rPr>
          <w:rFonts w:ascii="Arial" w:hAnsi="Arial" w:cs="Arial"/>
          <w:szCs w:val="22"/>
        </w:rPr>
        <w:t xml:space="preserve"> utvrđeni su prostornim planovima užeg i/ili šireg područja.</w:t>
      </w:r>
    </w:p>
    <w:p w:rsidR="00F65088" w:rsidRPr="00E306A8" w:rsidRDefault="00F65088" w:rsidP="00F65088">
      <w:pPr>
        <w:spacing w:after="40"/>
        <w:jc w:val="both"/>
        <w:rPr>
          <w:rFonts w:ascii="Arial" w:hAnsi="Arial" w:cs="Arial"/>
          <w:szCs w:val="22"/>
        </w:rPr>
      </w:pPr>
      <w:r w:rsidRPr="00E306A8">
        <w:rPr>
          <w:rFonts w:ascii="Arial" w:hAnsi="Arial" w:cs="Arial"/>
          <w:szCs w:val="22"/>
        </w:rPr>
        <w:t xml:space="preserve"> </w:t>
      </w:r>
      <w:r w:rsidRPr="00E306A8">
        <w:rPr>
          <w:rFonts w:ascii="Arial" w:hAnsi="Arial" w:cs="Arial"/>
          <w:szCs w:val="22"/>
        </w:rPr>
        <w:tab/>
        <w:t>Analizom stanja u prostoru vidljivo je da se radi o velikom broju predmeta i privremenih objekata s raznim modelima postavljanja:</w:t>
      </w:r>
    </w:p>
    <w:p w:rsidR="00F65088" w:rsidRPr="00E306A8" w:rsidRDefault="00F65088" w:rsidP="00F65088">
      <w:pPr>
        <w:numPr>
          <w:ilvl w:val="0"/>
          <w:numId w:val="3"/>
        </w:numPr>
        <w:jc w:val="both"/>
        <w:rPr>
          <w:rFonts w:ascii="Arial" w:hAnsi="Arial" w:cs="Arial"/>
          <w:szCs w:val="22"/>
        </w:rPr>
      </w:pPr>
      <w:r w:rsidRPr="00E306A8">
        <w:rPr>
          <w:rFonts w:ascii="Arial" w:hAnsi="Arial" w:cs="Arial"/>
          <w:szCs w:val="22"/>
        </w:rPr>
        <w:t xml:space="preserve">predmeti i privremeni objekti koje Grad postavlja samostalno,   </w:t>
      </w:r>
    </w:p>
    <w:p w:rsidR="00F65088" w:rsidRPr="00E306A8" w:rsidRDefault="00F65088" w:rsidP="00F65088">
      <w:pPr>
        <w:numPr>
          <w:ilvl w:val="0"/>
          <w:numId w:val="3"/>
        </w:numPr>
        <w:jc w:val="both"/>
        <w:rPr>
          <w:rFonts w:ascii="Arial" w:hAnsi="Arial" w:cs="Arial"/>
          <w:szCs w:val="22"/>
        </w:rPr>
      </w:pPr>
      <w:r w:rsidRPr="00E306A8">
        <w:rPr>
          <w:rFonts w:ascii="Arial" w:hAnsi="Arial" w:cs="Arial"/>
          <w:szCs w:val="22"/>
        </w:rPr>
        <w:t>predmeti i privremeni objekti za čije postavljanje Grad daje lokacije u zakup ili koncesiju, a predmete odnosno objekte postavljaju zakupnici ili koncesionari,</w:t>
      </w:r>
    </w:p>
    <w:p w:rsidR="00F65088" w:rsidRPr="00E306A8" w:rsidRDefault="00F65088" w:rsidP="00F65088">
      <w:pPr>
        <w:numPr>
          <w:ilvl w:val="0"/>
          <w:numId w:val="3"/>
        </w:numPr>
        <w:jc w:val="both"/>
        <w:rPr>
          <w:rFonts w:ascii="Arial" w:hAnsi="Arial" w:cs="Arial"/>
          <w:szCs w:val="22"/>
        </w:rPr>
      </w:pPr>
      <w:r w:rsidRPr="00E306A8">
        <w:rPr>
          <w:rFonts w:ascii="Arial" w:hAnsi="Arial" w:cs="Arial"/>
          <w:szCs w:val="22"/>
        </w:rPr>
        <w:t xml:space="preserve">predmeti i privremeni objekti koje postavljaju fizičke ili pravne osobe na nekretnine u svom vlasništvu ili vlasništvu trećih osoba.  </w:t>
      </w:r>
    </w:p>
    <w:p w:rsidR="00F65088" w:rsidRPr="00E306A8" w:rsidRDefault="00F65088" w:rsidP="00F65088">
      <w:pPr>
        <w:spacing w:after="40"/>
        <w:jc w:val="both"/>
        <w:rPr>
          <w:rFonts w:ascii="Arial" w:hAnsi="Arial" w:cs="Arial"/>
          <w:szCs w:val="22"/>
        </w:rPr>
      </w:pPr>
    </w:p>
    <w:p w:rsidR="00F65088" w:rsidRPr="00E306A8" w:rsidRDefault="00F65088" w:rsidP="00F65088">
      <w:pPr>
        <w:ind w:firstLine="720"/>
        <w:jc w:val="both"/>
        <w:rPr>
          <w:rFonts w:ascii="Arial" w:hAnsi="Arial" w:cs="Arial"/>
          <w:szCs w:val="22"/>
        </w:rPr>
      </w:pPr>
      <w:r w:rsidRPr="00E306A8">
        <w:rPr>
          <w:rFonts w:ascii="Arial" w:hAnsi="Arial" w:cs="Arial"/>
          <w:szCs w:val="22"/>
        </w:rPr>
        <w:t xml:space="preserve">Grad Rijeka je putem stručnih službi, proteklih godina uložio veliki napor u sistematiziranje i praćenje stanja u prostoru, te ocjenjujemo da je uspostavljen visok stupanj kontrole nad postavljanjem urbane opreme, ali se to uglavnom odnosi na situacije gdje Grad na bilo koji način ima mogućnost sudjelovati u provedbi. </w:t>
      </w:r>
    </w:p>
    <w:p w:rsidR="00F65088" w:rsidRPr="00E306A8" w:rsidRDefault="00F65088" w:rsidP="00F65088">
      <w:pPr>
        <w:ind w:firstLine="720"/>
        <w:jc w:val="both"/>
        <w:rPr>
          <w:rFonts w:ascii="Arial" w:hAnsi="Arial" w:cs="Arial"/>
          <w:szCs w:val="22"/>
        </w:rPr>
      </w:pPr>
    </w:p>
    <w:p w:rsidR="00F65088" w:rsidRPr="00E306A8" w:rsidRDefault="00F65088" w:rsidP="00F65088">
      <w:pPr>
        <w:ind w:firstLine="720"/>
        <w:jc w:val="both"/>
        <w:rPr>
          <w:rFonts w:ascii="Arial" w:hAnsi="Arial" w:cs="Arial"/>
          <w:szCs w:val="22"/>
        </w:rPr>
      </w:pPr>
      <w:r w:rsidRPr="00E306A8">
        <w:rPr>
          <w:rFonts w:ascii="Arial" w:hAnsi="Arial" w:cs="Arial"/>
          <w:szCs w:val="22"/>
        </w:rPr>
        <w:t>Međutim, stanje je drugačije u situacijama u kojima Grad nema mogućnosti aktivnog sudjelovanja u provedbi. Postoji velik broj predmeta (naročito reklamnih) i privremenih objekata, koji su na terenu postavljeni bez ikakve pravne osnove. Posljedica je to činjenice da je postavljanje predmeta i privremenih objekata na nekretninama u vlasništvu fizičkih ili pravnih osoba u praksi veoma teško kontrolirati, naročito iz razloga zakonski neadekvatne podjele nadležnosti inspekcijskih službi, ali i znatnog financijskog efekta u odnosu na koji su zakonske kazne zanemarive.</w:t>
      </w:r>
      <w:r w:rsidRPr="00E306A8">
        <w:rPr>
          <w:rFonts w:ascii="Arial" w:hAnsi="Arial" w:cs="Arial"/>
          <w:szCs w:val="22"/>
          <w:highlight w:val="yellow"/>
        </w:rPr>
        <w:t xml:space="preserve"> </w:t>
      </w:r>
    </w:p>
    <w:p w:rsidR="00F65088" w:rsidRPr="00E306A8" w:rsidRDefault="00F65088" w:rsidP="00F65088">
      <w:pPr>
        <w:jc w:val="both"/>
        <w:rPr>
          <w:rFonts w:ascii="Arial" w:hAnsi="Arial" w:cs="Arial"/>
          <w:szCs w:val="22"/>
        </w:rPr>
      </w:pPr>
    </w:p>
    <w:p w:rsidR="00F65088" w:rsidRPr="00E306A8" w:rsidRDefault="00F65088" w:rsidP="00F65088">
      <w:pPr>
        <w:jc w:val="both"/>
        <w:rPr>
          <w:rFonts w:ascii="Arial" w:hAnsi="Arial" w:cs="Arial"/>
          <w:szCs w:val="22"/>
        </w:rPr>
      </w:pPr>
    </w:p>
    <w:p w:rsidR="00F65088" w:rsidRDefault="00F65088" w:rsidP="00F65088">
      <w:pPr>
        <w:ind w:firstLine="720"/>
        <w:jc w:val="both"/>
        <w:rPr>
          <w:rFonts w:ascii="Arial" w:hAnsi="Arial" w:cs="Arial"/>
          <w:b/>
          <w:szCs w:val="22"/>
        </w:rPr>
      </w:pPr>
      <w:r w:rsidRPr="00E306A8">
        <w:rPr>
          <w:rFonts w:ascii="Arial" w:hAnsi="Arial" w:cs="Arial"/>
          <w:b/>
          <w:szCs w:val="22"/>
        </w:rPr>
        <w:t xml:space="preserve">Prijedlog </w:t>
      </w:r>
      <w:bookmarkStart w:id="0" w:name="_GoBack"/>
      <w:r w:rsidRPr="00E306A8">
        <w:rPr>
          <w:rFonts w:ascii="Arial" w:hAnsi="Arial" w:cs="Arial"/>
          <w:b/>
          <w:szCs w:val="22"/>
        </w:rPr>
        <w:t xml:space="preserve">Pravilnika </w:t>
      </w:r>
      <w:r w:rsidRPr="00CB4E43">
        <w:rPr>
          <w:rFonts w:ascii="Arial" w:hAnsi="Arial" w:cs="Arial"/>
          <w:b/>
          <w:szCs w:val="22"/>
        </w:rPr>
        <w:t>o uvjetima i postupku za postavljanje reklamnih i oglasnih predmeta, privremenih objekata i predmeta, ugostiteljskih terasa te druge opreme i uređaja na području Grada Rijeke</w:t>
      </w:r>
      <w:bookmarkEnd w:id="0"/>
      <w:r w:rsidRPr="00CB4E43">
        <w:rPr>
          <w:rFonts w:ascii="Arial" w:hAnsi="Arial" w:cs="Arial"/>
          <w:b/>
          <w:szCs w:val="22"/>
        </w:rPr>
        <w:t xml:space="preserve">    </w:t>
      </w:r>
    </w:p>
    <w:p w:rsidR="00F65088" w:rsidRPr="00E306A8" w:rsidRDefault="00F65088" w:rsidP="00F65088">
      <w:pPr>
        <w:ind w:firstLine="720"/>
        <w:jc w:val="both"/>
        <w:rPr>
          <w:rFonts w:ascii="Arial" w:hAnsi="Arial" w:cs="Arial"/>
          <w:b/>
          <w:szCs w:val="22"/>
        </w:rPr>
      </w:pPr>
      <w:r w:rsidRPr="00CB4E43">
        <w:rPr>
          <w:rFonts w:ascii="Arial" w:hAnsi="Arial" w:cs="Arial"/>
          <w:b/>
          <w:szCs w:val="22"/>
        </w:rPr>
        <w:t xml:space="preserve">       </w:t>
      </w:r>
    </w:p>
    <w:p w:rsidR="00F65088" w:rsidRPr="00E306A8" w:rsidRDefault="00F65088" w:rsidP="00F65088">
      <w:pPr>
        <w:ind w:firstLine="720"/>
        <w:jc w:val="both"/>
        <w:rPr>
          <w:rFonts w:ascii="Arial" w:hAnsi="Arial" w:cs="Arial"/>
          <w:szCs w:val="22"/>
        </w:rPr>
      </w:pPr>
      <w:r w:rsidRPr="00E306A8">
        <w:rPr>
          <w:rFonts w:ascii="Arial" w:hAnsi="Arial" w:cs="Arial"/>
          <w:szCs w:val="22"/>
        </w:rPr>
        <w:t>Člankom 5. Odluke o komunalnom redu ("Službene novine Grada Rijeke" broj 4/19 i 21/19 – u daljnjem tekstu: Odluka) određeni su predmeti od posebnoga interesa u pogledu utjecaja na komunalni red tj. izgled naselja i uređenost javnih površina i površina u vlasništvu Grada Rijeke kako slijedi:</w:t>
      </w:r>
    </w:p>
    <w:p w:rsidR="00F65088" w:rsidRPr="00E306A8" w:rsidRDefault="00F65088" w:rsidP="00F65088">
      <w:pPr>
        <w:numPr>
          <w:ilvl w:val="0"/>
          <w:numId w:val="6"/>
        </w:numPr>
        <w:shd w:val="clear" w:color="auto" w:fill="FFFFFF"/>
        <w:tabs>
          <w:tab w:val="clear" w:pos="720"/>
        </w:tabs>
        <w:ind w:left="450" w:right="75"/>
        <w:jc w:val="both"/>
        <w:rPr>
          <w:rFonts w:ascii="Arial" w:hAnsi="Arial" w:cs="Arial"/>
          <w:szCs w:val="22"/>
        </w:rPr>
      </w:pPr>
      <w:r w:rsidRPr="00E306A8">
        <w:rPr>
          <w:rFonts w:ascii="Arial" w:hAnsi="Arial" w:cs="Arial"/>
          <w:szCs w:val="22"/>
        </w:rPr>
        <w:t>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p>
    <w:p w:rsidR="00F65088" w:rsidRPr="00E306A8" w:rsidRDefault="00F65088" w:rsidP="00F65088">
      <w:pPr>
        <w:numPr>
          <w:ilvl w:val="0"/>
          <w:numId w:val="6"/>
        </w:numPr>
        <w:shd w:val="clear" w:color="auto" w:fill="FFFFFF"/>
        <w:tabs>
          <w:tab w:val="clear" w:pos="720"/>
        </w:tabs>
        <w:ind w:left="450" w:right="75"/>
        <w:jc w:val="both"/>
        <w:rPr>
          <w:rFonts w:ascii="Arial" w:hAnsi="Arial" w:cs="Arial"/>
          <w:szCs w:val="22"/>
        </w:rPr>
      </w:pPr>
      <w:r w:rsidRPr="00E306A8">
        <w:rPr>
          <w:rFonts w:ascii="Arial" w:hAnsi="Arial" w:cs="Arial"/>
          <w:szCs w:val="22"/>
        </w:rPr>
        <w:t>privremeni objekti (kiosk, montažni objekt, pokretna naprava, ugostiteljska terasa, štand, ograda),</w:t>
      </w:r>
    </w:p>
    <w:p w:rsidR="00F65088" w:rsidRPr="00E306A8" w:rsidRDefault="00F65088" w:rsidP="00F65088">
      <w:pPr>
        <w:numPr>
          <w:ilvl w:val="0"/>
          <w:numId w:val="6"/>
        </w:numPr>
        <w:shd w:val="clear" w:color="auto" w:fill="FFFFFF"/>
        <w:tabs>
          <w:tab w:val="clear" w:pos="720"/>
        </w:tabs>
        <w:ind w:left="450" w:right="75"/>
        <w:jc w:val="both"/>
        <w:rPr>
          <w:rFonts w:ascii="Arial" w:hAnsi="Arial" w:cs="Arial"/>
          <w:szCs w:val="22"/>
        </w:rPr>
      </w:pPr>
      <w:r w:rsidRPr="00E306A8">
        <w:rPr>
          <w:rFonts w:ascii="Arial" w:hAnsi="Arial" w:cs="Arial"/>
          <w:szCs w:val="22"/>
        </w:rPr>
        <w:t>predmeti za prikupljanje otpada, kontejner za smještaj uređaja infrastrukture, mjerna postaja i javne sanitarije,</w:t>
      </w:r>
    </w:p>
    <w:p w:rsidR="00F65088" w:rsidRPr="00E306A8" w:rsidRDefault="00F65088" w:rsidP="00F65088">
      <w:pPr>
        <w:numPr>
          <w:ilvl w:val="0"/>
          <w:numId w:val="6"/>
        </w:numPr>
        <w:shd w:val="clear" w:color="auto" w:fill="FFFFFF"/>
        <w:tabs>
          <w:tab w:val="clear" w:pos="720"/>
        </w:tabs>
        <w:ind w:left="450" w:right="75"/>
        <w:jc w:val="both"/>
        <w:rPr>
          <w:rFonts w:ascii="Arial" w:hAnsi="Arial" w:cs="Arial"/>
          <w:szCs w:val="22"/>
        </w:rPr>
      </w:pPr>
      <w:r w:rsidRPr="00E306A8">
        <w:rPr>
          <w:rFonts w:ascii="Arial" w:hAnsi="Arial" w:cs="Arial"/>
          <w:szCs w:val="22"/>
        </w:rPr>
        <w:t>objekti i predmeti na stajalištu javnog gradskog prijevoza,</w:t>
      </w:r>
    </w:p>
    <w:p w:rsidR="00F65088" w:rsidRDefault="00F65088" w:rsidP="00F65088">
      <w:pPr>
        <w:numPr>
          <w:ilvl w:val="0"/>
          <w:numId w:val="6"/>
        </w:numPr>
        <w:shd w:val="clear" w:color="auto" w:fill="FFFFFF"/>
        <w:tabs>
          <w:tab w:val="clear" w:pos="720"/>
        </w:tabs>
        <w:ind w:left="450" w:right="75"/>
        <w:jc w:val="both"/>
        <w:rPr>
          <w:rFonts w:ascii="Arial" w:hAnsi="Arial" w:cs="Arial"/>
          <w:szCs w:val="22"/>
        </w:rPr>
      </w:pPr>
      <w:r w:rsidRPr="00E306A8">
        <w:rPr>
          <w:rFonts w:ascii="Arial" w:hAnsi="Arial" w:cs="Arial"/>
          <w:szCs w:val="22"/>
        </w:rPr>
        <w:t>oprema dječjeg igrališta,</w:t>
      </w:r>
    </w:p>
    <w:p w:rsidR="00F65088" w:rsidRPr="00CB4E43" w:rsidRDefault="00F65088" w:rsidP="00F65088">
      <w:pPr>
        <w:numPr>
          <w:ilvl w:val="0"/>
          <w:numId w:val="6"/>
        </w:numPr>
        <w:shd w:val="clear" w:color="auto" w:fill="FFFFFF"/>
        <w:tabs>
          <w:tab w:val="clear" w:pos="720"/>
        </w:tabs>
        <w:ind w:left="450" w:right="75"/>
        <w:jc w:val="both"/>
        <w:rPr>
          <w:rFonts w:ascii="Arial" w:hAnsi="Arial" w:cs="Arial"/>
          <w:szCs w:val="22"/>
        </w:rPr>
      </w:pPr>
      <w:r w:rsidRPr="00CB4E43">
        <w:rPr>
          <w:rFonts w:ascii="Arial" w:hAnsi="Arial" w:cs="Arial"/>
          <w:szCs w:val="22"/>
        </w:rPr>
        <w:t>spomenik, spomen-ploča, skulptura i slični predmeti.</w:t>
      </w:r>
    </w:p>
    <w:p w:rsidR="00F65088" w:rsidRPr="00E306A8" w:rsidRDefault="00F65088" w:rsidP="00F65088">
      <w:pPr>
        <w:shd w:val="clear" w:color="auto" w:fill="FFFFFF"/>
        <w:ind w:right="75"/>
        <w:jc w:val="both"/>
        <w:rPr>
          <w:rFonts w:ascii="Arial" w:hAnsi="Arial" w:cs="Arial"/>
          <w:szCs w:val="22"/>
        </w:rPr>
      </w:pPr>
    </w:p>
    <w:p w:rsidR="00F65088" w:rsidRPr="00E306A8" w:rsidRDefault="00F65088" w:rsidP="00F65088">
      <w:pPr>
        <w:shd w:val="clear" w:color="auto" w:fill="FFFFFF"/>
        <w:ind w:left="90" w:right="75" w:firstLine="360"/>
        <w:jc w:val="both"/>
        <w:rPr>
          <w:rFonts w:ascii="Arial" w:hAnsi="Arial" w:cs="Arial"/>
          <w:szCs w:val="22"/>
        </w:rPr>
      </w:pPr>
      <w:r w:rsidRPr="00E306A8">
        <w:rPr>
          <w:rFonts w:ascii="Arial" w:hAnsi="Arial" w:cs="Arial"/>
          <w:szCs w:val="22"/>
        </w:rPr>
        <w:tab/>
        <w:t xml:space="preserve">Nadalje, člankom 6. Odluke utvrđeno je kako se pod uređenjem naselja razumijeva: </w:t>
      </w:r>
    </w:p>
    <w:p w:rsidR="00F65088" w:rsidRPr="00E306A8" w:rsidRDefault="00F65088" w:rsidP="00F65088">
      <w:pPr>
        <w:shd w:val="clear" w:color="auto" w:fill="FFFFFF"/>
        <w:spacing w:after="75"/>
        <w:jc w:val="both"/>
        <w:rPr>
          <w:rFonts w:ascii="Arial" w:hAnsi="Arial" w:cs="Arial"/>
          <w:szCs w:val="22"/>
        </w:rPr>
      </w:pPr>
      <w:r>
        <w:rPr>
          <w:rFonts w:ascii="Arial" w:hAnsi="Arial" w:cs="Arial"/>
          <w:szCs w:val="22"/>
        </w:rPr>
        <w:lastRenderedPageBreak/>
        <w:tab/>
      </w:r>
      <w:r w:rsidRPr="00E306A8">
        <w:rPr>
          <w:rFonts w:ascii="Arial" w:hAnsi="Arial" w:cs="Arial"/>
          <w:szCs w:val="22"/>
        </w:rPr>
        <w:t>– uređenje vanjskih dijelova zgrada, okućnica, dvorišta zgrada i ograda u vlasništvu fizičkih ili pravnih osoba u dijelu koji je vidljiv sa površina javne namjene,</w:t>
      </w:r>
    </w:p>
    <w:p w:rsidR="00F65088" w:rsidRPr="00E306A8" w:rsidRDefault="00F65088" w:rsidP="00F65088">
      <w:pPr>
        <w:shd w:val="clear" w:color="auto" w:fill="FFFFFF"/>
        <w:spacing w:after="75"/>
        <w:jc w:val="both"/>
        <w:rPr>
          <w:rFonts w:ascii="Arial" w:hAnsi="Arial" w:cs="Arial"/>
          <w:szCs w:val="22"/>
        </w:rPr>
      </w:pPr>
      <w:r>
        <w:rPr>
          <w:rFonts w:ascii="Arial" w:hAnsi="Arial" w:cs="Arial"/>
          <w:szCs w:val="22"/>
        </w:rPr>
        <w:tab/>
      </w:r>
      <w:r w:rsidRPr="00E306A8">
        <w:rPr>
          <w:rFonts w:ascii="Arial" w:hAnsi="Arial" w:cs="Arial"/>
          <w:szCs w:val="22"/>
        </w:rPr>
        <w:t xml:space="preserve">– određivanje uvjeta za postavljanje tendi, reklama, plakata, spomen-ploča na građevinama i druge urbane opreme te klimatizacijskih uređaja, </w:t>
      </w:r>
      <w:proofErr w:type="spellStart"/>
      <w:r w:rsidRPr="00E306A8">
        <w:rPr>
          <w:rFonts w:ascii="Arial" w:hAnsi="Arial" w:cs="Arial"/>
          <w:szCs w:val="22"/>
        </w:rPr>
        <w:t>dimovodnih</w:t>
      </w:r>
      <w:proofErr w:type="spellEnd"/>
      <w:r w:rsidRPr="00E306A8">
        <w:rPr>
          <w:rFonts w:ascii="Arial" w:hAnsi="Arial" w:cs="Arial"/>
          <w:szCs w:val="22"/>
        </w:rPr>
        <w:t xml:space="preserve">, zajedničkih antenskih sustava i drugih uređaja na zgradama koji se prema posebnim propisima grade bez građevinske dozvole i glavnog projekta, </w:t>
      </w:r>
    </w:p>
    <w:p w:rsidR="00F65088" w:rsidRPr="00E306A8" w:rsidRDefault="00F65088" w:rsidP="00F65088">
      <w:pPr>
        <w:shd w:val="clear" w:color="auto" w:fill="FFFFFF"/>
        <w:spacing w:after="75"/>
        <w:jc w:val="both"/>
        <w:rPr>
          <w:rFonts w:ascii="Arial" w:hAnsi="Arial" w:cs="Arial"/>
          <w:szCs w:val="22"/>
        </w:rPr>
      </w:pPr>
      <w:r w:rsidRPr="00E306A8">
        <w:rPr>
          <w:rFonts w:ascii="Arial" w:hAnsi="Arial" w:cs="Arial"/>
          <w:szCs w:val="22"/>
        </w:rPr>
        <w:t>te je nastavno na navedeno, člankom 8. Odluke o komunalnom redu utvrđeno da su uvjeti i postupak za postavljanje i oblikovanje predmeta iz članka 5. (stavka 2.) te predmeta, opreme i uređaja iz članka 6. (stavka 1. podstavka 2). Odluke, na području grada Rijeke određeni općim aktom Grada kojim se određuju uvjeti za postavljanje predmeta i privremenih objekata.</w:t>
      </w:r>
    </w:p>
    <w:p w:rsidR="00F65088" w:rsidRPr="00E306A8" w:rsidRDefault="00F65088" w:rsidP="00F65088">
      <w:pPr>
        <w:ind w:firstLine="720"/>
        <w:jc w:val="both"/>
        <w:rPr>
          <w:rFonts w:ascii="Arial" w:hAnsi="Arial" w:cs="Arial"/>
          <w:szCs w:val="22"/>
        </w:rPr>
      </w:pPr>
    </w:p>
    <w:p w:rsidR="00F65088" w:rsidRPr="00E306A8" w:rsidRDefault="00F65088" w:rsidP="00F65088">
      <w:pPr>
        <w:spacing w:after="120"/>
        <w:ind w:firstLine="720"/>
        <w:jc w:val="both"/>
        <w:rPr>
          <w:rFonts w:ascii="Arial" w:hAnsi="Arial" w:cs="Arial"/>
          <w:szCs w:val="22"/>
        </w:rPr>
      </w:pPr>
      <w:r w:rsidRPr="00E306A8">
        <w:rPr>
          <w:rFonts w:ascii="Arial" w:hAnsi="Arial" w:cs="Arial"/>
          <w:szCs w:val="22"/>
        </w:rPr>
        <w:t xml:space="preserve">U smislu Odluke pod predmetima se smatraju pokretne stvari koje se mogu premjestiti s jednog mjesta na drugo, a da im se ne povrijedi bit (supstanca) i predmeti koji nemaju građevinskog dijela ili nisu ugrađeni u podlogu, ali se postavom ili korištenjem istih bitno utječe na izgled grada i korištenje javnih površina od strane građana i korisnika usluga u tom istom prostoru. </w:t>
      </w:r>
    </w:p>
    <w:p w:rsidR="00F65088" w:rsidRPr="00E306A8" w:rsidRDefault="00F65088" w:rsidP="00F65088">
      <w:pPr>
        <w:ind w:firstLine="720"/>
        <w:jc w:val="both"/>
        <w:rPr>
          <w:rFonts w:ascii="Arial" w:hAnsi="Arial" w:cs="Arial"/>
          <w:szCs w:val="22"/>
        </w:rPr>
      </w:pPr>
    </w:p>
    <w:p w:rsidR="00F65088" w:rsidRPr="00E306A8" w:rsidRDefault="00F65088" w:rsidP="00F65088">
      <w:pPr>
        <w:spacing w:after="120"/>
        <w:ind w:firstLine="720"/>
        <w:jc w:val="both"/>
        <w:rPr>
          <w:rFonts w:ascii="Arial" w:hAnsi="Arial" w:cs="Arial"/>
          <w:szCs w:val="22"/>
        </w:rPr>
      </w:pPr>
      <w:r w:rsidRPr="00E306A8">
        <w:rPr>
          <w:rFonts w:ascii="Arial" w:hAnsi="Arial" w:cs="Arial"/>
          <w:szCs w:val="22"/>
        </w:rPr>
        <w:t xml:space="preserve">Stoga se ovim materijalom predlaže utvrditi Prijedlog Pravilnika </w:t>
      </w:r>
      <w:r w:rsidRPr="000F59F9">
        <w:rPr>
          <w:rFonts w:ascii="Arial" w:hAnsi="Arial" w:cs="Arial"/>
          <w:szCs w:val="22"/>
        </w:rPr>
        <w:t xml:space="preserve">o uvjetima i postupku za postavljanje reklamnih i oglasnih predmeta, privremenih objekata i predmeta, ugostiteljskih terasa te druge opreme i uređaja na </w:t>
      </w:r>
      <w:r>
        <w:rPr>
          <w:rFonts w:ascii="Arial" w:hAnsi="Arial" w:cs="Arial"/>
          <w:szCs w:val="22"/>
        </w:rPr>
        <w:t xml:space="preserve">području Grada Rijeke </w:t>
      </w:r>
      <w:r w:rsidRPr="00E306A8">
        <w:rPr>
          <w:rFonts w:ascii="Arial" w:hAnsi="Arial" w:cs="Arial"/>
          <w:szCs w:val="22"/>
        </w:rPr>
        <w:t>(u daljnjem tekstu: Pravilnik) kojim će se utvrditi uvjeti i postupak za postavljanje i oblikovanje predmeta iz članka 5. stavka 2. te predmeta, opreme i uređaja iz članka 6. stavka 1. podstavka 2. Odluke.</w:t>
      </w:r>
    </w:p>
    <w:p w:rsidR="00F65088" w:rsidRPr="00E306A8" w:rsidRDefault="00F65088" w:rsidP="00F65088">
      <w:pPr>
        <w:ind w:firstLine="720"/>
        <w:jc w:val="both"/>
        <w:rPr>
          <w:rFonts w:ascii="Arial" w:hAnsi="Arial" w:cs="Arial"/>
          <w:szCs w:val="22"/>
        </w:rPr>
      </w:pPr>
    </w:p>
    <w:p w:rsidR="00F65088" w:rsidRPr="00E306A8" w:rsidRDefault="00F65088" w:rsidP="00F65088">
      <w:pPr>
        <w:ind w:firstLine="720"/>
        <w:jc w:val="both"/>
        <w:rPr>
          <w:rFonts w:ascii="Arial" w:hAnsi="Arial" w:cs="Arial"/>
          <w:szCs w:val="22"/>
        </w:rPr>
      </w:pPr>
    </w:p>
    <w:p w:rsidR="00F65088" w:rsidRPr="00E306A8" w:rsidRDefault="00F65088" w:rsidP="00F65088">
      <w:pPr>
        <w:ind w:firstLine="720"/>
        <w:jc w:val="both"/>
        <w:rPr>
          <w:rFonts w:ascii="Arial" w:hAnsi="Arial" w:cs="Arial"/>
          <w:szCs w:val="22"/>
        </w:rPr>
      </w:pPr>
      <w:r w:rsidRPr="00E306A8">
        <w:rPr>
          <w:rFonts w:ascii="Arial" w:hAnsi="Arial" w:cs="Arial"/>
          <w:b/>
          <w:szCs w:val="22"/>
        </w:rPr>
        <w:t xml:space="preserve">Pravilnikom se utvrđuju </w:t>
      </w:r>
      <w:r w:rsidRPr="00CD2DC0">
        <w:rPr>
          <w:rFonts w:ascii="Arial" w:hAnsi="Arial" w:cs="Arial"/>
          <w:szCs w:val="22"/>
        </w:rPr>
        <w:t>vrste, sadržaj i oblikovanje reklamnih i oglasnih predmeta, privremenih objekata i predmeta, ugostiteljskih terasa te druge opreme i uređaja</w:t>
      </w:r>
      <w:r>
        <w:rPr>
          <w:rFonts w:ascii="Arial" w:hAnsi="Arial" w:cs="Arial"/>
          <w:szCs w:val="22"/>
        </w:rPr>
        <w:t xml:space="preserve"> kao </w:t>
      </w:r>
      <w:r w:rsidRPr="00CD2DC0">
        <w:rPr>
          <w:rFonts w:ascii="Arial" w:hAnsi="Arial" w:cs="Arial"/>
          <w:szCs w:val="22"/>
        </w:rPr>
        <w:t>i zone, uvjeti te postupak za njihovo postavljanje na području grada Rijeke</w:t>
      </w:r>
      <w:r w:rsidRPr="00E306A8">
        <w:rPr>
          <w:rFonts w:ascii="Arial" w:hAnsi="Arial" w:cs="Arial"/>
          <w:szCs w:val="22"/>
        </w:rPr>
        <w:t xml:space="preserve"> i to: </w:t>
      </w:r>
    </w:p>
    <w:p w:rsidR="00F65088" w:rsidRPr="00E306A8" w:rsidRDefault="00F65088" w:rsidP="00F65088">
      <w:pPr>
        <w:numPr>
          <w:ilvl w:val="0"/>
          <w:numId w:val="1"/>
        </w:numPr>
        <w:rPr>
          <w:rFonts w:ascii="Arial" w:hAnsi="Arial" w:cs="Arial"/>
          <w:szCs w:val="22"/>
        </w:rPr>
      </w:pPr>
      <w:r w:rsidRPr="00E306A8">
        <w:rPr>
          <w:rFonts w:ascii="Arial" w:hAnsi="Arial" w:cs="Arial"/>
          <w:szCs w:val="22"/>
        </w:rPr>
        <w:t>reklamno</w:t>
      </w:r>
      <w:r>
        <w:rPr>
          <w:rFonts w:ascii="Arial" w:hAnsi="Arial" w:cs="Arial"/>
          <w:szCs w:val="22"/>
        </w:rPr>
        <w:t>g i oglasnog predmeta</w:t>
      </w:r>
      <w:r w:rsidRPr="00E306A8">
        <w:rPr>
          <w:rFonts w:ascii="Arial" w:hAnsi="Arial" w:cs="Arial"/>
          <w:szCs w:val="22"/>
        </w:rPr>
        <w:t>,</w:t>
      </w:r>
    </w:p>
    <w:p w:rsidR="00F65088" w:rsidRDefault="00F65088" w:rsidP="00F65088">
      <w:pPr>
        <w:numPr>
          <w:ilvl w:val="0"/>
          <w:numId w:val="1"/>
        </w:numPr>
        <w:rPr>
          <w:rFonts w:ascii="Arial" w:hAnsi="Arial" w:cs="Arial"/>
          <w:szCs w:val="22"/>
        </w:rPr>
      </w:pPr>
      <w:r w:rsidRPr="00E306A8">
        <w:rPr>
          <w:rFonts w:ascii="Arial" w:hAnsi="Arial" w:cs="Arial"/>
          <w:szCs w:val="22"/>
        </w:rPr>
        <w:t>privremenog objekta i predmeta,</w:t>
      </w:r>
    </w:p>
    <w:p w:rsidR="00F65088" w:rsidRPr="00E306A8" w:rsidRDefault="00F65088" w:rsidP="00F65088">
      <w:pPr>
        <w:numPr>
          <w:ilvl w:val="0"/>
          <w:numId w:val="1"/>
        </w:numPr>
        <w:rPr>
          <w:rFonts w:ascii="Arial" w:hAnsi="Arial" w:cs="Arial"/>
          <w:szCs w:val="22"/>
        </w:rPr>
      </w:pPr>
      <w:r>
        <w:rPr>
          <w:rFonts w:ascii="Arial" w:hAnsi="Arial" w:cs="Arial"/>
          <w:szCs w:val="22"/>
        </w:rPr>
        <w:t>ugostiteljske terase,</w:t>
      </w:r>
    </w:p>
    <w:p w:rsidR="00F65088" w:rsidRPr="00E306A8" w:rsidRDefault="00F65088" w:rsidP="00F65088">
      <w:pPr>
        <w:numPr>
          <w:ilvl w:val="0"/>
          <w:numId w:val="1"/>
        </w:numPr>
        <w:rPr>
          <w:rFonts w:ascii="Arial" w:hAnsi="Arial" w:cs="Arial"/>
          <w:szCs w:val="22"/>
        </w:rPr>
      </w:pPr>
      <w:r w:rsidRPr="00E306A8">
        <w:rPr>
          <w:rFonts w:ascii="Arial" w:hAnsi="Arial" w:cs="Arial"/>
          <w:szCs w:val="22"/>
        </w:rPr>
        <w:t>spomeničkog, sakralnog i umjetničkog obilježja,</w:t>
      </w:r>
    </w:p>
    <w:p w:rsidR="00F65088" w:rsidRPr="00E306A8" w:rsidRDefault="00F65088" w:rsidP="00F65088">
      <w:pPr>
        <w:numPr>
          <w:ilvl w:val="0"/>
          <w:numId w:val="1"/>
        </w:numPr>
        <w:rPr>
          <w:rFonts w:ascii="Arial" w:hAnsi="Arial" w:cs="Arial"/>
          <w:szCs w:val="22"/>
        </w:rPr>
      </w:pPr>
      <w:r w:rsidRPr="00E306A8">
        <w:rPr>
          <w:rFonts w:ascii="Arial" w:hAnsi="Arial" w:cs="Arial"/>
          <w:szCs w:val="22"/>
        </w:rPr>
        <w:t>informacijske ploča za EU projekte,</w:t>
      </w:r>
    </w:p>
    <w:p w:rsidR="00F65088" w:rsidRPr="00E306A8" w:rsidRDefault="00F65088" w:rsidP="00F65088">
      <w:pPr>
        <w:numPr>
          <w:ilvl w:val="0"/>
          <w:numId w:val="1"/>
        </w:numPr>
        <w:rPr>
          <w:rFonts w:ascii="Arial" w:hAnsi="Arial" w:cs="Arial"/>
          <w:szCs w:val="22"/>
        </w:rPr>
      </w:pPr>
      <w:r w:rsidRPr="00E306A8">
        <w:rPr>
          <w:rFonts w:ascii="Arial" w:hAnsi="Arial" w:cs="Arial"/>
          <w:szCs w:val="22"/>
        </w:rPr>
        <w:t>opreme i uređaja na zgradama i drugim građevinama koji se grade bez građevinske dozvole i glavnog projekta.</w:t>
      </w:r>
    </w:p>
    <w:p w:rsidR="00F65088" w:rsidRPr="00E306A8" w:rsidRDefault="00F65088" w:rsidP="00F65088">
      <w:pPr>
        <w:rPr>
          <w:rFonts w:ascii="Arial" w:hAnsi="Arial" w:cs="Arial"/>
          <w:szCs w:val="22"/>
        </w:rPr>
      </w:pPr>
    </w:p>
    <w:p w:rsidR="00F65088" w:rsidRPr="00E306A8" w:rsidRDefault="00F65088" w:rsidP="00F65088">
      <w:pPr>
        <w:rPr>
          <w:rFonts w:ascii="Arial" w:hAnsi="Arial" w:cs="Arial"/>
          <w:szCs w:val="22"/>
          <w:highlight w:val="yellow"/>
        </w:rPr>
      </w:pPr>
    </w:p>
    <w:p w:rsidR="00F65088" w:rsidRPr="00E306A8" w:rsidRDefault="00F65088" w:rsidP="00F65088">
      <w:pPr>
        <w:jc w:val="both"/>
        <w:rPr>
          <w:rFonts w:ascii="Arial" w:hAnsi="Arial" w:cs="Arial"/>
          <w:szCs w:val="22"/>
        </w:rPr>
      </w:pPr>
      <w:r w:rsidRPr="00E306A8">
        <w:rPr>
          <w:rFonts w:ascii="Arial" w:hAnsi="Arial" w:cs="Arial"/>
          <w:szCs w:val="22"/>
        </w:rPr>
        <w:tab/>
        <w:t>Zone za postavljanje predmeta i privremenih objekata, u odnosu na koje se razlikuju mogućnosti i uvjeti za postavljanje predmeta i privremenih objekata, predlažu se kako slijedi:</w:t>
      </w:r>
    </w:p>
    <w:p w:rsidR="00F65088" w:rsidRPr="00E306A8" w:rsidRDefault="00F65088" w:rsidP="00F65088">
      <w:pPr>
        <w:numPr>
          <w:ilvl w:val="0"/>
          <w:numId w:val="2"/>
        </w:numPr>
        <w:ind w:left="360"/>
        <w:contextualSpacing/>
        <w:jc w:val="both"/>
        <w:rPr>
          <w:rFonts w:ascii="Arial" w:hAnsi="Arial" w:cs="Arial"/>
          <w:szCs w:val="22"/>
        </w:rPr>
      </w:pPr>
      <w:r w:rsidRPr="00E306A8">
        <w:rPr>
          <w:rFonts w:ascii="Arial" w:hAnsi="Arial" w:cs="Arial"/>
          <w:szCs w:val="22"/>
        </w:rPr>
        <w:t xml:space="preserve">ZONU A čine područje Centra grada, Trsat, </w:t>
      </w:r>
      <w:proofErr w:type="spellStart"/>
      <w:r w:rsidRPr="00E306A8">
        <w:rPr>
          <w:rFonts w:ascii="Arial" w:hAnsi="Arial" w:cs="Arial"/>
          <w:szCs w:val="22"/>
        </w:rPr>
        <w:t>Bulevard</w:t>
      </w:r>
      <w:proofErr w:type="spellEnd"/>
      <w:r w:rsidRPr="00E306A8">
        <w:rPr>
          <w:rFonts w:ascii="Arial" w:hAnsi="Arial" w:cs="Arial"/>
          <w:szCs w:val="22"/>
        </w:rPr>
        <w:t xml:space="preserve"> i Pećine, a unutar ZONE A</w:t>
      </w:r>
      <w:r w:rsidRPr="00E306A8">
        <w:rPr>
          <w:rFonts w:ascii="Arial" w:hAnsi="Arial" w:cs="Arial"/>
          <w:color w:val="FF0000"/>
          <w:szCs w:val="22"/>
        </w:rPr>
        <w:t xml:space="preserve"> </w:t>
      </w:r>
      <w:r w:rsidRPr="00E306A8">
        <w:rPr>
          <w:rFonts w:ascii="Arial" w:hAnsi="Arial" w:cs="Arial"/>
          <w:szCs w:val="22"/>
        </w:rPr>
        <w:t>utvrđuju se posebna područja Stari grad, Korzo, Trsat i Riva-kazalište;</w:t>
      </w:r>
    </w:p>
    <w:p w:rsidR="00F65088" w:rsidRPr="00E306A8" w:rsidRDefault="00F65088" w:rsidP="00F65088">
      <w:pPr>
        <w:numPr>
          <w:ilvl w:val="0"/>
          <w:numId w:val="2"/>
        </w:numPr>
        <w:ind w:left="360"/>
        <w:contextualSpacing/>
        <w:jc w:val="both"/>
        <w:rPr>
          <w:rFonts w:ascii="Arial" w:hAnsi="Arial" w:cs="Arial"/>
          <w:szCs w:val="22"/>
        </w:rPr>
      </w:pPr>
      <w:r w:rsidRPr="00E306A8">
        <w:rPr>
          <w:rFonts w:ascii="Arial" w:hAnsi="Arial" w:cs="Arial"/>
          <w:szCs w:val="22"/>
        </w:rPr>
        <w:t>2. ZONA B – obuhvaća područje grada od granica zone A do administrativnih granica područja Grada.</w:t>
      </w:r>
    </w:p>
    <w:p w:rsidR="00F65088" w:rsidRPr="00E306A8" w:rsidRDefault="00F65088" w:rsidP="00F65088">
      <w:pPr>
        <w:tabs>
          <w:tab w:val="num" w:pos="360"/>
        </w:tabs>
        <w:jc w:val="both"/>
        <w:rPr>
          <w:rFonts w:ascii="Arial" w:hAnsi="Arial" w:cs="Arial"/>
          <w:szCs w:val="22"/>
        </w:rPr>
      </w:pPr>
    </w:p>
    <w:p w:rsidR="00F65088" w:rsidRPr="00E306A8" w:rsidRDefault="00F65088" w:rsidP="00F65088">
      <w:pPr>
        <w:rPr>
          <w:rFonts w:ascii="Arial" w:hAnsi="Arial" w:cs="Arial"/>
          <w:szCs w:val="22"/>
          <w:highlight w:val="yellow"/>
        </w:rPr>
      </w:pPr>
    </w:p>
    <w:p w:rsidR="00F65088" w:rsidRPr="00E306A8" w:rsidRDefault="00F65088" w:rsidP="00F65088">
      <w:pPr>
        <w:ind w:firstLine="720"/>
        <w:jc w:val="both"/>
        <w:rPr>
          <w:rFonts w:ascii="Arial" w:hAnsi="Arial" w:cs="Arial"/>
          <w:szCs w:val="22"/>
        </w:rPr>
      </w:pPr>
      <w:r w:rsidRPr="00E306A8">
        <w:rPr>
          <w:rFonts w:ascii="Arial" w:hAnsi="Arial" w:cs="Arial"/>
          <w:szCs w:val="22"/>
        </w:rPr>
        <w:t>Ovaj Pravilnik treba poslužiti kao zbir pravila o ponašanju u prostoru, i u velikoj mjeri sadrži uvjete preuzete iz Planova lokacija. Njegovim donošenjem sve osobe koje imaju interes za postavljanjem predmeta i privremenih ob</w:t>
      </w:r>
      <w:r>
        <w:rPr>
          <w:rFonts w:ascii="Arial" w:hAnsi="Arial" w:cs="Arial"/>
          <w:szCs w:val="22"/>
        </w:rPr>
        <w:t>jekata (potencijalni zakupnici/</w:t>
      </w:r>
      <w:r w:rsidRPr="00E306A8">
        <w:rPr>
          <w:rFonts w:ascii="Arial" w:hAnsi="Arial" w:cs="Arial"/>
          <w:szCs w:val="22"/>
        </w:rPr>
        <w:t>korisnici) imati će na jednom mjestu objedinjene i dostupne informacije o mogućnostima postavljanja pojedinog predmeta i privremenog objekta, pri čemu, utvrđena pravila vrijede i za postavljanje predmeta odnosno privremenog objekta koje u okviru obavljanja svojih djelatnosti postavlja Grad.</w:t>
      </w:r>
    </w:p>
    <w:p w:rsidR="00F65088" w:rsidRPr="00E306A8" w:rsidRDefault="00F65088" w:rsidP="00F65088">
      <w:pPr>
        <w:rPr>
          <w:rFonts w:ascii="Arial" w:hAnsi="Arial" w:cs="Arial"/>
          <w:szCs w:val="22"/>
        </w:rPr>
      </w:pPr>
    </w:p>
    <w:p w:rsidR="00F65088" w:rsidRPr="00E306A8" w:rsidRDefault="00F65088" w:rsidP="00F65088">
      <w:pPr>
        <w:rPr>
          <w:rFonts w:ascii="Arial" w:hAnsi="Arial" w:cs="Arial"/>
          <w:szCs w:val="22"/>
        </w:rPr>
      </w:pPr>
    </w:p>
    <w:p w:rsidR="00F65088" w:rsidRPr="00E306A8" w:rsidRDefault="00F65088" w:rsidP="00F65088">
      <w:pPr>
        <w:rPr>
          <w:rFonts w:ascii="Arial" w:hAnsi="Arial" w:cs="Arial"/>
          <w:b/>
          <w:szCs w:val="22"/>
        </w:rPr>
      </w:pPr>
      <w:r w:rsidRPr="00E306A8">
        <w:rPr>
          <w:rFonts w:ascii="Arial" w:hAnsi="Arial" w:cs="Arial"/>
          <w:b/>
          <w:szCs w:val="22"/>
        </w:rPr>
        <w:tab/>
        <w:t>Uvjeti za postavljanje</w:t>
      </w:r>
    </w:p>
    <w:p w:rsidR="00F65088" w:rsidRPr="00E306A8" w:rsidRDefault="00F65088" w:rsidP="00F65088">
      <w:pPr>
        <w:rPr>
          <w:rFonts w:ascii="Arial" w:hAnsi="Arial" w:cs="Arial"/>
          <w:b/>
          <w:szCs w:val="22"/>
        </w:rPr>
      </w:pPr>
    </w:p>
    <w:p w:rsidR="00F65088" w:rsidRPr="00E306A8" w:rsidRDefault="00F65088" w:rsidP="00F65088">
      <w:pPr>
        <w:ind w:firstLine="720"/>
        <w:jc w:val="both"/>
        <w:rPr>
          <w:rFonts w:ascii="Arial" w:hAnsi="Arial" w:cs="Arial"/>
          <w:szCs w:val="22"/>
        </w:rPr>
      </w:pPr>
      <w:r w:rsidRPr="00E306A8">
        <w:rPr>
          <w:rFonts w:ascii="Arial" w:hAnsi="Arial" w:cs="Arial"/>
          <w:szCs w:val="22"/>
        </w:rPr>
        <w:t xml:space="preserve">Uvjeti za postavljanje predmeta i privremenih objekata određeni su kao </w:t>
      </w:r>
      <w:r w:rsidRPr="00E306A8">
        <w:rPr>
          <w:rFonts w:ascii="Arial" w:hAnsi="Arial" w:cs="Arial"/>
          <w:i/>
          <w:szCs w:val="22"/>
        </w:rPr>
        <w:t>opći uvjeti</w:t>
      </w:r>
      <w:r w:rsidRPr="00E306A8">
        <w:rPr>
          <w:rFonts w:ascii="Arial" w:hAnsi="Arial" w:cs="Arial"/>
          <w:szCs w:val="22"/>
        </w:rPr>
        <w:t xml:space="preserve"> koji vrijede za grupu predmeta ili privremenih objekata i </w:t>
      </w:r>
      <w:r w:rsidRPr="00E306A8">
        <w:rPr>
          <w:rFonts w:ascii="Arial" w:hAnsi="Arial" w:cs="Arial"/>
          <w:i/>
          <w:szCs w:val="22"/>
        </w:rPr>
        <w:t>posebni uvjeti</w:t>
      </w:r>
      <w:r w:rsidRPr="00E306A8">
        <w:rPr>
          <w:rFonts w:ascii="Arial" w:hAnsi="Arial" w:cs="Arial"/>
          <w:szCs w:val="22"/>
        </w:rPr>
        <w:t xml:space="preserve"> definirani u dijelu detaljnog opisa vrste predmeta ili privremenog objekta, a određeni posebni uvjeti postavljeni su i s obzirom na zonu grada u koju se predmet ili objekt postavlja.</w:t>
      </w:r>
    </w:p>
    <w:p w:rsidR="00F65088" w:rsidRPr="00E306A8" w:rsidRDefault="00F65088" w:rsidP="00F65088">
      <w:pPr>
        <w:jc w:val="both"/>
        <w:rPr>
          <w:rFonts w:ascii="Arial" w:hAnsi="Arial" w:cs="Arial"/>
          <w:szCs w:val="22"/>
        </w:rPr>
      </w:pPr>
      <w:r w:rsidRPr="00E306A8">
        <w:rPr>
          <w:rFonts w:ascii="Arial" w:hAnsi="Arial" w:cs="Arial"/>
          <w:szCs w:val="22"/>
        </w:rPr>
        <w:lastRenderedPageBreak/>
        <w:t xml:space="preserve"> </w:t>
      </w:r>
    </w:p>
    <w:p w:rsidR="00F65088" w:rsidRPr="00E306A8" w:rsidRDefault="00F65088" w:rsidP="00F65088">
      <w:pPr>
        <w:rPr>
          <w:rFonts w:ascii="Arial" w:hAnsi="Arial" w:cs="Arial"/>
          <w:szCs w:val="22"/>
        </w:rPr>
      </w:pPr>
    </w:p>
    <w:p w:rsidR="00F65088" w:rsidRPr="00E306A8" w:rsidRDefault="00F65088" w:rsidP="00F65088">
      <w:pPr>
        <w:rPr>
          <w:rFonts w:ascii="Arial" w:hAnsi="Arial" w:cs="Arial"/>
          <w:b/>
          <w:szCs w:val="22"/>
        </w:rPr>
      </w:pPr>
      <w:r w:rsidRPr="00E306A8">
        <w:rPr>
          <w:rFonts w:ascii="Arial" w:hAnsi="Arial" w:cs="Arial"/>
          <w:b/>
          <w:szCs w:val="22"/>
        </w:rPr>
        <w:tab/>
        <w:t>Postupak za postavljanje</w:t>
      </w:r>
    </w:p>
    <w:p w:rsidR="00F65088" w:rsidRPr="00E306A8" w:rsidRDefault="00F65088" w:rsidP="00F65088">
      <w:pPr>
        <w:rPr>
          <w:rFonts w:ascii="Arial" w:hAnsi="Arial" w:cs="Arial"/>
          <w:b/>
          <w:szCs w:val="22"/>
        </w:rPr>
      </w:pPr>
    </w:p>
    <w:p w:rsidR="00F65088" w:rsidRPr="00E306A8" w:rsidRDefault="00F65088" w:rsidP="00F65088">
      <w:pPr>
        <w:ind w:firstLine="720"/>
        <w:rPr>
          <w:rFonts w:ascii="Arial" w:hAnsi="Arial" w:cs="Arial"/>
          <w:szCs w:val="22"/>
        </w:rPr>
      </w:pPr>
      <w:r w:rsidRPr="00E306A8">
        <w:rPr>
          <w:rFonts w:ascii="Arial" w:hAnsi="Arial" w:cs="Arial"/>
          <w:szCs w:val="22"/>
        </w:rPr>
        <w:t xml:space="preserve">Postavljanje predmeta i privremenih </w:t>
      </w:r>
      <w:r>
        <w:rPr>
          <w:rFonts w:ascii="Arial" w:hAnsi="Arial" w:cs="Arial"/>
          <w:szCs w:val="22"/>
        </w:rPr>
        <w:t>objekata dozvoljava se temeljem</w:t>
      </w:r>
      <w:r w:rsidRPr="00E306A8">
        <w:rPr>
          <w:rFonts w:ascii="Arial" w:hAnsi="Arial" w:cs="Arial"/>
          <w:szCs w:val="22"/>
        </w:rPr>
        <w:t>:</w:t>
      </w:r>
    </w:p>
    <w:p w:rsidR="00F65088" w:rsidRPr="00E306A8" w:rsidRDefault="00F65088" w:rsidP="00F65088">
      <w:pPr>
        <w:numPr>
          <w:ilvl w:val="0"/>
          <w:numId w:val="4"/>
        </w:numPr>
        <w:jc w:val="both"/>
        <w:rPr>
          <w:rFonts w:ascii="Arial" w:hAnsi="Arial" w:cs="Arial"/>
          <w:szCs w:val="22"/>
        </w:rPr>
      </w:pPr>
      <w:r w:rsidRPr="00E306A8">
        <w:rPr>
          <w:rFonts w:ascii="Arial" w:hAnsi="Arial" w:cs="Arial"/>
          <w:szCs w:val="22"/>
        </w:rPr>
        <w:t xml:space="preserve">Plana lokacija za postavljanje predmeta i </w:t>
      </w:r>
      <w:r>
        <w:rPr>
          <w:rFonts w:ascii="Arial" w:hAnsi="Arial" w:cs="Arial"/>
          <w:szCs w:val="22"/>
        </w:rPr>
        <w:t>ugostiteljskih terasa</w:t>
      </w:r>
      <w:r w:rsidRPr="00E306A8">
        <w:rPr>
          <w:rFonts w:ascii="Arial" w:hAnsi="Arial" w:cs="Arial"/>
          <w:szCs w:val="22"/>
        </w:rPr>
        <w:t xml:space="preserve"> na području Grada Rijeke,</w:t>
      </w:r>
    </w:p>
    <w:p w:rsidR="00F65088" w:rsidRDefault="00F65088" w:rsidP="00F65088">
      <w:pPr>
        <w:numPr>
          <w:ilvl w:val="0"/>
          <w:numId w:val="4"/>
        </w:numPr>
        <w:jc w:val="both"/>
        <w:rPr>
          <w:rFonts w:ascii="Arial" w:hAnsi="Arial" w:cs="Arial"/>
          <w:szCs w:val="22"/>
        </w:rPr>
      </w:pPr>
      <w:r>
        <w:rPr>
          <w:rFonts w:ascii="Arial" w:hAnsi="Arial" w:cs="Arial"/>
          <w:szCs w:val="22"/>
        </w:rPr>
        <w:t xml:space="preserve">Odluke </w:t>
      </w:r>
      <w:r w:rsidRPr="000F59F9">
        <w:rPr>
          <w:rFonts w:ascii="Arial" w:hAnsi="Arial" w:cs="Arial"/>
          <w:szCs w:val="22"/>
        </w:rPr>
        <w:t xml:space="preserve">o lokacijama </w:t>
      </w:r>
      <w:proofErr w:type="spellStart"/>
      <w:r w:rsidRPr="000F59F9">
        <w:rPr>
          <w:rFonts w:ascii="Arial" w:hAnsi="Arial" w:cs="Arial"/>
          <w:szCs w:val="22"/>
        </w:rPr>
        <w:t>kiosaka</w:t>
      </w:r>
      <w:proofErr w:type="spellEnd"/>
      <w:r w:rsidRPr="000F59F9">
        <w:rPr>
          <w:rFonts w:ascii="Arial" w:hAnsi="Arial" w:cs="Arial"/>
          <w:szCs w:val="22"/>
        </w:rPr>
        <w:t xml:space="preserve"> i pokretnih naprava putem kojih se obavlja trgovina na malo izvan prodavaonica i tržnica i ugostiteljska djelatnost na površini javne namjene na području grada Rijeke</w:t>
      </w:r>
      <w:r w:rsidRPr="00E306A8">
        <w:rPr>
          <w:rFonts w:ascii="Arial" w:hAnsi="Arial" w:cs="Arial"/>
          <w:szCs w:val="22"/>
        </w:rPr>
        <w:t>,</w:t>
      </w:r>
    </w:p>
    <w:p w:rsidR="00F65088" w:rsidRPr="00E306A8" w:rsidRDefault="00F65088" w:rsidP="00F65088">
      <w:pPr>
        <w:numPr>
          <w:ilvl w:val="0"/>
          <w:numId w:val="4"/>
        </w:numPr>
        <w:jc w:val="both"/>
        <w:rPr>
          <w:rFonts w:ascii="Arial" w:hAnsi="Arial" w:cs="Arial"/>
          <w:szCs w:val="22"/>
        </w:rPr>
      </w:pPr>
      <w:r w:rsidRPr="00E306A8">
        <w:rPr>
          <w:rFonts w:ascii="Arial" w:hAnsi="Arial" w:cs="Arial"/>
          <w:szCs w:val="22"/>
        </w:rPr>
        <w:t>Sugla</w:t>
      </w:r>
      <w:r>
        <w:rPr>
          <w:rFonts w:ascii="Arial" w:hAnsi="Arial" w:cs="Arial"/>
          <w:szCs w:val="22"/>
        </w:rPr>
        <w:t xml:space="preserve">snosti Komisije za postavljanje </w:t>
      </w:r>
      <w:r w:rsidRPr="00050ED0">
        <w:rPr>
          <w:rFonts w:ascii="Arial" w:hAnsi="Arial"/>
        </w:rPr>
        <w:t>Jumbo reklamnog panoa na pročeljima građevina</w:t>
      </w:r>
      <w:r>
        <w:rPr>
          <w:rFonts w:ascii="Arial" w:hAnsi="Arial"/>
        </w:rPr>
        <w:t xml:space="preserve"> na području Grada Rijeke</w:t>
      </w:r>
      <w:r w:rsidRPr="00050ED0">
        <w:rPr>
          <w:rFonts w:ascii="Arial" w:hAnsi="Arial"/>
        </w:rPr>
        <w:t xml:space="preserve"> i reklamnog naziva na područjima Stari Grad, Korzo, Trsat i Riva-kazalište</w:t>
      </w:r>
      <w:r w:rsidRPr="00E306A8">
        <w:rPr>
          <w:rFonts w:ascii="Arial" w:hAnsi="Arial" w:cs="Arial"/>
          <w:szCs w:val="22"/>
        </w:rPr>
        <w:t>,</w:t>
      </w:r>
    </w:p>
    <w:p w:rsidR="00F65088" w:rsidRPr="00863D56" w:rsidRDefault="00F65088" w:rsidP="00F65088">
      <w:pPr>
        <w:numPr>
          <w:ilvl w:val="0"/>
          <w:numId w:val="4"/>
        </w:numPr>
        <w:jc w:val="both"/>
        <w:rPr>
          <w:rFonts w:ascii="Arial" w:hAnsi="Arial" w:cs="Arial"/>
          <w:szCs w:val="22"/>
        </w:rPr>
      </w:pPr>
      <w:r w:rsidRPr="00863D56">
        <w:rPr>
          <w:rFonts w:ascii="Arial" w:hAnsi="Arial"/>
        </w:rPr>
        <w:t xml:space="preserve">Suglasnosti </w:t>
      </w:r>
      <w:r w:rsidRPr="001B34EE">
        <w:rPr>
          <w:rFonts w:ascii="Arial" w:hAnsi="Arial" w:cs="Arial"/>
          <w:szCs w:val="22"/>
        </w:rPr>
        <w:t>Upravnog odjela za urbanizam, graditeljstvo i prostorno uređenje</w:t>
      </w:r>
      <w:r w:rsidRPr="00863D56">
        <w:rPr>
          <w:rFonts w:ascii="Arial" w:hAnsi="Arial"/>
        </w:rPr>
        <w:t xml:space="preserve"> za postavljanje </w:t>
      </w:r>
      <w:r>
        <w:rPr>
          <w:rFonts w:ascii="Arial" w:hAnsi="Arial"/>
        </w:rPr>
        <w:t xml:space="preserve">privremenih objekata i predmeta </w:t>
      </w:r>
      <w:r w:rsidRPr="00863D56">
        <w:rPr>
          <w:rFonts w:ascii="Arial" w:hAnsi="Arial"/>
        </w:rPr>
        <w:t>na po</w:t>
      </w:r>
      <w:r>
        <w:rPr>
          <w:rFonts w:ascii="Arial" w:hAnsi="Arial"/>
        </w:rPr>
        <w:t>vršinama u privatnom vlasništvu,</w:t>
      </w:r>
    </w:p>
    <w:p w:rsidR="00F65088" w:rsidRPr="00863D56" w:rsidRDefault="00F65088" w:rsidP="00F65088">
      <w:pPr>
        <w:numPr>
          <w:ilvl w:val="0"/>
          <w:numId w:val="4"/>
        </w:numPr>
        <w:jc w:val="both"/>
        <w:rPr>
          <w:rFonts w:ascii="Arial" w:hAnsi="Arial"/>
        </w:rPr>
      </w:pPr>
      <w:r w:rsidRPr="00863D56">
        <w:rPr>
          <w:rFonts w:ascii="Arial" w:hAnsi="Arial"/>
        </w:rPr>
        <w:t xml:space="preserve">Suglasnosti </w:t>
      </w:r>
      <w:r w:rsidRPr="001B34EE">
        <w:rPr>
          <w:rFonts w:ascii="Arial" w:hAnsi="Arial" w:cs="Arial"/>
          <w:szCs w:val="22"/>
        </w:rPr>
        <w:t>Upravnog odjela za urbanizam, graditeljstvo i prostorno uređenje</w:t>
      </w:r>
      <w:r w:rsidRPr="00863D56">
        <w:rPr>
          <w:rFonts w:ascii="Arial" w:hAnsi="Arial"/>
        </w:rPr>
        <w:t xml:space="preserve"> za postavljanje</w:t>
      </w:r>
      <w:r>
        <w:rPr>
          <w:rFonts w:ascii="Arial" w:hAnsi="Arial"/>
        </w:rPr>
        <w:t xml:space="preserve"> z</w:t>
      </w:r>
      <w:r w:rsidRPr="00863D56">
        <w:rPr>
          <w:rFonts w:ascii="Arial" w:hAnsi="Arial"/>
        </w:rPr>
        <w:t>ajednički</w:t>
      </w:r>
      <w:r>
        <w:rPr>
          <w:rFonts w:ascii="Arial" w:hAnsi="Arial"/>
        </w:rPr>
        <w:t>h spremnika</w:t>
      </w:r>
      <w:r w:rsidRPr="00863D56">
        <w:rPr>
          <w:rFonts w:ascii="Arial" w:hAnsi="Arial"/>
        </w:rPr>
        <w:t xml:space="preserve"> za komunalni otpad na površini javne namjene</w:t>
      </w:r>
      <w:r>
        <w:rPr>
          <w:rFonts w:ascii="Arial" w:hAnsi="Arial"/>
        </w:rPr>
        <w:t xml:space="preserve">, </w:t>
      </w:r>
      <w:r w:rsidRPr="009063B7">
        <w:rPr>
          <w:rFonts w:ascii="Arial" w:hAnsi="Arial"/>
        </w:rPr>
        <w:t>spomeničko</w:t>
      </w:r>
      <w:r>
        <w:rPr>
          <w:rFonts w:ascii="Arial" w:hAnsi="Arial"/>
        </w:rPr>
        <w:t>g</w:t>
      </w:r>
      <w:r w:rsidRPr="009063B7">
        <w:rPr>
          <w:rFonts w:ascii="Arial" w:hAnsi="Arial"/>
        </w:rPr>
        <w:t>, sakralno</w:t>
      </w:r>
      <w:r>
        <w:rPr>
          <w:rFonts w:ascii="Arial" w:hAnsi="Arial"/>
        </w:rPr>
        <w:t>g</w:t>
      </w:r>
      <w:r w:rsidRPr="009063B7">
        <w:rPr>
          <w:rFonts w:ascii="Arial" w:hAnsi="Arial"/>
        </w:rPr>
        <w:t xml:space="preserve"> i umjetničko</w:t>
      </w:r>
      <w:r>
        <w:rPr>
          <w:rFonts w:ascii="Arial" w:hAnsi="Arial"/>
        </w:rPr>
        <w:t>g</w:t>
      </w:r>
      <w:r w:rsidRPr="009063B7">
        <w:rPr>
          <w:rFonts w:ascii="Arial" w:hAnsi="Arial"/>
        </w:rPr>
        <w:t xml:space="preserve"> </w:t>
      </w:r>
      <w:r w:rsidRPr="00422FC1">
        <w:rPr>
          <w:rFonts w:ascii="Arial" w:hAnsi="Arial"/>
        </w:rPr>
        <w:t>obilježje</w:t>
      </w:r>
      <w:r>
        <w:rPr>
          <w:rFonts w:ascii="Arial" w:hAnsi="Arial"/>
        </w:rPr>
        <w:t xml:space="preserve"> te </w:t>
      </w:r>
      <w:r w:rsidRPr="003245EC">
        <w:rPr>
          <w:rFonts w:ascii="Arial" w:hAnsi="Arial"/>
        </w:rPr>
        <w:t>Infor</w:t>
      </w:r>
      <w:r>
        <w:rPr>
          <w:rFonts w:ascii="Arial" w:hAnsi="Arial"/>
        </w:rPr>
        <w:t>macijske ploče za EU projekte,</w:t>
      </w:r>
    </w:p>
    <w:p w:rsidR="00F65088" w:rsidRPr="00863D56" w:rsidRDefault="00F65088" w:rsidP="00F65088">
      <w:pPr>
        <w:numPr>
          <w:ilvl w:val="0"/>
          <w:numId w:val="4"/>
        </w:numPr>
        <w:jc w:val="both"/>
        <w:rPr>
          <w:rFonts w:ascii="Arial" w:hAnsi="Arial" w:cs="Arial"/>
          <w:szCs w:val="22"/>
        </w:rPr>
      </w:pPr>
      <w:r>
        <w:rPr>
          <w:rFonts w:ascii="Arial" w:hAnsi="Arial" w:cs="Arial"/>
          <w:szCs w:val="22"/>
        </w:rPr>
        <w:t xml:space="preserve">Suglasnost </w:t>
      </w:r>
      <w:r w:rsidRPr="00BC1274">
        <w:rPr>
          <w:rFonts w:ascii="Arial" w:hAnsi="Arial" w:cs="Arial"/>
          <w:szCs w:val="22"/>
        </w:rPr>
        <w:t>Upravnog odjela za komunalni sustav i promet</w:t>
      </w:r>
      <w:r>
        <w:rPr>
          <w:rFonts w:ascii="Arial" w:hAnsi="Arial" w:cs="Arial"/>
          <w:szCs w:val="22"/>
        </w:rPr>
        <w:t xml:space="preserve"> za postavljanje </w:t>
      </w:r>
      <w:r w:rsidRPr="00F2459B">
        <w:rPr>
          <w:rFonts w:ascii="Arial" w:hAnsi="Arial" w:cs="Arial"/>
          <w:szCs w:val="22"/>
        </w:rPr>
        <w:t>objekta za zabavu i zabavnog parka</w:t>
      </w:r>
      <w:r>
        <w:rPr>
          <w:rFonts w:ascii="Arial" w:hAnsi="Arial" w:cs="Arial"/>
          <w:szCs w:val="22"/>
        </w:rPr>
        <w:t xml:space="preserve">, </w:t>
      </w:r>
      <w:r w:rsidRPr="00A32063">
        <w:rPr>
          <w:rFonts w:ascii="Arial" w:hAnsi="Arial" w:cs="Arial"/>
          <w:szCs w:val="22"/>
        </w:rPr>
        <w:t>objekata i predmeta na stajalištu javnog gradskog prijevoza</w:t>
      </w:r>
      <w:r>
        <w:rPr>
          <w:rFonts w:ascii="Arial" w:hAnsi="Arial" w:cs="Arial"/>
          <w:szCs w:val="22"/>
        </w:rPr>
        <w:t xml:space="preserve"> te transparenta </w:t>
      </w:r>
      <w:r w:rsidRPr="000C461A">
        <w:rPr>
          <w:rFonts w:ascii="Arial" w:hAnsi="Arial"/>
        </w:rPr>
        <w:t>iznad nerazvrstanih cesta i drugih površina javne namjene</w:t>
      </w:r>
      <w:r>
        <w:rPr>
          <w:rFonts w:ascii="Arial" w:hAnsi="Arial"/>
        </w:rPr>
        <w:t>,</w:t>
      </w:r>
    </w:p>
    <w:p w:rsidR="00F65088" w:rsidRPr="00E306A8" w:rsidRDefault="00F65088" w:rsidP="00F65088">
      <w:pPr>
        <w:numPr>
          <w:ilvl w:val="0"/>
          <w:numId w:val="4"/>
        </w:numPr>
        <w:jc w:val="both"/>
        <w:rPr>
          <w:rFonts w:ascii="Arial" w:hAnsi="Arial" w:cs="Arial"/>
          <w:szCs w:val="22"/>
        </w:rPr>
      </w:pPr>
      <w:r w:rsidRPr="00E306A8">
        <w:rPr>
          <w:rFonts w:ascii="Arial" w:hAnsi="Arial" w:cs="Arial"/>
          <w:szCs w:val="22"/>
        </w:rPr>
        <w:t>općih i posebnih uvjeta za postavljanje predmeta i privremenih objekata.</w:t>
      </w:r>
    </w:p>
    <w:p w:rsidR="00F65088" w:rsidRPr="00E306A8" w:rsidRDefault="00F65088" w:rsidP="00F65088">
      <w:pPr>
        <w:rPr>
          <w:rFonts w:ascii="Arial" w:hAnsi="Arial" w:cs="Arial"/>
          <w:szCs w:val="22"/>
        </w:rPr>
      </w:pPr>
    </w:p>
    <w:p w:rsidR="00F65088" w:rsidRPr="00E306A8" w:rsidRDefault="00F65088" w:rsidP="00F65088">
      <w:pPr>
        <w:ind w:firstLine="720"/>
        <w:jc w:val="both"/>
        <w:rPr>
          <w:rFonts w:ascii="Arial" w:hAnsi="Arial"/>
        </w:rPr>
      </w:pPr>
      <w:r w:rsidRPr="00E306A8">
        <w:rPr>
          <w:rFonts w:ascii="Arial" w:hAnsi="Arial" w:cs="Arial"/>
          <w:szCs w:val="22"/>
        </w:rPr>
        <w:t xml:space="preserve">Plan lokacija predviđa se, u pravilu, za postavljanje predmeta i privremenih objekata </w:t>
      </w:r>
      <w:r w:rsidRPr="00E306A8">
        <w:rPr>
          <w:rFonts w:ascii="Arial" w:hAnsi="Arial"/>
        </w:rPr>
        <w:t xml:space="preserve">na </w:t>
      </w:r>
      <w:r>
        <w:rPr>
          <w:rFonts w:ascii="Arial" w:hAnsi="Arial"/>
        </w:rPr>
        <w:t>površinama javne namjene</w:t>
      </w:r>
      <w:r w:rsidRPr="00E306A8">
        <w:rPr>
          <w:rFonts w:ascii="Arial" w:hAnsi="Arial"/>
        </w:rPr>
        <w:t xml:space="preserve"> i drugim nekretninama u vlasništvu Grada te na plažama koje su namijenjene općoj uporabi, i to :</w:t>
      </w:r>
    </w:p>
    <w:p w:rsidR="00F65088" w:rsidRPr="00E306A8" w:rsidRDefault="00F65088" w:rsidP="00F65088">
      <w:pPr>
        <w:ind w:firstLine="708"/>
        <w:jc w:val="both"/>
        <w:rPr>
          <w:rFonts w:ascii="Arial" w:hAnsi="Arial"/>
        </w:rPr>
      </w:pPr>
      <w:r w:rsidRPr="00E306A8">
        <w:rPr>
          <w:rFonts w:ascii="Arial" w:hAnsi="Arial"/>
        </w:rPr>
        <w:t xml:space="preserve">1. reklamnih predmeta: Jumbo reklamni pano, reklamni stup i </w:t>
      </w:r>
      <w:proofErr w:type="spellStart"/>
      <w:r w:rsidRPr="00E306A8">
        <w:rPr>
          <w:rFonts w:ascii="Arial" w:hAnsi="Arial"/>
        </w:rPr>
        <w:t>city</w:t>
      </w:r>
      <w:proofErr w:type="spellEnd"/>
      <w:r w:rsidRPr="00E306A8">
        <w:rPr>
          <w:rFonts w:ascii="Arial" w:hAnsi="Arial"/>
        </w:rPr>
        <w:t xml:space="preserve"> </w:t>
      </w:r>
      <w:proofErr w:type="spellStart"/>
      <w:r w:rsidRPr="00E306A8">
        <w:rPr>
          <w:rFonts w:ascii="Arial" w:hAnsi="Arial"/>
        </w:rPr>
        <w:t>light</w:t>
      </w:r>
      <w:proofErr w:type="spellEnd"/>
      <w:r w:rsidRPr="00E306A8">
        <w:rPr>
          <w:rFonts w:ascii="Arial" w:hAnsi="Arial"/>
        </w:rPr>
        <w:t>,</w:t>
      </w:r>
    </w:p>
    <w:p w:rsidR="00F65088" w:rsidRPr="00E306A8" w:rsidRDefault="00F65088" w:rsidP="00F65088">
      <w:pPr>
        <w:ind w:firstLine="708"/>
        <w:jc w:val="both"/>
        <w:rPr>
          <w:rFonts w:ascii="Arial" w:hAnsi="Arial"/>
          <w:b/>
          <w:i/>
          <w:highlight w:val="lightGray"/>
          <w:u w:val="single"/>
        </w:rPr>
      </w:pPr>
      <w:r w:rsidRPr="00E306A8">
        <w:rPr>
          <w:rFonts w:ascii="Arial" w:hAnsi="Arial"/>
        </w:rPr>
        <w:t>2. oglasnog panoa i okruglog oglasnog stupa,</w:t>
      </w:r>
    </w:p>
    <w:p w:rsidR="00F65088" w:rsidRPr="00E306A8" w:rsidRDefault="00F65088" w:rsidP="00F65088">
      <w:pPr>
        <w:ind w:firstLine="708"/>
        <w:jc w:val="both"/>
        <w:rPr>
          <w:rFonts w:ascii="Arial" w:hAnsi="Arial"/>
        </w:rPr>
      </w:pPr>
      <w:r w:rsidRPr="00E306A8">
        <w:rPr>
          <w:rFonts w:ascii="Arial" w:hAnsi="Arial"/>
        </w:rPr>
        <w:t xml:space="preserve">3. ugostiteljske terase na površini javne namjene. </w:t>
      </w:r>
    </w:p>
    <w:p w:rsidR="00F65088" w:rsidRPr="00863D56" w:rsidRDefault="00F65088" w:rsidP="00F65088">
      <w:pPr>
        <w:tabs>
          <w:tab w:val="left" w:pos="709"/>
          <w:tab w:val="left" w:pos="1418"/>
          <w:tab w:val="left" w:pos="2127"/>
        </w:tabs>
        <w:jc w:val="both"/>
        <w:rPr>
          <w:rFonts w:ascii="Arial" w:hAnsi="Arial"/>
          <w:strike/>
        </w:rPr>
      </w:pPr>
    </w:p>
    <w:p w:rsidR="00F65088" w:rsidRPr="00E306A8" w:rsidRDefault="00F65088" w:rsidP="00F65088">
      <w:pPr>
        <w:ind w:firstLine="720"/>
        <w:jc w:val="both"/>
        <w:rPr>
          <w:rFonts w:ascii="Arial" w:hAnsi="Arial" w:cs="Arial"/>
          <w:szCs w:val="22"/>
        </w:rPr>
      </w:pPr>
    </w:p>
    <w:p w:rsidR="00F65088" w:rsidRPr="00E306A8" w:rsidRDefault="00F65088" w:rsidP="00F65088">
      <w:pPr>
        <w:ind w:firstLine="720"/>
        <w:jc w:val="both"/>
        <w:rPr>
          <w:rFonts w:ascii="Arial" w:hAnsi="Arial" w:cs="Arial"/>
          <w:szCs w:val="22"/>
        </w:rPr>
      </w:pPr>
      <w:r w:rsidRPr="00E306A8">
        <w:rPr>
          <w:rFonts w:ascii="Arial" w:hAnsi="Arial" w:cs="Arial"/>
          <w:szCs w:val="22"/>
        </w:rPr>
        <w:t xml:space="preserve">Za postavljanje ostalih predmeta i privremenih objekata, bez obzira na nositelja prava vlasništva (Jumbo reklamni pano i reklamni uređaj na nekretnini u vlasništvu fizičke ili pravne osobe te kiosk, montažni objekt i ugostiteljsku terasu na </w:t>
      </w:r>
      <w:r>
        <w:rPr>
          <w:rFonts w:ascii="Arial" w:hAnsi="Arial" w:cs="Arial"/>
          <w:szCs w:val="22"/>
        </w:rPr>
        <w:t>površini javne namjene ili</w:t>
      </w:r>
      <w:r w:rsidRPr="00E306A8">
        <w:rPr>
          <w:rFonts w:ascii="Arial" w:hAnsi="Arial" w:cs="Arial"/>
          <w:szCs w:val="22"/>
        </w:rPr>
        <w:t xml:space="preserve"> u vlasništvu pravne ili fizičke osobe) Pravilnikom se utvrđuju opći i posebni uvjeti za postavljanje</w:t>
      </w:r>
      <w:r>
        <w:rPr>
          <w:rFonts w:ascii="Arial" w:hAnsi="Arial" w:cs="Arial"/>
          <w:szCs w:val="22"/>
        </w:rPr>
        <w:t>.</w:t>
      </w:r>
      <w:r w:rsidRPr="00E306A8">
        <w:rPr>
          <w:rFonts w:ascii="Arial" w:hAnsi="Arial" w:cs="Arial"/>
          <w:szCs w:val="22"/>
        </w:rPr>
        <w:t xml:space="preserve"> </w:t>
      </w:r>
      <w:r>
        <w:rPr>
          <w:rFonts w:ascii="Arial" w:hAnsi="Arial" w:cs="Arial"/>
          <w:szCs w:val="22"/>
        </w:rPr>
        <w:t>T</w:t>
      </w:r>
      <w:r w:rsidRPr="00E306A8">
        <w:rPr>
          <w:rFonts w:ascii="Arial" w:hAnsi="Arial" w:cs="Arial"/>
          <w:szCs w:val="22"/>
        </w:rPr>
        <w:t xml:space="preserve">očne lokacije na kojima se mogu postavljati </w:t>
      </w:r>
      <w:r>
        <w:rPr>
          <w:rFonts w:ascii="Arial" w:hAnsi="Arial" w:cs="Arial"/>
          <w:szCs w:val="22"/>
        </w:rPr>
        <w:t>k</w:t>
      </w:r>
      <w:r w:rsidRPr="00E306A8">
        <w:rPr>
          <w:rFonts w:ascii="Arial" w:hAnsi="Arial" w:cs="Arial"/>
          <w:szCs w:val="22"/>
        </w:rPr>
        <w:t>iosk, montažni objekt i pokretne naprave</w:t>
      </w:r>
      <w:r>
        <w:rPr>
          <w:rFonts w:ascii="Arial" w:hAnsi="Arial" w:cs="Arial"/>
          <w:szCs w:val="22"/>
        </w:rPr>
        <w:t xml:space="preserve"> na kojima se obavlja ugostiteljska djelatnost ili prodaja</w:t>
      </w:r>
      <w:r w:rsidRPr="00E306A8">
        <w:rPr>
          <w:rFonts w:ascii="Arial" w:hAnsi="Arial" w:cs="Arial"/>
          <w:szCs w:val="22"/>
        </w:rPr>
        <w:t xml:space="preserve">, određuju su Odlukom </w:t>
      </w:r>
      <w:r w:rsidRPr="009F7FC9">
        <w:rPr>
          <w:rFonts w:ascii="Arial" w:hAnsi="Arial" w:cs="Arial"/>
          <w:szCs w:val="22"/>
        </w:rPr>
        <w:t xml:space="preserve">o lokacijama </w:t>
      </w:r>
      <w:proofErr w:type="spellStart"/>
      <w:r w:rsidRPr="009F7FC9">
        <w:rPr>
          <w:rFonts w:ascii="Arial" w:hAnsi="Arial" w:cs="Arial"/>
          <w:szCs w:val="22"/>
        </w:rPr>
        <w:t>kiosaka</w:t>
      </w:r>
      <w:proofErr w:type="spellEnd"/>
      <w:r w:rsidRPr="009F7FC9">
        <w:rPr>
          <w:rFonts w:ascii="Arial" w:hAnsi="Arial" w:cs="Arial"/>
          <w:szCs w:val="22"/>
        </w:rPr>
        <w:t xml:space="preserve"> i pokretnih naprava putem kojih se obavlja trgovina na malo izvan prodavaonica i tržnica i ugostiteljska djelatnost na površini javne namjene na području grada Rijeke</w:t>
      </w:r>
      <w:r w:rsidRPr="00E306A8">
        <w:rPr>
          <w:rFonts w:ascii="Arial" w:hAnsi="Arial" w:cs="Arial"/>
          <w:szCs w:val="22"/>
        </w:rPr>
        <w:t xml:space="preserve"> (u daljnjem tekstu: Odluka).</w:t>
      </w:r>
    </w:p>
    <w:p w:rsidR="00F65088" w:rsidRPr="00E306A8" w:rsidRDefault="00F65088" w:rsidP="00F65088">
      <w:pPr>
        <w:jc w:val="both"/>
        <w:rPr>
          <w:rFonts w:ascii="Arial" w:hAnsi="Arial" w:cs="Arial"/>
          <w:i/>
          <w:szCs w:val="22"/>
        </w:rPr>
      </w:pPr>
    </w:p>
    <w:p w:rsidR="00F65088" w:rsidRPr="00455DCF" w:rsidRDefault="00F65088" w:rsidP="00F65088">
      <w:pPr>
        <w:ind w:firstLine="720"/>
        <w:jc w:val="both"/>
        <w:rPr>
          <w:rFonts w:ascii="Arial" w:hAnsi="Arial" w:cs="Arial"/>
          <w:szCs w:val="22"/>
        </w:rPr>
      </w:pPr>
      <w:r w:rsidRPr="00E306A8">
        <w:rPr>
          <w:rFonts w:ascii="Arial" w:hAnsi="Arial" w:cs="Arial"/>
          <w:szCs w:val="22"/>
        </w:rPr>
        <w:t xml:space="preserve"> Pravilnikom je u prijelaznim odredbama određeno da se </w:t>
      </w:r>
      <w:r>
        <w:rPr>
          <w:rFonts w:ascii="Arial" w:hAnsi="Arial" w:cs="Arial"/>
          <w:szCs w:val="22"/>
        </w:rPr>
        <w:t>izgled predmeta</w:t>
      </w:r>
      <w:r w:rsidRPr="00E306A8">
        <w:rPr>
          <w:rFonts w:ascii="Arial" w:hAnsi="Arial" w:cs="Arial"/>
          <w:szCs w:val="22"/>
        </w:rPr>
        <w:t xml:space="preserve"> i privremeni</w:t>
      </w:r>
      <w:r>
        <w:rPr>
          <w:rFonts w:ascii="Arial" w:hAnsi="Arial" w:cs="Arial"/>
          <w:szCs w:val="22"/>
        </w:rPr>
        <w:t>h objekata</w:t>
      </w:r>
      <w:r w:rsidRPr="00E306A8">
        <w:rPr>
          <w:rFonts w:ascii="Arial" w:hAnsi="Arial" w:cs="Arial"/>
          <w:szCs w:val="22"/>
        </w:rPr>
        <w:t xml:space="preserve"> koji su postavljeni do dana nj</w:t>
      </w:r>
      <w:r>
        <w:rPr>
          <w:rFonts w:ascii="Arial" w:hAnsi="Arial" w:cs="Arial"/>
          <w:szCs w:val="22"/>
        </w:rPr>
        <w:t>egovog stupanja na snagu, mora</w:t>
      </w:r>
      <w:r w:rsidRPr="00E306A8">
        <w:rPr>
          <w:rFonts w:ascii="Arial" w:hAnsi="Arial" w:cs="Arial"/>
          <w:szCs w:val="22"/>
        </w:rPr>
        <w:t xml:space="preserve"> uskladiti s odredbama Pravilnika u roku od dvije godine od dana stupanja na snagu.</w:t>
      </w:r>
    </w:p>
    <w:p w:rsidR="001F5C58" w:rsidRDefault="001F5C58"/>
    <w:p w:rsidR="00F65088" w:rsidRDefault="00F65088"/>
    <w:p w:rsidR="00F65088" w:rsidRPr="00CF3635" w:rsidRDefault="00F65088" w:rsidP="00F65088">
      <w:pPr>
        <w:jc w:val="both"/>
        <w:rPr>
          <w:rFonts w:ascii="Arial" w:hAnsi="Arial" w:cs="Arial"/>
          <w:b/>
          <w:szCs w:val="22"/>
        </w:rPr>
      </w:pPr>
      <w:r>
        <w:rPr>
          <w:rFonts w:ascii="Arial" w:hAnsi="Arial" w:cs="Arial"/>
          <w:b/>
          <w:szCs w:val="22"/>
        </w:rPr>
        <w:t>Obrazloženje odredbi Nacrta prijedloga P</w:t>
      </w:r>
      <w:r w:rsidRPr="00CB4E43">
        <w:rPr>
          <w:rFonts w:ascii="Arial" w:hAnsi="Arial" w:cs="Arial"/>
          <w:b/>
          <w:szCs w:val="22"/>
        </w:rPr>
        <w:t xml:space="preserve">ravilnika </w:t>
      </w:r>
      <w:r w:rsidRPr="00CB4E43">
        <w:rPr>
          <w:rFonts w:ascii="Arial" w:hAnsi="Arial"/>
          <w:b/>
          <w:szCs w:val="22"/>
        </w:rPr>
        <w:t>o uvjetima i postupku za postavljanje reklamnih i oglasnih predmeta, privremenih objekata i predmeta, ugostiteljskih terasa te drug</w:t>
      </w:r>
      <w:r>
        <w:rPr>
          <w:rFonts w:ascii="Arial" w:hAnsi="Arial"/>
          <w:b/>
          <w:szCs w:val="22"/>
        </w:rPr>
        <w:t>e opreme i uređaja na području Grada R</w:t>
      </w:r>
      <w:r w:rsidRPr="00CB4E43">
        <w:rPr>
          <w:rFonts w:ascii="Arial" w:hAnsi="Arial"/>
          <w:b/>
          <w:szCs w:val="22"/>
        </w:rPr>
        <w:t xml:space="preserve">ijeke           </w:t>
      </w:r>
    </w:p>
    <w:p w:rsidR="00F65088" w:rsidRDefault="00F65088" w:rsidP="00F65088">
      <w:pPr>
        <w:ind w:left="720"/>
        <w:jc w:val="both"/>
        <w:rPr>
          <w:rFonts w:ascii="Arial" w:hAnsi="Arial"/>
          <w:b/>
        </w:rPr>
      </w:pPr>
    </w:p>
    <w:p w:rsidR="00F65088" w:rsidRDefault="00F65088" w:rsidP="00F65088">
      <w:pPr>
        <w:ind w:left="720"/>
        <w:jc w:val="both"/>
        <w:rPr>
          <w:rFonts w:ascii="Arial" w:hAnsi="Arial"/>
          <w:b/>
        </w:rPr>
      </w:pPr>
    </w:p>
    <w:p w:rsidR="00F65088" w:rsidRPr="00890F5E" w:rsidRDefault="00F65088" w:rsidP="00F65088">
      <w:pPr>
        <w:jc w:val="both"/>
        <w:rPr>
          <w:rFonts w:ascii="Arial" w:hAnsi="Arial"/>
          <w:b/>
        </w:rPr>
      </w:pPr>
      <w:r w:rsidRPr="00890F5E">
        <w:rPr>
          <w:rFonts w:ascii="Arial" w:hAnsi="Arial"/>
          <w:b/>
        </w:rPr>
        <w:t>Uz članak 1.</w:t>
      </w:r>
    </w:p>
    <w:p w:rsidR="00F65088" w:rsidRDefault="00F65088" w:rsidP="00F65088">
      <w:pPr>
        <w:jc w:val="both"/>
        <w:rPr>
          <w:rFonts w:ascii="Arial" w:hAnsi="Arial"/>
          <w:color w:val="0D0D0D"/>
        </w:rPr>
      </w:pPr>
      <w:r>
        <w:rPr>
          <w:rFonts w:ascii="Arial" w:hAnsi="Arial"/>
        </w:rPr>
        <w:t xml:space="preserve">Ovom odredbom predlaže se utvrditi da se predloženim Pravilnikom utvrđuju vrste, sadržaj i oblikovanje </w:t>
      </w:r>
      <w:r w:rsidRPr="00263D29">
        <w:rPr>
          <w:rFonts w:ascii="Arial" w:hAnsi="Arial"/>
          <w:color w:val="0D0D0D"/>
        </w:rPr>
        <w:t xml:space="preserve">reklamnih i oglasnih predmeta, privremenih </w:t>
      </w:r>
      <w:r w:rsidRPr="00691858">
        <w:rPr>
          <w:rFonts w:ascii="Arial" w:hAnsi="Arial"/>
        </w:rPr>
        <w:t>objekata</w:t>
      </w:r>
      <w:r>
        <w:rPr>
          <w:rFonts w:ascii="Arial" w:hAnsi="Arial"/>
        </w:rPr>
        <w:t xml:space="preserve"> i</w:t>
      </w:r>
      <w:r w:rsidRPr="00691858">
        <w:rPr>
          <w:rFonts w:ascii="Arial" w:hAnsi="Arial"/>
        </w:rPr>
        <w:t xml:space="preserve"> predmeta</w:t>
      </w:r>
      <w:r>
        <w:rPr>
          <w:rFonts w:ascii="Arial" w:hAnsi="Arial"/>
        </w:rPr>
        <w:t>, ugostiteljskih terasa</w:t>
      </w:r>
      <w:r w:rsidRPr="00691858">
        <w:rPr>
          <w:rFonts w:ascii="Arial" w:hAnsi="Arial"/>
        </w:rPr>
        <w:t xml:space="preserve"> </w:t>
      </w:r>
      <w:r>
        <w:rPr>
          <w:rFonts w:ascii="Arial" w:hAnsi="Arial"/>
          <w:color w:val="0D0D0D"/>
        </w:rPr>
        <w:t>te druge opreme i uređaja kao i</w:t>
      </w:r>
      <w:r w:rsidRPr="00263D29">
        <w:rPr>
          <w:rFonts w:ascii="Arial" w:hAnsi="Arial"/>
          <w:color w:val="0D0D0D"/>
        </w:rPr>
        <w:t xml:space="preserve"> zone, uvjeti i postupak za njihovo postavljanje</w:t>
      </w:r>
      <w:r>
        <w:rPr>
          <w:rFonts w:ascii="Arial" w:hAnsi="Arial"/>
          <w:color w:val="0D0D0D"/>
        </w:rPr>
        <w:t xml:space="preserve"> </w:t>
      </w:r>
      <w:r w:rsidRPr="00480CC3">
        <w:rPr>
          <w:rFonts w:ascii="Arial" w:hAnsi="Arial"/>
          <w:color w:val="0D0D0D"/>
        </w:rPr>
        <w:t>na</w:t>
      </w:r>
      <w:r>
        <w:rPr>
          <w:rFonts w:ascii="Arial" w:hAnsi="Arial"/>
          <w:color w:val="0D0D0D"/>
        </w:rPr>
        <w:t xml:space="preserve"> površini javne namjene na</w:t>
      </w:r>
      <w:r w:rsidRPr="00480CC3">
        <w:rPr>
          <w:rFonts w:ascii="Arial" w:hAnsi="Arial"/>
          <w:color w:val="0D0D0D"/>
        </w:rPr>
        <w:t xml:space="preserve"> području grada Rijeke</w:t>
      </w:r>
      <w:r>
        <w:rPr>
          <w:rFonts w:ascii="Arial" w:hAnsi="Arial"/>
          <w:color w:val="0D0D0D"/>
        </w:rPr>
        <w:t>.</w:t>
      </w:r>
    </w:p>
    <w:p w:rsidR="00F65088" w:rsidRDefault="00F65088" w:rsidP="00F65088">
      <w:pPr>
        <w:jc w:val="both"/>
        <w:rPr>
          <w:rFonts w:ascii="Arial" w:hAnsi="Arial"/>
          <w:color w:val="0D0D0D"/>
        </w:rPr>
      </w:pPr>
    </w:p>
    <w:p w:rsidR="00F65088" w:rsidRDefault="00F65088" w:rsidP="00F65088">
      <w:pPr>
        <w:jc w:val="both"/>
        <w:rPr>
          <w:rFonts w:ascii="Arial" w:hAnsi="Arial"/>
          <w:b/>
          <w:color w:val="0D0D0D"/>
        </w:rPr>
      </w:pPr>
      <w:r>
        <w:rPr>
          <w:rFonts w:ascii="Arial" w:hAnsi="Arial"/>
          <w:b/>
          <w:color w:val="0D0D0D"/>
        </w:rPr>
        <w:t>Uz članak 2.</w:t>
      </w:r>
    </w:p>
    <w:p w:rsidR="00F65088" w:rsidRDefault="00F65088" w:rsidP="00F65088">
      <w:pPr>
        <w:jc w:val="both"/>
        <w:rPr>
          <w:rFonts w:ascii="Arial" w:hAnsi="Arial"/>
          <w:color w:val="0D0D0D"/>
        </w:rPr>
      </w:pPr>
      <w:r>
        <w:rPr>
          <w:rFonts w:ascii="Arial" w:hAnsi="Arial"/>
          <w:color w:val="0D0D0D"/>
        </w:rPr>
        <w:t>Ovom odredbom predlaže se odrediti značenje taksativno nabrojanih pojmova u smislu ovoga Pravilnika.</w:t>
      </w:r>
    </w:p>
    <w:p w:rsidR="00F65088" w:rsidRDefault="00F65088" w:rsidP="00F65088">
      <w:pPr>
        <w:jc w:val="both"/>
        <w:rPr>
          <w:rFonts w:ascii="Arial" w:hAnsi="Arial"/>
          <w:color w:val="0D0D0D"/>
        </w:rPr>
      </w:pPr>
    </w:p>
    <w:p w:rsidR="00F65088" w:rsidRDefault="00F65088" w:rsidP="00F65088">
      <w:pPr>
        <w:jc w:val="both"/>
        <w:rPr>
          <w:rFonts w:ascii="Arial" w:hAnsi="Arial"/>
          <w:b/>
          <w:color w:val="0D0D0D"/>
        </w:rPr>
      </w:pPr>
      <w:r>
        <w:rPr>
          <w:rFonts w:ascii="Arial" w:hAnsi="Arial"/>
          <w:b/>
          <w:color w:val="0D0D0D"/>
        </w:rPr>
        <w:lastRenderedPageBreak/>
        <w:t>Uz članak 3.</w:t>
      </w:r>
    </w:p>
    <w:p w:rsidR="00F65088" w:rsidRPr="00890F5E" w:rsidRDefault="00F65088" w:rsidP="00F65088">
      <w:pPr>
        <w:jc w:val="both"/>
        <w:rPr>
          <w:rFonts w:ascii="Arial" w:hAnsi="Arial"/>
        </w:rPr>
      </w:pPr>
      <w:r>
        <w:rPr>
          <w:rFonts w:ascii="Arial" w:hAnsi="Arial"/>
          <w:color w:val="0D0D0D"/>
        </w:rPr>
        <w:t xml:space="preserve">Ovom odredbom predlažu se odrediti </w:t>
      </w:r>
      <w:r>
        <w:rPr>
          <w:rFonts w:ascii="Arial" w:hAnsi="Arial" w:cs="Arial"/>
          <w:szCs w:val="22"/>
        </w:rPr>
        <w:t>z</w:t>
      </w:r>
      <w:r w:rsidRPr="00F51844">
        <w:rPr>
          <w:rFonts w:ascii="Arial" w:hAnsi="Arial" w:cs="Arial"/>
          <w:szCs w:val="22"/>
        </w:rPr>
        <w:t>one za postavljanje predmeta i privremenih objekata</w:t>
      </w:r>
      <w:r>
        <w:rPr>
          <w:rFonts w:ascii="Arial" w:hAnsi="Arial" w:cs="Arial"/>
          <w:szCs w:val="22"/>
        </w:rPr>
        <w:t xml:space="preserve"> kao i posebna područja unutar ZONE A. Također se predlaže utvrditi Kartu 1. koja prikazuje zonu A i koja je sastavni dio Pravilnika.</w:t>
      </w:r>
    </w:p>
    <w:p w:rsidR="00F65088" w:rsidRDefault="00F65088" w:rsidP="00F65088">
      <w:pPr>
        <w:jc w:val="both"/>
        <w:rPr>
          <w:rFonts w:ascii="Arial" w:hAnsi="Arial"/>
          <w:b/>
          <w:color w:val="FF0000"/>
        </w:rPr>
      </w:pPr>
    </w:p>
    <w:p w:rsidR="00F65088" w:rsidRDefault="00F65088" w:rsidP="00F65088">
      <w:pPr>
        <w:jc w:val="both"/>
        <w:rPr>
          <w:rFonts w:ascii="Arial" w:hAnsi="Arial"/>
          <w:b/>
        </w:rPr>
      </w:pPr>
      <w:r>
        <w:rPr>
          <w:rFonts w:ascii="Arial" w:hAnsi="Arial"/>
          <w:b/>
        </w:rPr>
        <w:t>Uz članke 4. - 5.</w:t>
      </w:r>
    </w:p>
    <w:p w:rsidR="00F65088" w:rsidRDefault="00F65088" w:rsidP="00F65088">
      <w:pPr>
        <w:jc w:val="both"/>
        <w:rPr>
          <w:rFonts w:ascii="Arial" w:hAnsi="Arial"/>
        </w:rPr>
      </w:pPr>
      <w:r>
        <w:rPr>
          <w:rFonts w:ascii="Arial" w:hAnsi="Arial"/>
        </w:rPr>
        <w:t>Ovim odredbama predlažu se odrediti pojmovi reklamnih i oglasnih predmeta i površina, kao i vrste navedenih predmeta te razina i intenzitet njihova osvjetljenja kada su osvijetljeni.</w:t>
      </w:r>
    </w:p>
    <w:p w:rsidR="00F65088" w:rsidRDefault="00F65088" w:rsidP="00F65088">
      <w:pPr>
        <w:jc w:val="both"/>
        <w:rPr>
          <w:rFonts w:ascii="Arial" w:hAnsi="Arial"/>
        </w:rPr>
      </w:pPr>
    </w:p>
    <w:p w:rsidR="00F65088" w:rsidRDefault="00F65088" w:rsidP="00F65088">
      <w:pPr>
        <w:jc w:val="both"/>
        <w:rPr>
          <w:rFonts w:ascii="Arial" w:hAnsi="Arial"/>
        </w:rPr>
      </w:pPr>
      <w:r w:rsidRPr="004439E9">
        <w:rPr>
          <w:rFonts w:ascii="Arial" w:hAnsi="Arial"/>
          <w:b/>
        </w:rPr>
        <w:t>Uz članke 6. – 5</w:t>
      </w:r>
      <w:r>
        <w:rPr>
          <w:rFonts w:ascii="Arial" w:hAnsi="Arial"/>
        </w:rPr>
        <w:t>.</w:t>
      </w:r>
    </w:p>
    <w:p w:rsidR="00F65088" w:rsidRDefault="00F65088" w:rsidP="00F65088">
      <w:pPr>
        <w:jc w:val="both"/>
        <w:rPr>
          <w:rFonts w:ascii="Arial" w:hAnsi="Arial"/>
        </w:rPr>
      </w:pPr>
      <w:r>
        <w:rPr>
          <w:rFonts w:ascii="Arial" w:hAnsi="Arial"/>
        </w:rPr>
        <w:t>Ovim odredbama predlažu se odrediti opći uvjeti za postavljanje reklamnih i oglasnih predmeta te se predlažu odrediti i izuzeci obzirom na zonu ili područje unutar grada u kojem se postavljaju.</w:t>
      </w:r>
    </w:p>
    <w:p w:rsidR="00F65088" w:rsidRDefault="00F65088" w:rsidP="00F65088">
      <w:pPr>
        <w:jc w:val="both"/>
        <w:rPr>
          <w:rFonts w:ascii="Arial" w:hAnsi="Arial"/>
        </w:rPr>
      </w:pPr>
      <w:r>
        <w:rPr>
          <w:rFonts w:ascii="Arial" w:hAnsi="Arial"/>
        </w:rPr>
        <w:t>Također se predlaže odrediti posebne uvjete za postavljanje reklamnih i oglasnih predmeta kada se oni postavljaju u blizini prometnih površina, odnosno, predlaže se zabraniti njihovo postavljanje u</w:t>
      </w:r>
      <w:r w:rsidRPr="005820F2">
        <w:rPr>
          <w:rFonts w:ascii="Arial" w:hAnsi="Arial"/>
        </w:rPr>
        <w:t xml:space="preserve"> zoni ras</w:t>
      </w:r>
      <w:r>
        <w:rPr>
          <w:rFonts w:ascii="Arial" w:hAnsi="Arial"/>
        </w:rPr>
        <w:t>križja i stajališta javnog gradskog prijevoza</w:t>
      </w:r>
      <w:r w:rsidRPr="00691858">
        <w:rPr>
          <w:rFonts w:ascii="Arial" w:hAnsi="Arial"/>
        </w:rPr>
        <w:t xml:space="preserve">, </w:t>
      </w:r>
      <w:r>
        <w:rPr>
          <w:rFonts w:ascii="Arial" w:hAnsi="Arial"/>
          <w:color w:val="000000"/>
        </w:rPr>
        <w:t xml:space="preserve">na površini </w:t>
      </w:r>
      <w:r w:rsidRPr="005820F2">
        <w:rPr>
          <w:rFonts w:ascii="Arial" w:hAnsi="Arial"/>
        </w:rPr>
        <w:t>između pješačkih prijelaza</w:t>
      </w:r>
      <w:r w:rsidRPr="002D2D18">
        <w:rPr>
          <w:rFonts w:ascii="Arial" w:hAnsi="Arial"/>
          <w:color w:val="7030A0"/>
        </w:rPr>
        <w:t xml:space="preserve"> </w:t>
      </w:r>
      <w:r w:rsidRPr="00E42ED8">
        <w:rPr>
          <w:rFonts w:ascii="Arial" w:hAnsi="Arial"/>
        </w:rPr>
        <w:t>te</w:t>
      </w:r>
      <w:r w:rsidRPr="005820F2">
        <w:rPr>
          <w:rFonts w:ascii="Arial" w:hAnsi="Arial"/>
        </w:rPr>
        <w:t xml:space="preserve"> u zelenom razdjelnom pojasu</w:t>
      </w:r>
      <w:r>
        <w:rPr>
          <w:rFonts w:ascii="Arial" w:hAnsi="Arial"/>
        </w:rPr>
        <w:t xml:space="preserve"> </w:t>
      </w:r>
      <w:r w:rsidRPr="000327E3">
        <w:rPr>
          <w:rFonts w:ascii="Arial" w:hAnsi="Arial"/>
          <w:color w:val="000000"/>
        </w:rPr>
        <w:t>nerazvrstane ceste</w:t>
      </w:r>
      <w:r>
        <w:rPr>
          <w:rFonts w:ascii="Arial" w:hAnsi="Arial"/>
          <w:color w:val="000000"/>
        </w:rPr>
        <w:t xml:space="preserve">, </w:t>
      </w:r>
      <w:r w:rsidRPr="000D69DF">
        <w:rPr>
          <w:rFonts w:ascii="Arial" w:hAnsi="Arial"/>
        </w:rPr>
        <w:t>kao i na prometnim građevinama (mos</w:t>
      </w:r>
      <w:r>
        <w:rPr>
          <w:rFonts w:ascii="Arial" w:hAnsi="Arial"/>
        </w:rPr>
        <w:t>t, podvožnjak, nadvožnjak i slično</w:t>
      </w:r>
      <w:r w:rsidRPr="000D69DF">
        <w:rPr>
          <w:rFonts w:ascii="Arial" w:hAnsi="Arial"/>
        </w:rPr>
        <w:t>)</w:t>
      </w:r>
      <w:r>
        <w:rPr>
          <w:rFonts w:ascii="Arial" w:hAnsi="Arial"/>
        </w:rPr>
        <w:t>.</w:t>
      </w:r>
    </w:p>
    <w:p w:rsidR="00F65088" w:rsidRDefault="00F65088" w:rsidP="00F65088">
      <w:pPr>
        <w:jc w:val="both"/>
        <w:rPr>
          <w:rFonts w:ascii="Arial" w:hAnsi="Arial"/>
        </w:rPr>
      </w:pPr>
    </w:p>
    <w:p w:rsidR="00F65088" w:rsidRPr="004439E9" w:rsidRDefault="00F65088" w:rsidP="00F65088">
      <w:pPr>
        <w:jc w:val="both"/>
        <w:rPr>
          <w:rFonts w:ascii="Arial" w:hAnsi="Arial"/>
          <w:b/>
        </w:rPr>
      </w:pPr>
      <w:r w:rsidRPr="004439E9">
        <w:rPr>
          <w:rFonts w:ascii="Arial" w:hAnsi="Arial"/>
          <w:b/>
        </w:rPr>
        <w:t>Uz članak 8.</w:t>
      </w:r>
    </w:p>
    <w:p w:rsidR="00F65088" w:rsidRDefault="00F65088" w:rsidP="00F65088">
      <w:pPr>
        <w:jc w:val="both"/>
        <w:rPr>
          <w:rFonts w:ascii="Arial" w:hAnsi="Arial"/>
        </w:rPr>
      </w:pPr>
      <w:r>
        <w:rPr>
          <w:rFonts w:ascii="Arial" w:hAnsi="Arial"/>
        </w:rPr>
        <w:t>Ovim odredbama predlaže se odrediti definicija pojma reklamni uređaj na način da svaki reklamni predmet može biti reklamni uređaj ako na mehanički ili elektronski način prikazuje izmjenjive reklamne poruke. Isto tako se određuje da njihovo napajanje ne smije biti vidljivo.</w:t>
      </w:r>
    </w:p>
    <w:p w:rsidR="00F65088" w:rsidRDefault="00F65088" w:rsidP="00F65088">
      <w:pPr>
        <w:jc w:val="both"/>
        <w:rPr>
          <w:rFonts w:ascii="Arial" w:hAnsi="Arial"/>
        </w:rPr>
      </w:pPr>
      <w:r>
        <w:rPr>
          <w:rFonts w:ascii="Arial" w:hAnsi="Arial"/>
        </w:rPr>
        <w:tab/>
      </w:r>
    </w:p>
    <w:p w:rsidR="00F65088" w:rsidRPr="004439E9" w:rsidRDefault="00F65088" w:rsidP="00F65088">
      <w:pPr>
        <w:jc w:val="both"/>
        <w:rPr>
          <w:rFonts w:ascii="Arial" w:hAnsi="Arial"/>
          <w:b/>
        </w:rPr>
      </w:pPr>
      <w:r w:rsidRPr="004439E9">
        <w:rPr>
          <w:rFonts w:ascii="Arial" w:hAnsi="Arial"/>
          <w:b/>
        </w:rPr>
        <w:t>Uz članak 9.</w:t>
      </w:r>
    </w:p>
    <w:p w:rsidR="00F65088" w:rsidRDefault="00F65088" w:rsidP="00F65088">
      <w:pPr>
        <w:jc w:val="both"/>
        <w:rPr>
          <w:rFonts w:ascii="Arial" w:hAnsi="Arial"/>
        </w:rPr>
      </w:pPr>
      <w:r>
        <w:rPr>
          <w:rFonts w:ascii="Arial" w:hAnsi="Arial"/>
        </w:rPr>
        <w:t>Ovim odredbama predlaže se odrediti definicija pojma transparent kao i uvjete za njegovo postavljanje.</w:t>
      </w:r>
    </w:p>
    <w:p w:rsidR="00F65088" w:rsidRDefault="00F65088" w:rsidP="00F65088">
      <w:pPr>
        <w:jc w:val="both"/>
        <w:rPr>
          <w:rFonts w:ascii="Arial" w:hAnsi="Arial"/>
        </w:rPr>
      </w:pPr>
    </w:p>
    <w:p w:rsidR="00F65088" w:rsidRPr="005D6A96" w:rsidRDefault="00F65088" w:rsidP="00F65088">
      <w:pPr>
        <w:jc w:val="both"/>
        <w:rPr>
          <w:rFonts w:ascii="Arial" w:hAnsi="Arial"/>
          <w:b/>
        </w:rPr>
      </w:pPr>
      <w:r w:rsidRPr="005D6A96">
        <w:rPr>
          <w:rFonts w:ascii="Arial" w:hAnsi="Arial"/>
          <w:b/>
        </w:rPr>
        <w:t>Uz članak 10.</w:t>
      </w:r>
    </w:p>
    <w:p w:rsidR="00F65088" w:rsidRDefault="00F65088" w:rsidP="00F65088">
      <w:pPr>
        <w:jc w:val="both"/>
        <w:rPr>
          <w:rFonts w:ascii="Arial" w:hAnsi="Arial"/>
        </w:rPr>
      </w:pPr>
      <w:r>
        <w:rPr>
          <w:rFonts w:ascii="Arial" w:hAnsi="Arial"/>
        </w:rPr>
        <w:t>Ovim odredbama predlaže se odrediti definicija pojma reklamna zastava kao i uvjete za njezino postavljanje.</w:t>
      </w:r>
    </w:p>
    <w:p w:rsidR="00F65088" w:rsidRDefault="00F65088" w:rsidP="00F65088">
      <w:pPr>
        <w:jc w:val="both"/>
        <w:rPr>
          <w:rFonts w:ascii="Arial" w:hAnsi="Arial"/>
        </w:rPr>
      </w:pPr>
    </w:p>
    <w:p w:rsidR="00F65088" w:rsidRDefault="00F65088" w:rsidP="00F65088">
      <w:pPr>
        <w:jc w:val="both"/>
        <w:rPr>
          <w:rFonts w:ascii="Arial" w:hAnsi="Arial"/>
          <w:b/>
        </w:rPr>
      </w:pPr>
      <w:r w:rsidRPr="005D6A96">
        <w:rPr>
          <w:rFonts w:ascii="Arial" w:hAnsi="Arial"/>
          <w:b/>
        </w:rPr>
        <w:t>Uz članak 11.</w:t>
      </w:r>
    </w:p>
    <w:p w:rsidR="00F65088" w:rsidRDefault="00F65088" w:rsidP="00F65088">
      <w:pPr>
        <w:jc w:val="both"/>
        <w:rPr>
          <w:rFonts w:ascii="Arial" w:hAnsi="Arial"/>
        </w:rPr>
      </w:pPr>
      <w:r>
        <w:rPr>
          <w:rFonts w:ascii="Arial" w:hAnsi="Arial"/>
        </w:rPr>
        <w:t xml:space="preserve">Ovim odredbama predlaže se odrediti definicija pojma reklamni naziv kao i uvjete za njegovo postavljanje. Također se predlaže dopustiti njegovo postavljanje na područjima </w:t>
      </w:r>
      <w:r w:rsidRPr="005D6A96">
        <w:rPr>
          <w:rFonts w:ascii="Arial" w:hAnsi="Arial"/>
        </w:rPr>
        <w:t xml:space="preserve">Korzo, </w:t>
      </w:r>
      <w:r>
        <w:rPr>
          <w:rFonts w:ascii="Arial" w:hAnsi="Arial"/>
        </w:rPr>
        <w:t>0</w:t>
      </w:r>
      <w:r w:rsidRPr="005D6A96">
        <w:rPr>
          <w:rFonts w:ascii="Arial" w:hAnsi="Arial"/>
        </w:rPr>
        <w:t>Stari grad i Trsat</w:t>
      </w:r>
      <w:r>
        <w:rPr>
          <w:rFonts w:ascii="Arial" w:hAnsi="Arial"/>
        </w:rPr>
        <w:t xml:space="preserve"> samo kad je sastavljen od pojedinačnih slova. Ukoliko se reklamni naziv postavlja </w:t>
      </w:r>
      <w:proofErr w:type="spellStart"/>
      <w:r>
        <w:rPr>
          <w:rFonts w:ascii="Arial" w:hAnsi="Arial"/>
        </w:rPr>
        <w:t>konzolno</w:t>
      </w:r>
      <w:proofErr w:type="spellEnd"/>
      <w:r>
        <w:rPr>
          <w:rFonts w:ascii="Arial" w:hAnsi="Arial"/>
        </w:rPr>
        <w:t xml:space="preserve"> (okomito) na pročelje građevine, predlaže se zabraniti takvo postavljanje na području Korzo, a na području Stari grad i Trsat, isti se može postaviti samo ako je postavljen na nosač </w:t>
      </w:r>
      <w:r w:rsidRPr="005D6A96">
        <w:rPr>
          <w:rFonts w:ascii="Arial" w:hAnsi="Arial"/>
        </w:rPr>
        <w:t>izrađen od kovanog željeza ili sličnog materijala crne ili tamno sive boje.</w:t>
      </w:r>
      <w:r>
        <w:rPr>
          <w:rFonts w:ascii="Arial" w:hAnsi="Arial"/>
        </w:rPr>
        <w:t xml:space="preserve"> </w:t>
      </w:r>
    </w:p>
    <w:p w:rsidR="00F65088" w:rsidRDefault="00F65088" w:rsidP="00F65088">
      <w:pPr>
        <w:jc w:val="both"/>
        <w:rPr>
          <w:rFonts w:ascii="Arial" w:hAnsi="Arial"/>
        </w:rPr>
      </w:pPr>
    </w:p>
    <w:p w:rsidR="00F65088" w:rsidRDefault="00F65088" w:rsidP="00F65088">
      <w:pPr>
        <w:jc w:val="both"/>
        <w:rPr>
          <w:rFonts w:ascii="Arial" w:hAnsi="Arial"/>
        </w:rPr>
      </w:pPr>
    </w:p>
    <w:p w:rsidR="00F65088" w:rsidRDefault="00F65088" w:rsidP="00F65088">
      <w:pPr>
        <w:jc w:val="both"/>
        <w:rPr>
          <w:rFonts w:ascii="Arial" w:hAnsi="Arial"/>
          <w:b/>
        </w:rPr>
      </w:pPr>
      <w:r w:rsidRPr="005D6A96">
        <w:rPr>
          <w:rFonts w:ascii="Arial" w:hAnsi="Arial"/>
          <w:b/>
        </w:rPr>
        <w:t>Uz članak 12</w:t>
      </w:r>
      <w:r>
        <w:rPr>
          <w:rFonts w:ascii="Arial" w:hAnsi="Arial"/>
          <w:b/>
        </w:rPr>
        <w:t>.</w:t>
      </w:r>
    </w:p>
    <w:p w:rsidR="00F65088" w:rsidRDefault="00F65088" w:rsidP="00F65088">
      <w:pPr>
        <w:jc w:val="both"/>
        <w:rPr>
          <w:rFonts w:ascii="Arial" w:hAnsi="Arial"/>
        </w:rPr>
      </w:pPr>
      <w:r>
        <w:rPr>
          <w:rFonts w:ascii="Arial" w:hAnsi="Arial"/>
        </w:rPr>
        <w:t>Ovim odredbama predlaže se odrediti definicija pojma reklamni logo kao i uvjete za njegovo postavljanje koji su isti kao i uvjeti za postavljanje reklamnog naziva utvrđeni člankom 11. Pravilnika. Također predlaže se zabraniti postavljanje reklamnog loga na krov zagrade koja se nalazi na području Stari grad, Trsat i Riva-kazalište.</w:t>
      </w:r>
    </w:p>
    <w:p w:rsidR="00F65088" w:rsidRDefault="00F65088" w:rsidP="00F65088">
      <w:pPr>
        <w:jc w:val="both"/>
        <w:rPr>
          <w:rFonts w:ascii="Arial" w:hAnsi="Arial"/>
        </w:rPr>
      </w:pPr>
    </w:p>
    <w:p w:rsidR="00F65088" w:rsidRPr="006624B9" w:rsidRDefault="00F65088" w:rsidP="00F65088">
      <w:pPr>
        <w:jc w:val="both"/>
        <w:rPr>
          <w:rFonts w:ascii="Arial" w:hAnsi="Arial"/>
          <w:b/>
        </w:rPr>
      </w:pPr>
      <w:r w:rsidRPr="006624B9">
        <w:rPr>
          <w:rFonts w:ascii="Arial" w:hAnsi="Arial"/>
          <w:b/>
        </w:rPr>
        <w:t>Uz članak 13.</w:t>
      </w:r>
    </w:p>
    <w:p w:rsidR="00F65088" w:rsidRDefault="00F65088" w:rsidP="00F65088">
      <w:pPr>
        <w:jc w:val="both"/>
        <w:rPr>
          <w:rFonts w:ascii="Arial" w:hAnsi="Arial"/>
        </w:rPr>
      </w:pPr>
      <w:r>
        <w:rPr>
          <w:rFonts w:ascii="Arial" w:hAnsi="Arial"/>
        </w:rPr>
        <w:t>Ovim odredbama predlaže se utvrditi definicija pojma reklamna folija kao i zabranu postavljanja na izloge poslovnih prostora u zoni A, uz ograničenje za zonu B vezanu za boju reklamne folije.</w:t>
      </w:r>
    </w:p>
    <w:p w:rsidR="00F65088" w:rsidRDefault="00F65088" w:rsidP="00F65088">
      <w:pPr>
        <w:jc w:val="both"/>
        <w:rPr>
          <w:rFonts w:ascii="Arial" w:hAnsi="Arial"/>
        </w:rPr>
      </w:pPr>
    </w:p>
    <w:p w:rsidR="00F65088" w:rsidRDefault="00F65088" w:rsidP="00F65088">
      <w:pPr>
        <w:jc w:val="both"/>
        <w:rPr>
          <w:rFonts w:ascii="Arial" w:hAnsi="Arial"/>
          <w:b/>
        </w:rPr>
      </w:pPr>
      <w:r w:rsidRPr="006624B9">
        <w:rPr>
          <w:rFonts w:ascii="Arial" w:hAnsi="Arial"/>
          <w:b/>
        </w:rPr>
        <w:t>Uz članak 14.</w:t>
      </w:r>
    </w:p>
    <w:p w:rsidR="00F65088" w:rsidRDefault="00F65088" w:rsidP="00F65088">
      <w:pPr>
        <w:jc w:val="both"/>
        <w:rPr>
          <w:rFonts w:ascii="Arial" w:hAnsi="Arial"/>
        </w:rPr>
      </w:pPr>
      <w:r w:rsidRPr="003B7B42">
        <w:rPr>
          <w:rFonts w:ascii="Arial" w:hAnsi="Arial"/>
        </w:rPr>
        <w:t xml:space="preserve">Ovim </w:t>
      </w:r>
      <w:r>
        <w:rPr>
          <w:rFonts w:ascii="Arial" w:hAnsi="Arial"/>
        </w:rPr>
        <w:t>odredbama predlaže se utvrditi definicija pojma skupni reklamni predmet (totem) kao i uvjete za njegovo postavljanje.</w:t>
      </w:r>
    </w:p>
    <w:p w:rsidR="00F65088" w:rsidRDefault="00F65088" w:rsidP="00F65088">
      <w:pPr>
        <w:jc w:val="both"/>
        <w:rPr>
          <w:rFonts w:ascii="Arial" w:hAnsi="Arial"/>
        </w:rPr>
      </w:pPr>
    </w:p>
    <w:p w:rsidR="00F65088" w:rsidRPr="003B7B42" w:rsidRDefault="00F65088" w:rsidP="00F65088">
      <w:pPr>
        <w:jc w:val="both"/>
        <w:rPr>
          <w:rFonts w:ascii="Arial" w:hAnsi="Arial"/>
          <w:b/>
        </w:rPr>
      </w:pPr>
      <w:r w:rsidRPr="003B7B42">
        <w:rPr>
          <w:rFonts w:ascii="Arial" w:hAnsi="Arial"/>
          <w:b/>
        </w:rPr>
        <w:t>Uz člank</w:t>
      </w:r>
      <w:r>
        <w:rPr>
          <w:rFonts w:ascii="Arial" w:hAnsi="Arial"/>
          <w:b/>
        </w:rPr>
        <w:t>e</w:t>
      </w:r>
      <w:r w:rsidRPr="003B7B42">
        <w:rPr>
          <w:rFonts w:ascii="Arial" w:hAnsi="Arial"/>
          <w:b/>
        </w:rPr>
        <w:t xml:space="preserve"> 15. – 19.</w:t>
      </w:r>
    </w:p>
    <w:p w:rsidR="00F65088" w:rsidRDefault="00F65088" w:rsidP="00F65088">
      <w:pPr>
        <w:jc w:val="both"/>
        <w:rPr>
          <w:rFonts w:ascii="Arial" w:hAnsi="Arial"/>
        </w:rPr>
      </w:pPr>
      <w:r w:rsidRPr="00331DD3">
        <w:rPr>
          <w:rFonts w:ascii="Arial" w:hAnsi="Arial"/>
        </w:rPr>
        <w:t>Ovim odredbama predlaže se utvrditi</w:t>
      </w:r>
      <w:r>
        <w:rPr>
          <w:rFonts w:ascii="Arial" w:hAnsi="Arial"/>
        </w:rPr>
        <w:t xml:space="preserve"> definicija pojma reklamni pano te uvjeti za njegovo postavljanje. Također se utvrđuje podjela reklamnog panoa na dvije vrste, odnosno, na reklamni pano malog formata i reklamni pano velikog formata (Jumbo reklamni pano) te se propisuju pojedinačni uvjeti za postavljanje i izgled svakog od njih.</w:t>
      </w:r>
    </w:p>
    <w:p w:rsidR="00F65088" w:rsidRDefault="00F65088" w:rsidP="00F65088">
      <w:pPr>
        <w:jc w:val="both"/>
        <w:rPr>
          <w:rFonts w:ascii="Arial" w:hAnsi="Arial"/>
        </w:rPr>
      </w:pPr>
    </w:p>
    <w:p w:rsidR="00F65088" w:rsidRDefault="00F65088" w:rsidP="00F65088">
      <w:pPr>
        <w:jc w:val="both"/>
        <w:rPr>
          <w:rFonts w:ascii="Arial" w:hAnsi="Arial"/>
        </w:rPr>
      </w:pPr>
      <w:r>
        <w:rPr>
          <w:rFonts w:ascii="Arial" w:hAnsi="Arial"/>
        </w:rPr>
        <w:t xml:space="preserve">Navedenim odredbama predlaže se zabrana postavljanja reklamnog panoa malog formata na području </w:t>
      </w:r>
      <w:r w:rsidRPr="0084124D">
        <w:rPr>
          <w:rFonts w:ascii="Arial" w:hAnsi="Arial"/>
        </w:rPr>
        <w:t>Stari grad, Trsat i Korzo</w:t>
      </w:r>
      <w:r>
        <w:rPr>
          <w:rFonts w:ascii="Arial" w:hAnsi="Arial"/>
        </w:rPr>
        <w:t xml:space="preserve"> dok se na preostalom području unutar zone A postavljanje dozvoljava, ali samo za reklamne panoe malog formata površine do 1,0 m2. </w:t>
      </w:r>
    </w:p>
    <w:p w:rsidR="00F65088" w:rsidRDefault="00F65088" w:rsidP="00F65088">
      <w:pPr>
        <w:jc w:val="both"/>
        <w:rPr>
          <w:rFonts w:ascii="Arial" w:hAnsi="Arial"/>
        </w:rPr>
      </w:pPr>
    </w:p>
    <w:p w:rsidR="00F65088" w:rsidRDefault="00F65088" w:rsidP="00F65088">
      <w:pPr>
        <w:jc w:val="both"/>
        <w:rPr>
          <w:rFonts w:ascii="Arial" w:hAnsi="Arial"/>
        </w:rPr>
      </w:pPr>
      <w:r>
        <w:rPr>
          <w:rFonts w:ascii="Arial" w:hAnsi="Arial"/>
        </w:rPr>
        <w:t xml:space="preserve">Predlaže se utvrditi zabrana postavljanja Jumbo reklamnog pano </w:t>
      </w:r>
      <w:r w:rsidRPr="00EC242F">
        <w:rPr>
          <w:rFonts w:ascii="Arial" w:hAnsi="Arial"/>
        </w:rPr>
        <w:t>na uređenom zidu i pročelju stilskog ili ambijentalnog karaktera (zid s arhitektonskom plastikom i slično), aktivnom pročelju građevine s otvorima,</w:t>
      </w:r>
      <w:r>
        <w:rPr>
          <w:rFonts w:ascii="Arial" w:hAnsi="Arial"/>
        </w:rPr>
        <w:t xml:space="preserve"> </w:t>
      </w:r>
      <w:r w:rsidRPr="00EC242F">
        <w:rPr>
          <w:rFonts w:ascii="Arial" w:hAnsi="Arial"/>
        </w:rPr>
        <w:t xml:space="preserve">pročelju građevine koja se </w:t>
      </w:r>
      <w:r>
        <w:rPr>
          <w:rFonts w:ascii="Arial" w:hAnsi="Arial"/>
        </w:rPr>
        <w:t>nalazi na regulacijskom pravcu i u zoni A. Također se predlažu utvrditi posebni uvjeti za postavljanje na pročelju građevine te uz javnu cestu.</w:t>
      </w:r>
    </w:p>
    <w:p w:rsidR="00F65088" w:rsidRDefault="00F65088" w:rsidP="00F65088">
      <w:pPr>
        <w:jc w:val="both"/>
        <w:rPr>
          <w:rFonts w:ascii="Arial" w:hAnsi="Arial"/>
        </w:rPr>
      </w:pPr>
    </w:p>
    <w:p w:rsidR="00F65088" w:rsidRDefault="00F65088" w:rsidP="00F65088">
      <w:pPr>
        <w:jc w:val="both"/>
        <w:rPr>
          <w:rFonts w:ascii="Arial" w:hAnsi="Arial"/>
          <w:b/>
        </w:rPr>
      </w:pPr>
      <w:r w:rsidRPr="00EC242F">
        <w:rPr>
          <w:rFonts w:ascii="Arial" w:hAnsi="Arial"/>
          <w:b/>
        </w:rPr>
        <w:t>Uz članak 20.</w:t>
      </w:r>
    </w:p>
    <w:p w:rsidR="00F65088" w:rsidRDefault="00F65088" w:rsidP="00F65088">
      <w:pPr>
        <w:jc w:val="both"/>
        <w:rPr>
          <w:rFonts w:ascii="Arial" w:hAnsi="Arial"/>
        </w:rPr>
      </w:pPr>
      <w:r>
        <w:rPr>
          <w:rFonts w:ascii="Arial" w:hAnsi="Arial"/>
        </w:rPr>
        <w:t xml:space="preserve">Ovim odredbama predlaže se utvrditi definicija pojma slobodnostojeći </w:t>
      </w:r>
      <w:proofErr w:type="spellStart"/>
      <w:r>
        <w:rPr>
          <w:rFonts w:ascii="Arial" w:hAnsi="Arial"/>
        </w:rPr>
        <w:t>sandwich</w:t>
      </w:r>
      <w:proofErr w:type="spellEnd"/>
      <w:r>
        <w:rPr>
          <w:rFonts w:ascii="Arial" w:hAnsi="Arial"/>
        </w:rPr>
        <w:t xml:space="preserve"> reklamni pano, vrste te uvjeti za njegovo postavljanje kao i zabrana postavljanja na području Korzo i Stari Grad.</w:t>
      </w:r>
    </w:p>
    <w:p w:rsidR="00F65088" w:rsidRDefault="00F65088" w:rsidP="00F65088">
      <w:pPr>
        <w:jc w:val="both"/>
        <w:rPr>
          <w:rFonts w:ascii="Arial" w:hAnsi="Arial"/>
        </w:rPr>
      </w:pPr>
    </w:p>
    <w:p w:rsidR="00F65088" w:rsidRDefault="00F65088" w:rsidP="00F65088">
      <w:pPr>
        <w:jc w:val="both"/>
        <w:rPr>
          <w:rFonts w:ascii="Arial" w:hAnsi="Arial"/>
          <w:b/>
        </w:rPr>
      </w:pPr>
      <w:r w:rsidRPr="00EC242F">
        <w:rPr>
          <w:rFonts w:ascii="Arial" w:hAnsi="Arial"/>
          <w:b/>
        </w:rPr>
        <w:t>Uz člank</w:t>
      </w:r>
      <w:r>
        <w:rPr>
          <w:rFonts w:ascii="Arial" w:hAnsi="Arial"/>
          <w:b/>
        </w:rPr>
        <w:t>e</w:t>
      </w:r>
      <w:r w:rsidRPr="00EC242F">
        <w:rPr>
          <w:rFonts w:ascii="Arial" w:hAnsi="Arial"/>
          <w:b/>
        </w:rPr>
        <w:t xml:space="preserve"> 21. – 22.</w:t>
      </w:r>
    </w:p>
    <w:p w:rsidR="00F65088" w:rsidRDefault="00F65088" w:rsidP="00F65088">
      <w:pPr>
        <w:jc w:val="both"/>
        <w:rPr>
          <w:rFonts w:ascii="Arial" w:hAnsi="Arial"/>
        </w:rPr>
      </w:pPr>
      <w:r>
        <w:rPr>
          <w:rFonts w:ascii="Arial" w:hAnsi="Arial"/>
        </w:rPr>
        <w:t>Ovim odredbama predlaže se utvrditi definicija pojma reklamna tenda, uvjeti za postavljanje i vrste. Također se predlažu utvrditi posebni uvjeti za postavljanje na pojedinim područjima unutar zone A.</w:t>
      </w:r>
    </w:p>
    <w:p w:rsidR="00F65088" w:rsidRPr="001E11BB" w:rsidRDefault="00F65088" w:rsidP="00F65088">
      <w:pPr>
        <w:jc w:val="both"/>
        <w:rPr>
          <w:rFonts w:ascii="Arial" w:hAnsi="Arial"/>
          <w:b/>
        </w:rPr>
      </w:pPr>
    </w:p>
    <w:p w:rsidR="00F65088" w:rsidRDefault="00F65088" w:rsidP="00F65088">
      <w:pPr>
        <w:jc w:val="both"/>
        <w:rPr>
          <w:rFonts w:ascii="Arial" w:hAnsi="Arial"/>
          <w:b/>
        </w:rPr>
      </w:pPr>
      <w:r w:rsidRPr="00CC6ACF">
        <w:rPr>
          <w:rFonts w:ascii="Arial" w:hAnsi="Arial"/>
          <w:b/>
        </w:rPr>
        <w:t>Uz članke 23. – 26.</w:t>
      </w:r>
    </w:p>
    <w:p w:rsidR="00F65088" w:rsidRDefault="00F65088" w:rsidP="00F65088">
      <w:pPr>
        <w:jc w:val="both"/>
        <w:rPr>
          <w:rFonts w:ascii="Arial" w:hAnsi="Arial"/>
        </w:rPr>
      </w:pPr>
      <w:r>
        <w:rPr>
          <w:rFonts w:ascii="Arial" w:hAnsi="Arial"/>
        </w:rPr>
        <w:t>Ovim odredbama predlaže se utvrditi definicija pojma reklamni ormarić te opći uvjeti za postavljanje. Također predlažu se utvrditi površine i predmeti na kojima je dozvoljeno postavljanje reklamnog ormarića, posebni uvjeti postavljanja ovisno o tome gdje se postavljaju kao i ograničenja vezana za postavljanja ovisno o zonama i područjima unutar zone A.</w:t>
      </w:r>
    </w:p>
    <w:p w:rsidR="00F65088" w:rsidRDefault="00F65088" w:rsidP="00F65088">
      <w:pPr>
        <w:jc w:val="both"/>
        <w:rPr>
          <w:rFonts w:ascii="Arial" w:hAnsi="Arial"/>
        </w:rPr>
      </w:pPr>
    </w:p>
    <w:p w:rsidR="00F65088" w:rsidRDefault="00F65088" w:rsidP="00F65088">
      <w:pPr>
        <w:jc w:val="both"/>
        <w:rPr>
          <w:rFonts w:ascii="Arial" w:hAnsi="Arial"/>
          <w:b/>
        </w:rPr>
      </w:pPr>
      <w:r w:rsidRPr="001E11BB">
        <w:rPr>
          <w:rFonts w:ascii="Arial" w:hAnsi="Arial"/>
          <w:b/>
        </w:rPr>
        <w:t>Uz članak 27.</w:t>
      </w:r>
    </w:p>
    <w:p w:rsidR="00F65088" w:rsidRDefault="00F65088" w:rsidP="00F65088">
      <w:pPr>
        <w:jc w:val="both"/>
        <w:rPr>
          <w:rFonts w:ascii="Arial" w:hAnsi="Arial"/>
        </w:rPr>
      </w:pPr>
      <w:r>
        <w:rPr>
          <w:rFonts w:ascii="Arial" w:hAnsi="Arial"/>
        </w:rPr>
        <w:t>Ovim odredbama predlaže se utvrditi definicija pojma reklamni stup te uvjeti za njegovo postavljanje.</w:t>
      </w:r>
    </w:p>
    <w:p w:rsidR="00F65088" w:rsidRDefault="00F65088" w:rsidP="00F65088">
      <w:pPr>
        <w:jc w:val="both"/>
        <w:rPr>
          <w:rFonts w:ascii="Arial" w:hAnsi="Arial"/>
        </w:rPr>
      </w:pPr>
    </w:p>
    <w:p w:rsidR="00F65088" w:rsidRPr="000133E2" w:rsidRDefault="00F65088" w:rsidP="00F65088">
      <w:pPr>
        <w:jc w:val="both"/>
        <w:rPr>
          <w:rFonts w:ascii="Arial" w:hAnsi="Arial"/>
          <w:b/>
        </w:rPr>
      </w:pPr>
      <w:r w:rsidRPr="000133E2">
        <w:rPr>
          <w:rFonts w:ascii="Arial" w:hAnsi="Arial"/>
          <w:b/>
        </w:rPr>
        <w:t>Uz članak 28.</w:t>
      </w:r>
    </w:p>
    <w:p w:rsidR="00F65088" w:rsidRDefault="00F65088" w:rsidP="00F65088">
      <w:pPr>
        <w:jc w:val="both"/>
        <w:rPr>
          <w:rFonts w:ascii="Arial" w:hAnsi="Arial"/>
        </w:rPr>
      </w:pPr>
      <w:r>
        <w:rPr>
          <w:rFonts w:ascii="Arial" w:hAnsi="Arial"/>
        </w:rPr>
        <w:t>Ovim odredbama predlaže se utvrditi definicija pojma r</w:t>
      </w:r>
      <w:r w:rsidRPr="000133E2">
        <w:rPr>
          <w:rFonts w:ascii="Arial" w:hAnsi="Arial"/>
        </w:rPr>
        <w:t>eklama na zaštitnoj ogradi gradilišta</w:t>
      </w:r>
      <w:r>
        <w:rPr>
          <w:rFonts w:ascii="Arial" w:hAnsi="Arial"/>
        </w:rPr>
        <w:t xml:space="preserve"> te zabrana postavljanja na području Stari grad i Trsat.</w:t>
      </w:r>
    </w:p>
    <w:p w:rsidR="00F65088" w:rsidRDefault="00F65088" w:rsidP="00F65088">
      <w:pPr>
        <w:jc w:val="both"/>
        <w:rPr>
          <w:rFonts w:ascii="Arial" w:hAnsi="Arial"/>
        </w:rPr>
      </w:pPr>
    </w:p>
    <w:p w:rsidR="00F65088" w:rsidRDefault="00F65088" w:rsidP="00F65088">
      <w:pPr>
        <w:jc w:val="both"/>
        <w:rPr>
          <w:rFonts w:ascii="Arial" w:hAnsi="Arial"/>
          <w:b/>
        </w:rPr>
      </w:pPr>
      <w:r w:rsidRPr="000133E2">
        <w:rPr>
          <w:rFonts w:ascii="Arial" w:hAnsi="Arial"/>
          <w:b/>
        </w:rPr>
        <w:t>U</w:t>
      </w:r>
      <w:r>
        <w:rPr>
          <w:rFonts w:ascii="Arial" w:hAnsi="Arial"/>
          <w:b/>
        </w:rPr>
        <w:t>z članak</w:t>
      </w:r>
      <w:r w:rsidRPr="000133E2">
        <w:rPr>
          <w:rFonts w:ascii="Arial" w:hAnsi="Arial"/>
          <w:b/>
        </w:rPr>
        <w:t xml:space="preserve"> 29.</w:t>
      </w:r>
    </w:p>
    <w:p w:rsidR="00F65088" w:rsidRDefault="00F65088" w:rsidP="00F65088">
      <w:pPr>
        <w:jc w:val="both"/>
        <w:rPr>
          <w:rFonts w:ascii="Arial" w:hAnsi="Arial"/>
        </w:rPr>
      </w:pPr>
      <w:r>
        <w:rPr>
          <w:rFonts w:ascii="Arial" w:hAnsi="Arial"/>
        </w:rPr>
        <w:t>Ovim odredbama predlaže se utvrditi definicija pojma r</w:t>
      </w:r>
      <w:r w:rsidRPr="000133E2">
        <w:rPr>
          <w:rFonts w:ascii="Arial" w:hAnsi="Arial"/>
        </w:rPr>
        <w:t>eklamna poruka na zaštitnom platnu građevinske skele</w:t>
      </w:r>
      <w:r>
        <w:rPr>
          <w:rFonts w:ascii="Arial" w:hAnsi="Arial"/>
        </w:rPr>
        <w:t xml:space="preserve"> i kada je dozvoljeno postavljanje.</w:t>
      </w:r>
    </w:p>
    <w:p w:rsidR="00F65088" w:rsidRDefault="00F65088" w:rsidP="00F65088">
      <w:pPr>
        <w:jc w:val="both"/>
        <w:rPr>
          <w:rFonts w:ascii="Arial" w:hAnsi="Arial"/>
        </w:rPr>
      </w:pPr>
    </w:p>
    <w:p w:rsidR="00F65088" w:rsidRDefault="00F65088" w:rsidP="00F65088">
      <w:pPr>
        <w:jc w:val="both"/>
        <w:rPr>
          <w:rFonts w:ascii="Arial" w:hAnsi="Arial"/>
          <w:b/>
        </w:rPr>
      </w:pPr>
      <w:r w:rsidRPr="00076F68">
        <w:rPr>
          <w:rFonts w:ascii="Arial" w:hAnsi="Arial"/>
          <w:b/>
        </w:rPr>
        <w:t>Uz članak 30.</w:t>
      </w:r>
    </w:p>
    <w:p w:rsidR="00F65088" w:rsidRDefault="00F65088" w:rsidP="00F65088">
      <w:pPr>
        <w:jc w:val="both"/>
        <w:rPr>
          <w:rFonts w:ascii="Arial" w:hAnsi="Arial"/>
        </w:rPr>
      </w:pPr>
      <w:r>
        <w:rPr>
          <w:rFonts w:ascii="Arial" w:hAnsi="Arial"/>
        </w:rPr>
        <w:t>Ovim odredbama predlažu se utvrditi vrste, uvjeti i načini postavljanja, najveća dozvoljena površina i materijali od kojih mogu biti izrađeni oglasni panoi.</w:t>
      </w:r>
    </w:p>
    <w:p w:rsidR="00F65088" w:rsidRDefault="00F65088" w:rsidP="00F65088">
      <w:pPr>
        <w:jc w:val="both"/>
        <w:rPr>
          <w:rFonts w:ascii="Arial" w:hAnsi="Arial"/>
        </w:rPr>
      </w:pPr>
    </w:p>
    <w:p w:rsidR="00F65088" w:rsidRDefault="00F65088" w:rsidP="00F65088">
      <w:pPr>
        <w:jc w:val="both"/>
        <w:rPr>
          <w:rFonts w:ascii="Arial" w:hAnsi="Arial"/>
          <w:b/>
        </w:rPr>
      </w:pPr>
      <w:r w:rsidRPr="00076F68">
        <w:rPr>
          <w:rFonts w:ascii="Arial" w:hAnsi="Arial"/>
          <w:b/>
        </w:rPr>
        <w:t>Uz članak 31.</w:t>
      </w:r>
    </w:p>
    <w:p w:rsidR="00F65088" w:rsidRDefault="00F65088" w:rsidP="00F65088">
      <w:pPr>
        <w:jc w:val="both"/>
        <w:rPr>
          <w:rFonts w:ascii="Arial" w:hAnsi="Arial"/>
        </w:rPr>
      </w:pPr>
      <w:r>
        <w:rPr>
          <w:rFonts w:ascii="Arial" w:hAnsi="Arial"/>
        </w:rPr>
        <w:t>Ovim odredbama predlažu se utvrditi uvjeti postavljanja okruglog oglasnog stupa te vrste materijala od kojih mogu biti izrađeni kao i površine javne namjene na kojim mogu biti postavljeni.</w:t>
      </w:r>
    </w:p>
    <w:p w:rsidR="00F65088" w:rsidRDefault="00F65088" w:rsidP="00F65088">
      <w:pPr>
        <w:jc w:val="both"/>
        <w:rPr>
          <w:rFonts w:ascii="Arial" w:hAnsi="Arial"/>
        </w:rPr>
      </w:pPr>
    </w:p>
    <w:p w:rsidR="00F65088" w:rsidRDefault="00F65088" w:rsidP="00F65088">
      <w:pPr>
        <w:jc w:val="both"/>
        <w:rPr>
          <w:rFonts w:ascii="Arial" w:hAnsi="Arial"/>
          <w:b/>
        </w:rPr>
      </w:pPr>
      <w:r w:rsidRPr="00076F68">
        <w:rPr>
          <w:rFonts w:ascii="Arial" w:hAnsi="Arial"/>
          <w:b/>
        </w:rPr>
        <w:t>Uz članak 32.</w:t>
      </w:r>
    </w:p>
    <w:p w:rsidR="00F65088" w:rsidRDefault="00F65088" w:rsidP="00F65088">
      <w:pPr>
        <w:jc w:val="both"/>
        <w:rPr>
          <w:rFonts w:ascii="Arial" w:hAnsi="Arial"/>
        </w:rPr>
      </w:pPr>
      <w:r>
        <w:rPr>
          <w:rFonts w:ascii="Arial" w:hAnsi="Arial"/>
        </w:rPr>
        <w:t>Ovim odredbama predlaže se definicija pojma oglasni ormarić, najveće dimenzije kao i uvjeti za postavljanje.</w:t>
      </w:r>
    </w:p>
    <w:p w:rsidR="00F65088" w:rsidRDefault="00F65088" w:rsidP="00F65088">
      <w:pPr>
        <w:jc w:val="both"/>
        <w:rPr>
          <w:rFonts w:ascii="Arial" w:hAnsi="Arial"/>
        </w:rPr>
      </w:pPr>
    </w:p>
    <w:p w:rsidR="00F65088" w:rsidRDefault="00F65088" w:rsidP="00F65088">
      <w:pPr>
        <w:jc w:val="both"/>
        <w:rPr>
          <w:rFonts w:ascii="Arial" w:hAnsi="Arial"/>
          <w:b/>
        </w:rPr>
      </w:pPr>
      <w:r w:rsidRPr="00076F68">
        <w:rPr>
          <w:rFonts w:ascii="Arial" w:hAnsi="Arial"/>
          <w:b/>
        </w:rPr>
        <w:t>Uz članak 33.</w:t>
      </w:r>
    </w:p>
    <w:p w:rsidR="00F65088" w:rsidRDefault="00F65088" w:rsidP="00F65088">
      <w:pPr>
        <w:jc w:val="both"/>
        <w:rPr>
          <w:rFonts w:ascii="Arial" w:hAnsi="Arial"/>
        </w:rPr>
      </w:pPr>
      <w:r>
        <w:rPr>
          <w:rFonts w:ascii="Arial" w:hAnsi="Arial"/>
        </w:rPr>
        <w:t>Ovom odredbom predlažu se utvrditi vrste privremenih objekata i predmeta.</w:t>
      </w:r>
    </w:p>
    <w:p w:rsidR="00F65088" w:rsidRDefault="00F65088" w:rsidP="00F65088">
      <w:pPr>
        <w:jc w:val="both"/>
        <w:rPr>
          <w:rFonts w:ascii="Arial" w:hAnsi="Arial"/>
        </w:rPr>
      </w:pPr>
    </w:p>
    <w:p w:rsidR="00F65088" w:rsidRPr="00772EB4" w:rsidRDefault="00F65088" w:rsidP="00F65088">
      <w:pPr>
        <w:jc w:val="both"/>
        <w:rPr>
          <w:rFonts w:ascii="Arial" w:hAnsi="Arial"/>
          <w:b/>
        </w:rPr>
      </w:pPr>
      <w:r w:rsidRPr="00772EB4">
        <w:rPr>
          <w:rFonts w:ascii="Arial" w:hAnsi="Arial"/>
          <w:b/>
        </w:rPr>
        <w:t>Uz članak 34.</w:t>
      </w:r>
    </w:p>
    <w:p w:rsidR="00F65088" w:rsidRDefault="00F65088" w:rsidP="00F65088">
      <w:pPr>
        <w:jc w:val="both"/>
        <w:rPr>
          <w:rFonts w:ascii="Arial" w:hAnsi="Arial"/>
        </w:rPr>
      </w:pPr>
      <w:r>
        <w:rPr>
          <w:rFonts w:ascii="Arial" w:hAnsi="Arial"/>
        </w:rPr>
        <w:t>Ovim odredbama predlažu se utvrditi mjesta na kojima nije dozvoljeno postavljanje privremenih objekata kao i opći uvjeti koje isti moraju zadovoljavati.</w:t>
      </w:r>
    </w:p>
    <w:p w:rsidR="00F65088" w:rsidRDefault="00F65088" w:rsidP="00F65088">
      <w:pPr>
        <w:jc w:val="both"/>
        <w:rPr>
          <w:rFonts w:ascii="Arial" w:hAnsi="Arial"/>
        </w:rPr>
      </w:pPr>
    </w:p>
    <w:p w:rsidR="00F65088" w:rsidRPr="00772EB4" w:rsidRDefault="00F65088" w:rsidP="00F65088">
      <w:pPr>
        <w:jc w:val="both"/>
        <w:rPr>
          <w:rFonts w:ascii="Arial" w:hAnsi="Arial"/>
          <w:b/>
        </w:rPr>
      </w:pPr>
      <w:r w:rsidRPr="007C000E">
        <w:rPr>
          <w:rFonts w:ascii="Arial" w:hAnsi="Arial"/>
          <w:b/>
        </w:rPr>
        <w:t>Uz članke 35. – 40.</w:t>
      </w:r>
    </w:p>
    <w:p w:rsidR="00F65088" w:rsidRDefault="00F65088" w:rsidP="00F65088">
      <w:pPr>
        <w:jc w:val="both"/>
        <w:rPr>
          <w:rFonts w:ascii="Arial" w:hAnsi="Arial"/>
        </w:rPr>
      </w:pPr>
      <w:r>
        <w:rPr>
          <w:rFonts w:ascii="Arial" w:hAnsi="Arial"/>
        </w:rPr>
        <w:t>Ovim odredbama predlaže se utvrditi definicija pojma kiosk, površine na kojima je dozvoljeno postavljanje te izgled. Također se predlažu utvrditi koje su djelatnosti koje se obavljaju u kioscima moguće obzirom na zonu u kojima se isti nalaze.</w:t>
      </w:r>
    </w:p>
    <w:p w:rsidR="00F65088" w:rsidRDefault="00F65088" w:rsidP="00F65088">
      <w:pPr>
        <w:jc w:val="both"/>
        <w:rPr>
          <w:rFonts w:ascii="Arial" w:hAnsi="Arial"/>
        </w:rPr>
      </w:pPr>
      <w:r>
        <w:rPr>
          <w:rFonts w:ascii="Arial" w:hAnsi="Arial"/>
        </w:rPr>
        <w:lastRenderedPageBreak/>
        <w:t xml:space="preserve">Posebno se predlažu utvrditi uvjeti postavljanja kioska u zoni B koji imaju pristup s javno-prometne površine te se zabranjuje postavljanje kioska </w:t>
      </w:r>
      <w:r w:rsidRPr="000C47D5">
        <w:rPr>
          <w:rFonts w:ascii="Arial" w:hAnsi="Arial"/>
          <w:color w:val="000000"/>
        </w:rPr>
        <w:t>u okućnici građevine stambene ili stambeno-poslovne/poslovno-stambene namjene,</w:t>
      </w:r>
      <w:r>
        <w:rPr>
          <w:rFonts w:ascii="Arial" w:hAnsi="Arial"/>
          <w:color w:val="0070C0"/>
        </w:rPr>
        <w:t xml:space="preserve"> </w:t>
      </w:r>
      <w:r w:rsidRPr="00AF6A85">
        <w:rPr>
          <w:rFonts w:ascii="Arial" w:hAnsi="Arial"/>
        </w:rPr>
        <w:t>osim ukoliko taj dio okućnice ima karakter</w:t>
      </w:r>
      <w:r w:rsidRPr="0084124D">
        <w:rPr>
          <w:rFonts w:ascii="Arial" w:hAnsi="Arial"/>
        </w:rPr>
        <w:t xml:space="preserve"> površine javne namjene ili u naravi predstavlja površinu javne namjene.</w:t>
      </w:r>
    </w:p>
    <w:p w:rsidR="00F65088" w:rsidRDefault="00F65088" w:rsidP="00F65088">
      <w:pPr>
        <w:jc w:val="both"/>
        <w:rPr>
          <w:rFonts w:ascii="Arial" w:hAnsi="Arial"/>
        </w:rPr>
      </w:pPr>
    </w:p>
    <w:p w:rsidR="00F65088" w:rsidRDefault="00F65088" w:rsidP="00F65088">
      <w:pPr>
        <w:jc w:val="both"/>
        <w:rPr>
          <w:rFonts w:ascii="Arial" w:hAnsi="Arial"/>
          <w:b/>
        </w:rPr>
      </w:pPr>
      <w:r w:rsidRPr="001945D7">
        <w:rPr>
          <w:rFonts w:ascii="Arial" w:hAnsi="Arial"/>
          <w:b/>
        </w:rPr>
        <w:t>Uz članke 40. – 41.</w:t>
      </w:r>
    </w:p>
    <w:p w:rsidR="00F65088" w:rsidRDefault="00F65088" w:rsidP="00F65088">
      <w:pPr>
        <w:jc w:val="both"/>
        <w:rPr>
          <w:rFonts w:ascii="Arial" w:hAnsi="Arial"/>
          <w:color w:val="000000"/>
        </w:rPr>
      </w:pPr>
      <w:r>
        <w:rPr>
          <w:rFonts w:ascii="Arial" w:hAnsi="Arial"/>
        </w:rPr>
        <w:t xml:space="preserve">Ovim odredbama predlaže se utvrditi definicija pojma pokretne naprave, što se sve, u smislu ovoga Pravilnika, smatra pokretnom napravom te izgled. Također se predlaže utvrditi da se </w:t>
      </w:r>
      <w:r>
        <w:rPr>
          <w:rFonts w:ascii="Arial" w:hAnsi="Arial"/>
          <w:color w:val="000000"/>
        </w:rPr>
        <w:t>p</w:t>
      </w:r>
      <w:r w:rsidRPr="00951553">
        <w:rPr>
          <w:rFonts w:ascii="Arial" w:hAnsi="Arial"/>
          <w:color w:val="000000"/>
        </w:rPr>
        <w:t>okretn</w:t>
      </w:r>
      <w:r>
        <w:rPr>
          <w:rFonts w:ascii="Arial" w:hAnsi="Arial"/>
          <w:color w:val="000000"/>
        </w:rPr>
        <w:t>a naprava</w:t>
      </w:r>
      <w:r w:rsidRPr="00951553">
        <w:rPr>
          <w:rFonts w:ascii="Arial" w:hAnsi="Arial"/>
          <w:color w:val="000000"/>
        </w:rPr>
        <w:t xml:space="preserve"> se ne može koristiti za komercijalno reklamiranje i oglašavanje</w:t>
      </w:r>
      <w:r>
        <w:rPr>
          <w:rFonts w:ascii="Arial" w:hAnsi="Arial"/>
          <w:color w:val="000000"/>
        </w:rPr>
        <w:t xml:space="preserve"> te da je dozvoljeno </w:t>
      </w:r>
      <w:r w:rsidRPr="00C65E4B">
        <w:rPr>
          <w:rFonts w:ascii="Arial" w:hAnsi="Arial"/>
          <w:color w:val="000000"/>
        </w:rPr>
        <w:t>korištenje samo one pokretne naprave koja je proizvedena primjenom materijala, instalacija, opreme i tehnologije proizvodnje za koje je proizvođač izdao jamstvo sigurnosti korištenja objekta i površine na koju se postavlja.</w:t>
      </w:r>
    </w:p>
    <w:p w:rsidR="00F65088" w:rsidRDefault="00F65088" w:rsidP="00F65088">
      <w:pPr>
        <w:jc w:val="both"/>
        <w:rPr>
          <w:rFonts w:ascii="Arial" w:hAnsi="Arial"/>
          <w:color w:val="000000"/>
        </w:rPr>
      </w:pPr>
    </w:p>
    <w:p w:rsidR="00F65088" w:rsidRDefault="00F65088" w:rsidP="00F65088">
      <w:pPr>
        <w:jc w:val="both"/>
        <w:rPr>
          <w:rFonts w:ascii="Arial" w:hAnsi="Arial"/>
          <w:b/>
          <w:color w:val="000000"/>
        </w:rPr>
      </w:pPr>
      <w:r w:rsidRPr="00C65E4B">
        <w:rPr>
          <w:rFonts w:ascii="Arial" w:hAnsi="Arial"/>
          <w:b/>
          <w:color w:val="000000"/>
        </w:rPr>
        <w:t>Uz članak 42.</w:t>
      </w:r>
    </w:p>
    <w:p w:rsidR="00F65088" w:rsidRDefault="00F65088" w:rsidP="00F65088">
      <w:pPr>
        <w:jc w:val="both"/>
        <w:rPr>
          <w:rFonts w:ascii="Arial" w:hAnsi="Arial"/>
          <w:color w:val="000000"/>
        </w:rPr>
      </w:pPr>
      <w:r>
        <w:rPr>
          <w:rFonts w:ascii="Arial" w:hAnsi="Arial"/>
          <w:color w:val="000000"/>
        </w:rPr>
        <w:t xml:space="preserve">Ovim odredbama predlaže se utvrditi definicija pojma prodajni objekt, izgled te uvjeti za postavljanje. </w:t>
      </w:r>
    </w:p>
    <w:p w:rsidR="00F65088" w:rsidRDefault="00F65088" w:rsidP="00F65088">
      <w:pPr>
        <w:jc w:val="both"/>
        <w:rPr>
          <w:rFonts w:ascii="Arial" w:hAnsi="Arial"/>
          <w:color w:val="000000"/>
        </w:rPr>
      </w:pPr>
    </w:p>
    <w:p w:rsidR="00F65088" w:rsidRDefault="00F65088" w:rsidP="00F65088">
      <w:pPr>
        <w:jc w:val="both"/>
        <w:rPr>
          <w:rFonts w:ascii="Arial" w:hAnsi="Arial"/>
          <w:b/>
          <w:color w:val="000000"/>
        </w:rPr>
      </w:pPr>
      <w:r w:rsidRPr="00141372">
        <w:rPr>
          <w:rFonts w:ascii="Arial" w:hAnsi="Arial"/>
          <w:b/>
          <w:color w:val="000000"/>
        </w:rPr>
        <w:t>Uz članak 43.</w:t>
      </w:r>
    </w:p>
    <w:p w:rsidR="00F65088" w:rsidRDefault="00F65088" w:rsidP="00F65088">
      <w:pPr>
        <w:jc w:val="both"/>
        <w:rPr>
          <w:rFonts w:ascii="Arial" w:hAnsi="Arial"/>
          <w:color w:val="000000"/>
        </w:rPr>
      </w:pPr>
      <w:r>
        <w:rPr>
          <w:rFonts w:ascii="Arial" w:hAnsi="Arial"/>
          <w:color w:val="000000"/>
        </w:rPr>
        <w:t>Ovim odredbama predlaže se utvrditi izgled te uvjeti za postavljanje za svaki pojedini uslužni objekt.</w:t>
      </w:r>
    </w:p>
    <w:p w:rsidR="00F65088" w:rsidRDefault="00F65088" w:rsidP="00F65088">
      <w:pPr>
        <w:jc w:val="both"/>
        <w:rPr>
          <w:rFonts w:ascii="Arial" w:hAnsi="Arial"/>
          <w:color w:val="000000"/>
        </w:rPr>
      </w:pPr>
    </w:p>
    <w:p w:rsidR="00F65088" w:rsidRDefault="00F65088" w:rsidP="00F65088">
      <w:pPr>
        <w:jc w:val="both"/>
        <w:rPr>
          <w:rFonts w:ascii="Arial" w:hAnsi="Arial"/>
          <w:b/>
          <w:color w:val="000000"/>
        </w:rPr>
      </w:pPr>
      <w:r w:rsidRPr="00C35B10">
        <w:rPr>
          <w:rFonts w:ascii="Arial" w:hAnsi="Arial"/>
          <w:b/>
          <w:color w:val="000000"/>
        </w:rPr>
        <w:t>Uz članak 44.</w:t>
      </w:r>
    </w:p>
    <w:p w:rsidR="00F65088" w:rsidRDefault="00F65088" w:rsidP="00F65088">
      <w:pPr>
        <w:jc w:val="both"/>
        <w:rPr>
          <w:rFonts w:ascii="Arial" w:hAnsi="Arial"/>
          <w:color w:val="000000"/>
        </w:rPr>
      </w:pPr>
      <w:r>
        <w:rPr>
          <w:rFonts w:ascii="Arial" w:hAnsi="Arial"/>
          <w:color w:val="000000"/>
        </w:rPr>
        <w:t>Ovim odredbama predlažu se utvrditi uvjeti za postavljanje bankomata.</w:t>
      </w:r>
    </w:p>
    <w:p w:rsidR="00F65088" w:rsidRDefault="00F65088" w:rsidP="00F65088">
      <w:pPr>
        <w:jc w:val="both"/>
        <w:rPr>
          <w:rFonts w:ascii="Arial" w:hAnsi="Arial"/>
          <w:color w:val="000000"/>
        </w:rPr>
      </w:pPr>
    </w:p>
    <w:p w:rsidR="00F65088" w:rsidRDefault="00F65088" w:rsidP="00F65088">
      <w:pPr>
        <w:jc w:val="both"/>
        <w:rPr>
          <w:rFonts w:ascii="Arial" w:hAnsi="Arial"/>
          <w:color w:val="000000"/>
        </w:rPr>
      </w:pPr>
    </w:p>
    <w:p w:rsidR="00F65088" w:rsidRDefault="00F65088" w:rsidP="00F65088">
      <w:pPr>
        <w:jc w:val="both"/>
        <w:rPr>
          <w:rFonts w:ascii="Arial" w:hAnsi="Arial"/>
          <w:color w:val="000000"/>
        </w:rPr>
      </w:pPr>
    </w:p>
    <w:p w:rsidR="00F65088" w:rsidRDefault="00F65088" w:rsidP="00F65088">
      <w:pPr>
        <w:jc w:val="both"/>
        <w:rPr>
          <w:rFonts w:ascii="Arial" w:hAnsi="Arial"/>
          <w:b/>
          <w:color w:val="000000"/>
        </w:rPr>
      </w:pPr>
      <w:r w:rsidRPr="00C35B10">
        <w:rPr>
          <w:rFonts w:ascii="Arial" w:hAnsi="Arial"/>
          <w:b/>
          <w:color w:val="000000"/>
        </w:rPr>
        <w:t>Uz članak 45.</w:t>
      </w:r>
    </w:p>
    <w:p w:rsidR="00F65088" w:rsidRDefault="00F65088" w:rsidP="00F65088">
      <w:pPr>
        <w:jc w:val="both"/>
        <w:rPr>
          <w:rFonts w:ascii="Arial" w:hAnsi="Arial"/>
          <w:color w:val="000000"/>
        </w:rPr>
      </w:pPr>
      <w:r>
        <w:rPr>
          <w:rFonts w:ascii="Arial" w:hAnsi="Arial"/>
          <w:color w:val="000000"/>
        </w:rPr>
        <w:t>Ovim odredbama predlaže se utvrditi definicija pojma poštanski sandučić, izgled, maksimalne dimenzije i način postavljanja.</w:t>
      </w:r>
    </w:p>
    <w:p w:rsidR="00F65088" w:rsidRDefault="00F65088" w:rsidP="00F65088">
      <w:pPr>
        <w:jc w:val="both"/>
        <w:rPr>
          <w:rFonts w:ascii="Arial" w:hAnsi="Arial"/>
          <w:color w:val="000000"/>
        </w:rPr>
      </w:pPr>
    </w:p>
    <w:p w:rsidR="00F65088" w:rsidRDefault="00F65088" w:rsidP="00F65088">
      <w:pPr>
        <w:jc w:val="both"/>
        <w:rPr>
          <w:rFonts w:ascii="Arial" w:hAnsi="Arial"/>
          <w:b/>
          <w:color w:val="000000"/>
        </w:rPr>
      </w:pPr>
      <w:r w:rsidRPr="00C35B10">
        <w:rPr>
          <w:rFonts w:ascii="Arial" w:hAnsi="Arial"/>
          <w:b/>
          <w:color w:val="000000"/>
        </w:rPr>
        <w:t>Uz članak 46.</w:t>
      </w:r>
    </w:p>
    <w:p w:rsidR="00F65088" w:rsidRDefault="00F65088" w:rsidP="00F65088">
      <w:pPr>
        <w:jc w:val="both"/>
        <w:rPr>
          <w:rFonts w:ascii="Arial" w:hAnsi="Arial"/>
          <w:color w:val="000000"/>
        </w:rPr>
      </w:pPr>
      <w:r>
        <w:rPr>
          <w:rFonts w:ascii="Arial" w:hAnsi="Arial"/>
          <w:color w:val="000000"/>
        </w:rPr>
        <w:t>Ovim odredbama predlažu se utvrditi definicije pojmova objekt za zabavu i zabavni park, izgled i materijali od kojih moraju biti izrađeni.</w:t>
      </w:r>
    </w:p>
    <w:p w:rsidR="00F65088" w:rsidRDefault="00F65088" w:rsidP="00F65088">
      <w:pPr>
        <w:jc w:val="both"/>
        <w:rPr>
          <w:rFonts w:ascii="Arial" w:hAnsi="Arial"/>
          <w:color w:val="000000"/>
        </w:rPr>
      </w:pPr>
    </w:p>
    <w:p w:rsidR="00F65088" w:rsidRDefault="00F65088" w:rsidP="00F65088">
      <w:pPr>
        <w:jc w:val="both"/>
        <w:rPr>
          <w:rFonts w:ascii="Arial" w:hAnsi="Arial"/>
          <w:b/>
          <w:color w:val="000000"/>
        </w:rPr>
      </w:pPr>
      <w:r w:rsidRPr="00C35B10">
        <w:rPr>
          <w:rFonts w:ascii="Arial" w:hAnsi="Arial"/>
          <w:b/>
          <w:color w:val="000000"/>
        </w:rPr>
        <w:t>Uz članak 47.</w:t>
      </w:r>
    </w:p>
    <w:p w:rsidR="00F65088" w:rsidRDefault="00F65088" w:rsidP="00F65088">
      <w:pPr>
        <w:jc w:val="both"/>
        <w:rPr>
          <w:rFonts w:ascii="Arial" w:hAnsi="Arial"/>
        </w:rPr>
      </w:pPr>
      <w:r>
        <w:rPr>
          <w:rFonts w:ascii="Arial" w:hAnsi="Arial"/>
          <w:color w:val="000000"/>
        </w:rPr>
        <w:t xml:space="preserve">Ovim odredbama predlaže se utvrditi definicija pojma štand, izgled, materijali od kojih mora biti izrađen te mjesta gdje se može postaviti. Također se predlaže utvrditi da je </w:t>
      </w:r>
      <w:r>
        <w:rPr>
          <w:rFonts w:ascii="Arial" w:hAnsi="Arial"/>
        </w:rPr>
        <w:t>n</w:t>
      </w:r>
      <w:r w:rsidRPr="00AC69A5">
        <w:rPr>
          <w:rFonts w:ascii="Arial" w:hAnsi="Arial"/>
        </w:rPr>
        <w:t>a području Stari grad, Korzo i Trsat po</w:t>
      </w:r>
      <w:r>
        <w:rPr>
          <w:rFonts w:ascii="Arial" w:hAnsi="Arial"/>
        </w:rPr>
        <w:t xml:space="preserve">stavljanje štanda dozvoljeno samo u vrijeme održavanja javnih </w:t>
      </w:r>
      <w:r w:rsidRPr="00AC69A5">
        <w:rPr>
          <w:rFonts w:ascii="Arial" w:hAnsi="Arial"/>
        </w:rPr>
        <w:t>manifestacija</w:t>
      </w:r>
      <w:r>
        <w:rPr>
          <w:rFonts w:ascii="Arial" w:hAnsi="Arial"/>
        </w:rPr>
        <w:t xml:space="preserve"> iz članka 55</w:t>
      </w:r>
      <w:r w:rsidRPr="008A2C23">
        <w:rPr>
          <w:rFonts w:ascii="Arial" w:hAnsi="Arial"/>
        </w:rPr>
        <w:t xml:space="preserve">. </w:t>
      </w:r>
      <w:r>
        <w:rPr>
          <w:rFonts w:ascii="Arial" w:hAnsi="Arial"/>
        </w:rPr>
        <w:t xml:space="preserve">ovoga Pravilnika </w:t>
      </w:r>
      <w:r w:rsidRPr="00AC69A5">
        <w:rPr>
          <w:rFonts w:ascii="Arial" w:hAnsi="Arial"/>
        </w:rPr>
        <w:t>ili akcijskih prodaja.</w:t>
      </w:r>
    </w:p>
    <w:p w:rsidR="00F65088" w:rsidRDefault="00F65088" w:rsidP="00F65088">
      <w:pPr>
        <w:jc w:val="both"/>
        <w:rPr>
          <w:rFonts w:ascii="Arial" w:hAnsi="Arial"/>
        </w:rPr>
      </w:pPr>
    </w:p>
    <w:p w:rsidR="00F65088" w:rsidRDefault="00F65088" w:rsidP="00F65088">
      <w:pPr>
        <w:jc w:val="both"/>
        <w:rPr>
          <w:rFonts w:ascii="Arial" w:hAnsi="Arial"/>
          <w:b/>
        </w:rPr>
      </w:pPr>
      <w:r w:rsidRPr="00307566">
        <w:rPr>
          <w:rFonts w:ascii="Arial" w:hAnsi="Arial"/>
          <w:b/>
        </w:rPr>
        <w:t>Uz članak 48.</w:t>
      </w:r>
    </w:p>
    <w:p w:rsidR="00F65088" w:rsidRDefault="00F65088" w:rsidP="00F65088">
      <w:pPr>
        <w:jc w:val="both"/>
        <w:rPr>
          <w:rFonts w:ascii="Arial" w:hAnsi="Arial"/>
        </w:rPr>
      </w:pPr>
      <w:r>
        <w:rPr>
          <w:rFonts w:ascii="Arial" w:hAnsi="Arial"/>
        </w:rPr>
        <w:t>Ovom odredbom predlaže se utvrditi definicija pojma ograda.</w:t>
      </w:r>
    </w:p>
    <w:p w:rsidR="00F65088" w:rsidRDefault="00F65088" w:rsidP="00F65088">
      <w:pPr>
        <w:jc w:val="both"/>
        <w:rPr>
          <w:rFonts w:ascii="Arial" w:hAnsi="Arial"/>
        </w:rPr>
      </w:pPr>
    </w:p>
    <w:p w:rsidR="00F65088" w:rsidRPr="002C1CCC" w:rsidRDefault="00F65088" w:rsidP="00F65088">
      <w:pPr>
        <w:jc w:val="both"/>
        <w:rPr>
          <w:rFonts w:ascii="Arial" w:hAnsi="Arial"/>
          <w:b/>
        </w:rPr>
      </w:pPr>
      <w:r w:rsidRPr="002C1CCC">
        <w:rPr>
          <w:rFonts w:ascii="Arial" w:hAnsi="Arial"/>
          <w:b/>
        </w:rPr>
        <w:t>Uz članak. 49.</w:t>
      </w:r>
    </w:p>
    <w:p w:rsidR="00F65088" w:rsidRDefault="00F65088" w:rsidP="00F65088">
      <w:pPr>
        <w:jc w:val="both"/>
        <w:rPr>
          <w:rFonts w:ascii="Arial" w:hAnsi="Arial"/>
        </w:rPr>
      </w:pPr>
      <w:r>
        <w:rPr>
          <w:rFonts w:ascii="Arial" w:hAnsi="Arial"/>
        </w:rPr>
        <w:t>Ovim odredbama predlažu se utvrditi uvjeti za postavljanje pokretnog objekta za potrebe javnih manifestacija.</w:t>
      </w:r>
    </w:p>
    <w:p w:rsidR="00F65088" w:rsidRDefault="00F65088" w:rsidP="00F65088">
      <w:pPr>
        <w:jc w:val="both"/>
        <w:rPr>
          <w:rFonts w:ascii="Arial" w:hAnsi="Arial"/>
        </w:rPr>
      </w:pPr>
    </w:p>
    <w:p w:rsidR="00F65088" w:rsidRDefault="00F65088" w:rsidP="00F65088">
      <w:pPr>
        <w:jc w:val="both"/>
        <w:rPr>
          <w:rFonts w:ascii="Arial" w:hAnsi="Arial"/>
          <w:b/>
        </w:rPr>
      </w:pPr>
      <w:r>
        <w:rPr>
          <w:rFonts w:ascii="Arial" w:hAnsi="Arial"/>
          <w:b/>
        </w:rPr>
        <w:t>Uz članak 50</w:t>
      </w:r>
      <w:r w:rsidRPr="00307566">
        <w:rPr>
          <w:rFonts w:ascii="Arial" w:hAnsi="Arial"/>
          <w:b/>
        </w:rPr>
        <w:t>.</w:t>
      </w:r>
    </w:p>
    <w:p w:rsidR="00F65088" w:rsidRDefault="00F65088" w:rsidP="00F65088">
      <w:pPr>
        <w:jc w:val="both"/>
        <w:rPr>
          <w:rFonts w:ascii="Arial" w:hAnsi="Arial"/>
        </w:rPr>
      </w:pPr>
      <w:r>
        <w:rPr>
          <w:rFonts w:ascii="Arial" w:hAnsi="Arial"/>
        </w:rPr>
        <w:t xml:space="preserve">Ovim odredbama predlaže se utvrditi nadležnost i obavezan postupak za određivanje mjesta i načina postavljanja zajedničkih spremnika za komunalni otpad na površini javne namjene koji će se postavljati na zahtjev </w:t>
      </w:r>
      <w:r w:rsidRPr="002661E9">
        <w:rPr>
          <w:rFonts w:ascii="Arial" w:hAnsi="Arial"/>
        </w:rPr>
        <w:t xml:space="preserve">davatelja javne usluge sakupljanja komunalnog </w:t>
      </w:r>
      <w:r>
        <w:rPr>
          <w:rFonts w:ascii="Arial" w:hAnsi="Arial"/>
        </w:rPr>
        <w:t>otpada na području grada Rijeke, a sukladno s</w:t>
      </w:r>
      <w:r w:rsidRPr="002661E9">
        <w:rPr>
          <w:rFonts w:ascii="Arial" w:hAnsi="Arial"/>
        </w:rPr>
        <w:t xml:space="preserve">uglasnosti </w:t>
      </w:r>
      <w:r w:rsidRPr="001B34EE">
        <w:rPr>
          <w:rFonts w:ascii="Arial" w:hAnsi="Arial" w:cs="Arial"/>
          <w:szCs w:val="22"/>
        </w:rPr>
        <w:t>Upravnog odjela za urbanizam, graditeljstvo i prostorno uređenje</w:t>
      </w:r>
      <w:r>
        <w:rPr>
          <w:rFonts w:ascii="Arial" w:hAnsi="Arial"/>
        </w:rPr>
        <w:t>.</w:t>
      </w:r>
    </w:p>
    <w:p w:rsidR="00F65088" w:rsidRDefault="00F65088" w:rsidP="00F65088">
      <w:pPr>
        <w:jc w:val="both"/>
        <w:rPr>
          <w:rFonts w:ascii="Arial" w:hAnsi="Arial"/>
        </w:rPr>
      </w:pPr>
      <w:r>
        <w:rPr>
          <w:rFonts w:ascii="Arial" w:hAnsi="Arial"/>
        </w:rPr>
        <w:t>Također se predlažu odrediti mjesta, područja i površine na kojima nije dozvoljeno postavljati zajedničke spremnike za komunalni otpad na površini javne namjene.</w:t>
      </w:r>
    </w:p>
    <w:p w:rsidR="00F65088" w:rsidRDefault="00F65088" w:rsidP="00F65088">
      <w:pPr>
        <w:jc w:val="both"/>
        <w:rPr>
          <w:rFonts w:ascii="Arial" w:hAnsi="Arial"/>
        </w:rPr>
      </w:pPr>
    </w:p>
    <w:p w:rsidR="00F65088" w:rsidRDefault="00F65088" w:rsidP="00F65088">
      <w:pPr>
        <w:jc w:val="both"/>
        <w:rPr>
          <w:rFonts w:ascii="Arial" w:hAnsi="Arial"/>
          <w:b/>
        </w:rPr>
      </w:pPr>
      <w:r>
        <w:rPr>
          <w:rFonts w:ascii="Arial" w:hAnsi="Arial"/>
          <w:b/>
        </w:rPr>
        <w:t>Uz članak 51</w:t>
      </w:r>
      <w:r w:rsidRPr="00307566">
        <w:rPr>
          <w:rFonts w:ascii="Arial" w:hAnsi="Arial"/>
          <w:b/>
        </w:rPr>
        <w:t>.</w:t>
      </w:r>
    </w:p>
    <w:p w:rsidR="00F65088" w:rsidRDefault="00F65088" w:rsidP="00F65088">
      <w:pPr>
        <w:jc w:val="both"/>
        <w:rPr>
          <w:rFonts w:ascii="Arial" w:hAnsi="Arial"/>
        </w:rPr>
      </w:pPr>
      <w:r>
        <w:rPr>
          <w:rFonts w:ascii="Arial" w:hAnsi="Arial"/>
        </w:rPr>
        <w:t>Ovom odredbom predlaže se utvrditi nadležnost i postupak za određivanje mjesta i načina p</w:t>
      </w:r>
      <w:r w:rsidRPr="005820F2">
        <w:rPr>
          <w:rFonts w:ascii="Arial" w:hAnsi="Arial"/>
        </w:rPr>
        <w:t>ostav</w:t>
      </w:r>
      <w:r>
        <w:rPr>
          <w:rFonts w:ascii="Arial" w:hAnsi="Arial"/>
        </w:rPr>
        <w:t>ljanja kabineta i</w:t>
      </w:r>
      <w:r w:rsidRPr="005820F2">
        <w:rPr>
          <w:rFonts w:ascii="Arial" w:hAnsi="Arial"/>
        </w:rPr>
        <w:t xml:space="preserve"> kontejnera za smještaj uređaja infrastrukture, mjerne postaje, javne sanitarije i sličnih predmeta</w:t>
      </w:r>
      <w:r>
        <w:rPr>
          <w:rFonts w:ascii="Arial" w:hAnsi="Arial"/>
        </w:rPr>
        <w:t xml:space="preserve"> koji će se postavljati na zahtjev </w:t>
      </w:r>
      <w:r w:rsidRPr="004618DB">
        <w:rPr>
          <w:rFonts w:ascii="Arial" w:hAnsi="Arial"/>
        </w:rPr>
        <w:t>pravnih osoba u čijoj je nadležnosti upravljanje navedenim predmetima</w:t>
      </w:r>
      <w:r>
        <w:rPr>
          <w:rFonts w:ascii="Arial" w:hAnsi="Arial"/>
        </w:rPr>
        <w:t>, a sukladno s</w:t>
      </w:r>
      <w:r w:rsidRPr="002661E9">
        <w:rPr>
          <w:rFonts w:ascii="Arial" w:hAnsi="Arial"/>
        </w:rPr>
        <w:t xml:space="preserve">uglasnosti </w:t>
      </w:r>
      <w:r w:rsidRPr="001B34EE">
        <w:rPr>
          <w:rFonts w:ascii="Arial" w:hAnsi="Arial" w:cs="Arial"/>
          <w:szCs w:val="22"/>
        </w:rPr>
        <w:t>Upravnog odjela za urbanizam, graditeljstvo i prostorno uređenje</w:t>
      </w:r>
      <w:r>
        <w:rPr>
          <w:rFonts w:ascii="Arial" w:hAnsi="Arial"/>
        </w:rPr>
        <w:t>.</w:t>
      </w:r>
    </w:p>
    <w:p w:rsidR="00F65088" w:rsidRDefault="00F65088" w:rsidP="00F65088">
      <w:pPr>
        <w:jc w:val="both"/>
        <w:rPr>
          <w:rFonts w:ascii="Arial" w:hAnsi="Arial"/>
        </w:rPr>
      </w:pPr>
    </w:p>
    <w:p w:rsidR="00F65088" w:rsidRPr="00A4756E" w:rsidRDefault="00F65088" w:rsidP="00F65088">
      <w:pPr>
        <w:jc w:val="both"/>
        <w:rPr>
          <w:rFonts w:ascii="Arial" w:hAnsi="Arial"/>
          <w:b/>
        </w:rPr>
      </w:pPr>
      <w:r>
        <w:rPr>
          <w:rFonts w:ascii="Arial" w:hAnsi="Arial"/>
          <w:b/>
        </w:rPr>
        <w:t>Uz članke 52. – 53</w:t>
      </w:r>
      <w:r w:rsidRPr="00A4756E">
        <w:rPr>
          <w:rFonts w:ascii="Arial" w:hAnsi="Arial"/>
          <w:b/>
        </w:rPr>
        <w:t>.</w:t>
      </w:r>
    </w:p>
    <w:p w:rsidR="00F65088" w:rsidRDefault="00F65088" w:rsidP="00F65088">
      <w:pPr>
        <w:jc w:val="both"/>
        <w:rPr>
          <w:rFonts w:ascii="Arial" w:hAnsi="Arial"/>
        </w:rPr>
      </w:pPr>
      <w:r>
        <w:rPr>
          <w:rFonts w:ascii="Arial" w:hAnsi="Arial"/>
        </w:rPr>
        <w:t>Ovim odredbama predlažu se utvrditi izgled, uvjeti za postavljanje, oprema te materijali od kojih mora biti izrađena čekaonica na stajalištu i ugibalištu javnog prijevoza. Također se predlaže odrediti mogućnost postavljanja kioska u sklopu čekaonice ili odvojeno ukoliko za navedeno ne postoje uvjeti kao i mogućnost postavljanja oznake stajališta ako ne postoje uvjeti za postavljanje čekaonice.</w:t>
      </w:r>
    </w:p>
    <w:p w:rsidR="00F65088" w:rsidRDefault="00F65088" w:rsidP="00F65088">
      <w:pPr>
        <w:jc w:val="both"/>
        <w:rPr>
          <w:rFonts w:ascii="Arial" w:hAnsi="Arial"/>
        </w:rPr>
      </w:pPr>
    </w:p>
    <w:p w:rsidR="00F65088" w:rsidRPr="0091750C" w:rsidRDefault="00F65088" w:rsidP="00F65088">
      <w:pPr>
        <w:jc w:val="both"/>
        <w:rPr>
          <w:rFonts w:ascii="Arial" w:hAnsi="Arial"/>
          <w:b/>
        </w:rPr>
      </w:pPr>
      <w:r>
        <w:rPr>
          <w:rFonts w:ascii="Arial" w:hAnsi="Arial"/>
          <w:b/>
        </w:rPr>
        <w:t>Uz članak 54</w:t>
      </w:r>
      <w:r w:rsidRPr="0091750C">
        <w:rPr>
          <w:rFonts w:ascii="Arial" w:hAnsi="Arial"/>
          <w:b/>
        </w:rPr>
        <w:t>.</w:t>
      </w:r>
    </w:p>
    <w:p w:rsidR="00F65088" w:rsidRDefault="00F65088" w:rsidP="00F65088">
      <w:pPr>
        <w:jc w:val="both"/>
        <w:rPr>
          <w:rFonts w:ascii="Arial" w:hAnsi="Arial"/>
        </w:rPr>
      </w:pPr>
      <w:r>
        <w:rPr>
          <w:rFonts w:ascii="Arial" w:hAnsi="Arial"/>
        </w:rPr>
        <w:t xml:space="preserve">Ovom odredbom predlaže se utvrditi mogućnost povremenog i privremenog korištenja površina javne namjene na način da se na istima mogu odvijati trgovačke djelatnosti, javne manifestacije te da se iste mogu koristiti u svrhu postave </w:t>
      </w:r>
      <w:r w:rsidRPr="001D543C">
        <w:rPr>
          <w:rFonts w:ascii="Arial" w:hAnsi="Arial"/>
        </w:rPr>
        <w:t>i uređenja ugostiteljske terase</w:t>
      </w:r>
      <w:r>
        <w:rPr>
          <w:rFonts w:ascii="Arial" w:hAnsi="Arial"/>
        </w:rPr>
        <w:t xml:space="preserve"> uz kiosk i</w:t>
      </w:r>
      <w:r w:rsidRPr="001D543C">
        <w:rPr>
          <w:rFonts w:ascii="Arial" w:hAnsi="Arial"/>
        </w:rPr>
        <w:t xml:space="preserve"> ugostiteljskog </w:t>
      </w:r>
      <w:r>
        <w:rPr>
          <w:rFonts w:ascii="Arial" w:hAnsi="Arial"/>
        </w:rPr>
        <w:t>prostora</w:t>
      </w:r>
      <w:r w:rsidRPr="001D543C">
        <w:rPr>
          <w:rFonts w:ascii="Arial" w:hAnsi="Arial"/>
        </w:rPr>
        <w:t xml:space="preserve"> u čvrstoj građevini.</w:t>
      </w:r>
    </w:p>
    <w:p w:rsidR="00F65088" w:rsidRDefault="00F65088" w:rsidP="00F65088">
      <w:pPr>
        <w:jc w:val="both"/>
        <w:rPr>
          <w:rFonts w:ascii="Arial" w:hAnsi="Arial"/>
        </w:rPr>
      </w:pPr>
    </w:p>
    <w:p w:rsidR="00F65088" w:rsidRPr="0091750C" w:rsidRDefault="00F65088" w:rsidP="00F65088">
      <w:pPr>
        <w:jc w:val="both"/>
        <w:rPr>
          <w:rFonts w:ascii="Arial" w:hAnsi="Arial"/>
          <w:b/>
        </w:rPr>
      </w:pPr>
      <w:r>
        <w:rPr>
          <w:rFonts w:ascii="Arial" w:hAnsi="Arial"/>
          <w:b/>
        </w:rPr>
        <w:t>Uz članak 55</w:t>
      </w:r>
    </w:p>
    <w:p w:rsidR="00F65088" w:rsidRPr="001D543C" w:rsidRDefault="00F65088" w:rsidP="00F65088">
      <w:pPr>
        <w:jc w:val="both"/>
        <w:rPr>
          <w:rFonts w:ascii="Arial" w:hAnsi="Arial"/>
          <w:bCs/>
        </w:rPr>
      </w:pPr>
      <w:r>
        <w:rPr>
          <w:rFonts w:ascii="Arial" w:hAnsi="Arial"/>
        </w:rPr>
        <w:t xml:space="preserve">Ovim odredbama predlaže se utvrditi sadržaj pojma javne manifestacije kao i vrste javnih manifestacija. Također se predlaže propisati da se javne manifestacije mogu održavati samo na površinama javne namjene koje se određene posebnim aktom </w:t>
      </w:r>
      <w:r w:rsidRPr="001D543C">
        <w:rPr>
          <w:rFonts w:ascii="Arial" w:hAnsi="Arial"/>
        </w:rPr>
        <w:t xml:space="preserve">kojim su određena </w:t>
      </w:r>
      <w:r w:rsidRPr="001D543C">
        <w:rPr>
          <w:rFonts w:ascii="Arial" w:hAnsi="Arial"/>
          <w:bCs/>
        </w:rPr>
        <w:t>mjesta za trgovinu na malo izvan prodavaonica i tržnica i mjesta za ugostiteljsku djelatnost izvan tržnica koje se obavljaju u kioscima i pokretnim napravama.</w:t>
      </w:r>
      <w:r>
        <w:rPr>
          <w:rFonts w:ascii="Arial" w:hAnsi="Arial"/>
          <w:bCs/>
        </w:rPr>
        <w:t xml:space="preserve"> Predlaže se utvrditi obaveza organizatora javnih manifestacija da ishodi </w:t>
      </w:r>
      <w:r>
        <w:rPr>
          <w:rFonts w:ascii="Arial" w:hAnsi="Arial" w:cs="Arial"/>
          <w:bCs/>
          <w:szCs w:val="22"/>
        </w:rPr>
        <w:t xml:space="preserve">od </w:t>
      </w:r>
      <w:r w:rsidRPr="001B34EE">
        <w:rPr>
          <w:rFonts w:ascii="Arial" w:hAnsi="Arial" w:cs="Arial"/>
          <w:bCs/>
          <w:szCs w:val="22"/>
        </w:rPr>
        <w:t>Upravnog odjela za komunalni sustav i promet suglasnost za korištenje lokacije na kojoj se javna manifestacija održava.</w:t>
      </w:r>
    </w:p>
    <w:p w:rsidR="00F65088" w:rsidRPr="00307566" w:rsidRDefault="00F65088" w:rsidP="00F65088">
      <w:pPr>
        <w:jc w:val="both"/>
        <w:rPr>
          <w:rFonts w:ascii="Arial" w:hAnsi="Arial"/>
        </w:rPr>
      </w:pPr>
    </w:p>
    <w:p w:rsidR="00F65088" w:rsidRDefault="00F65088" w:rsidP="00F65088">
      <w:pPr>
        <w:jc w:val="both"/>
        <w:rPr>
          <w:rFonts w:ascii="Arial" w:hAnsi="Arial"/>
          <w:b/>
        </w:rPr>
      </w:pPr>
      <w:r>
        <w:rPr>
          <w:rFonts w:ascii="Arial" w:hAnsi="Arial"/>
          <w:b/>
        </w:rPr>
        <w:t>Uz članke 56. – 59</w:t>
      </w:r>
      <w:r w:rsidRPr="00A34B98">
        <w:rPr>
          <w:rFonts w:ascii="Arial" w:hAnsi="Arial"/>
          <w:b/>
        </w:rPr>
        <w:t>.</w:t>
      </w:r>
    </w:p>
    <w:p w:rsidR="00F65088" w:rsidRDefault="00F65088" w:rsidP="00F65088">
      <w:pPr>
        <w:jc w:val="both"/>
        <w:rPr>
          <w:rFonts w:ascii="Arial" w:hAnsi="Arial"/>
        </w:rPr>
      </w:pPr>
      <w:r>
        <w:rPr>
          <w:rFonts w:ascii="Arial" w:hAnsi="Arial"/>
        </w:rPr>
        <w:t>Ovim odredbama predlaže se utvrditi definicija pojma ugostiteljska terasa, površine na kojima se može postavljati te način određivanja tih površina. Također se predlažu utvrditi opći uvjeti za postavljanje ugostiteljskih terasa na površinama javne namjene i površinama u vlasništvu</w:t>
      </w:r>
      <w:r w:rsidRPr="00352F70">
        <w:rPr>
          <w:rFonts w:ascii="Arial" w:hAnsi="Arial"/>
        </w:rPr>
        <w:t xml:space="preserve"> pravnih i fizičkih osoba </w:t>
      </w:r>
      <w:r>
        <w:rPr>
          <w:rFonts w:ascii="Arial" w:hAnsi="Arial"/>
        </w:rPr>
        <w:t xml:space="preserve">koje su </w:t>
      </w:r>
      <w:r w:rsidRPr="00352F70">
        <w:rPr>
          <w:rFonts w:ascii="Arial" w:hAnsi="Arial"/>
        </w:rPr>
        <w:t>vidljive s površine javne namjene</w:t>
      </w:r>
      <w:r>
        <w:rPr>
          <w:rFonts w:ascii="Arial" w:hAnsi="Arial"/>
        </w:rPr>
        <w:t xml:space="preserve">. </w:t>
      </w:r>
    </w:p>
    <w:p w:rsidR="00F65088" w:rsidRDefault="00F65088" w:rsidP="00F65088">
      <w:pPr>
        <w:jc w:val="both"/>
        <w:rPr>
          <w:rFonts w:ascii="Arial" w:hAnsi="Arial"/>
        </w:rPr>
      </w:pPr>
      <w:r>
        <w:rPr>
          <w:rFonts w:ascii="Arial" w:hAnsi="Arial"/>
        </w:rPr>
        <w:t>Predlaže se utvrditi i najveći ukupan broj konzumnih mjesta na ugostiteljskoj terasi koji se određuje razmjerno broju pisoara i zahodskih kabina, sukladno odredbama važećeg Pravilnika</w:t>
      </w:r>
      <w:r w:rsidRPr="00E85A7C">
        <w:rPr>
          <w:rFonts w:ascii="Arial" w:hAnsi="Arial"/>
        </w:rPr>
        <w:t xml:space="preserve"> o razvrstavanju i minimalnim uvjetima ugostiteljskih objekata iz skupina »restorani«, »barovi«, »</w:t>
      </w:r>
      <w:proofErr w:type="spellStart"/>
      <w:r w:rsidRPr="00E85A7C">
        <w:rPr>
          <w:rFonts w:ascii="Arial" w:hAnsi="Arial"/>
        </w:rPr>
        <w:t>catering</w:t>
      </w:r>
      <w:proofErr w:type="spellEnd"/>
      <w:r w:rsidRPr="00E85A7C">
        <w:rPr>
          <w:rFonts w:ascii="Arial" w:hAnsi="Arial"/>
        </w:rPr>
        <w:t xml:space="preserve"> objekti« i »objekti jednostavnih usluga« („Narodne novine“ br</w:t>
      </w:r>
      <w:r>
        <w:rPr>
          <w:rFonts w:ascii="Arial" w:hAnsi="Arial"/>
        </w:rPr>
        <w:t xml:space="preserve">oj 82/07, 82/09, 75/12, 69/13, </w:t>
      </w:r>
      <w:r w:rsidRPr="00E85A7C">
        <w:rPr>
          <w:rFonts w:ascii="Arial" w:hAnsi="Arial"/>
        </w:rPr>
        <w:t>150/14</w:t>
      </w:r>
      <w:r>
        <w:rPr>
          <w:rFonts w:ascii="Arial" w:hAnsi="Arial"/>
        </w:rPr>
        <w:t xml:space="preserve"> i 85/15</w:t>
      </w:r>
      <w:r w:rsidRPr="00E85A7C">
        <w:rPr>
          <w:rFonts w:ascii="Arial" w:hAnsi="Arial"/>
        </w:rPr>
        <w:t>)</w:t>
      </w:r>
      <w:r>
        <w:rPr>
          <w:rFonts w:ascii="Arial" w:hAnsi="Arial"/>
        </w:rPr>
        <w:t xml:space="preserve"> te najveća površina </w:t>
      </w:r>
      <w:r w:rsidRPr="00B64C2F">
        <w:rPr>
          <w:rFonts w:ascii="Arial" w:hAnsi="Arial" w:cs="Arial"/>
          <w:szCs w:val="22"/>
        </w:rPr>
        <w:t>ugostiteljske terase za skupinu ugostiteljskih objekata “Objekti jednostavnih usluga“,</w:t>
      </w:r>
      <w:r>
        <w:rPr>
          <w:rFonts w:ascii="Arial" w:hAnsi="Arial" w:cs="Arial"/>
          <w:szCs w:val="22"/>
        </w:rPr>
        <w:t xml:space="preserve"> a koji nemaju zahod.</w:t>
      </w:r>
    </w:p>
    <w:p w:rsidR="00F65088" w:rsidRDefault="00F65088" w:rsidP="00F65088">
      <w:pPr>
        <w:jc w:val="both"/>
        <w:rPr>
          <w:rFonts w:ascii="Arial" w:hAnsi="Arial"/>
        </w:rPr>
      </w:pPr>
    </w:p>
    <w:p w:rsidR="00F65088" w:rsidRDefault="00F65088" w:rsidP="00F65088">
      <w:pPr>
        <w:jc w:val="both"/>
        <w:rPr>
          <w:rFonts w:ascii="Arial" w:hAnsi="Arial"/>
        </w:rPr>
      </w:pPr>
      <w:r>
        <w:rPr>
          <w:rFonts w:ascii="Arial" w:hAnsi="Arial"/>
        </w:rPr>
        <w:t>Također se predlaže utvrditi izgled, uvjete, način na koji se postavlja i vrstu opreme ugostiteljske terase.</w:t>
      </w:r>
    </w:p>
    <w:p w:rsidR="00F65088" w:rsidRDefault="00F65088" w:rsidP="00F65088">
      <w:pPr>
        <w:jc w:val="both"/>
        <w:rPr>
          <w:rFonts w:ascii="Arial" w:hAnsi="Arial"/>
        </w:rPr>
      </w:pPr>
    </w:p>
    <w:p w:rsidR="00F65088" w:rsidRDefault="00F65088" w:rsidP="00F65088">
      <w:pPr>
        <w:jc w:val="both"/>
        <w:rPr>
          <w:rFonts w:ascii="Arial" w:hAnsi="Arial"/>
          <w:b/>
        </w:rPr>
      </w:pPr>
      <w:r>
        <w:rPr>
          <w:rFonts w:ascii="Arial" w:hAnsi="Arial"/>
          <w:b/>
        </w:rPr>
        <w:t>Uz članak 60</w:t>
      </w:r>
      <w:r w:rsidRPr="00455749">
        <w:rPr>
          <w:rFonts w:ascii="Arial" w:hAnsi="Arial"/>
          <w:b/>
        </w:rPr>
        <w:t>.</w:t>
      </w:r>
    </w:p>
    <w:p w:rsidR="00F65088" w:rsidRDefault="00F65088" w:rsidP="00F65088">
      <w:pPr>
        <w:jc w:val="both"/>
        <w:rPr>
          <w:rFonts w:ascii="Arial" w:hAnsi="Arial"/>
        </w:rPr>
      </w:pPr>
      <w:r>
        <w:rPr>
          <w:rFonts w:ascii="Arial" w:hAnsi="Arial"/>
        </w:rPr>
        <w:t xml:space="preserve">Ovim odredbama predlaže se utvrditi definicija pojma </w:t>
      </w:r>
      <w:proofErr w:type="spellStart"/>
      <w:r>
        <w:rPr>
          <w:rFonts w:ascii="Arial" w:hAnsi="Arial"/>
        </w:rPr>
        <w:t>točionik</w:t>
      </w:r>
      <w:proofErr w:type="spellEnd"/>
      <w:r>
        <w:rPr>
          <w:rFonts w:ascii="Arial" w:hAnsi="Arial"/>
        </w:rPr>
        <w:t>, izgled, veličinu i način na koji se postavlja na ugostiteljskoj terasi.</w:t>
      </w:r>
    </w:p>
    <w:p w:rsidR="00F65088" w:rsidRDefault="00F65088" w:rsidP="00F65088">
      <w:pPr>
        <w:jc w:val="both"/>
        <w:rPr>
          <w:rFonts w:ascii="Arial" w:hAnsi="Arial"/>
        </w:rPr>
      </w:pPr>
    </w:p>
    <w:p w:rsidR="00F65088" w:rsidRDefault="00F65088" w:rsidP="00F65088">
      <w:pPr>
        <w:jc w:val="both"/>
        <w:rPr>
          <w:rFonts w:ascii="Arial" w:hAnsi="Arial"/>
          <w:b/>
        </w:rPr>
      </w:pPr>
      <w:r>
        <w:rPr>
          <w:rFonts w:ascii="Arial" w:hAnsi="Arial"/>
          <w:b/>
        </w:rPr>
        <w:t>Uz članak 61</w:t>
      </w:r>
      <w:r w:rsidRPr="00455749">
        <w:rPr>
          <w:rFonts w:ascii="Arial" w:hAnsi="Arial"/>
          <w:b/>
        </w:rPr>
        <w:t>.</w:t>
      </w:r>
    </w:p>
    <w:p w:rsidR="00F65088" w:rsidRDefault="00F65088" w:rsidP="00F65088">
      <w:pPr>
        <w:jc w:val="both"/>
        <w:rPr>
          <w:rFonts w:ascii="Arial" w:hAnsi="Arial"/>
        </w:rPr>
      </w:pPr>
      <w:r>
        <w:rPr>
          <w:rFonts w:ascii="Arial" w:hAnsi="Arial"/>
        </w:rPr>
        <w:t>Ovim odredbama predlaže se utvrditi definicija pojma suncobran, uvjete, izgled, maksimalne dimenzije i način postavljanja na ugostiteljskoj terasi. Također se predlaže utvrditi da je moguće postaviti suncobran većih dimenzija od propisanih u slučaju kada je zakupljena površina ugostiteljske terase manja od površine suncobrana.</w:t>
      </w:r>
    </w:p>
    <w:p w:rsidR="00F65088" w:rsidRDefault="00F65088" w:rsidP="00F65088">
      <w:pPr>
        <w:jc w:val="both"/>
        <w:rPr>
          <w:rFonts w:ascii="Arial" w:hAnsi="Arial"/>
        </w:rPr>
      </w:pPr>
    </w:p>
    <w:p w:rsidR="00F65088" w:rsidRDefault="00F65088" w:rsidP="00F65088">
      <w:pPr>
        <w:jc w:val="both"/>
        <w:rPr>
          <w:rFonts w:ascii="Arial" w:hAnsi="Arial"/>
          <w:b/>
        </w:rPr>
      </w:pPr>
      <w:r>
        <w:rPr>
          <w:rFonts w:ascii="Arial" w:hAnsi="Arial"/>
          <w:b/>
        </w:rPr>
        <w:t>Uz članke 62. – 64</w:t>
      </w:r>
      <w:r w:rsidRPr="00455749">
        <w:rPr>
          <w:rFonts w:ascii="Arial" w:hAnsi="Arial"/>
          <w:b/>
        </w:rPr>
        <w:t>.</w:t>
      </w:r>
    </w:p>
    <w:p w:rsidR="00F65088" w:rsidRDefault="00F65088" w:rsidP="00F65088">
      <w:pPr>
        <w:jc w:val="both"/>
        <w:rPr>
          <w:rFonts w:ascii="Arial" w:hAnsi="Arial"/>
        </w:rPr>
      </w:pPr>
      <w:r>
        <w:rPr>
          <w:rFonts w:ascii="Arial" w:hAnsi="Arial"/>
        </w:rPr>
        <w:t xml:space="preserve">Ovim odredbama predlažu se utvrditi definicije pojmova tenda kao i njezinih vrsta, </w:t>
      </w:r>
      <w:proofErr w:type="spellStart"/>
      <w:r>
        <w:rPr>
          <w:rFonts w:ascii="Arial" w:hAnsi="Arial"/>
        </w:rPr>
        <w:t>konzolnih</w:t>
      </w:r>
      <w:proofErr w:type="spellEnd"/>
      <w:r>
        <w:rPr>
          <w:rFonts w:ascii="Arial" w:hAnsi="Arial"/>
        </w:rPr>
        <w:t xml:space="preserve"> tendi i samostojećih tendi s </w:t>
      </w:r>
      <w:proofErr w:type="spellStart"/>
      <w:r>
        <w:rPr>
          <w:rFonts w:ascii="Arial" w:hAnsi="Arial"/>
        </w:rPr>
        <w:t>podestom</w:t>
      </w:r>
      <w:proofErr w:type="spellEnd"/>
      <w:r>
        <w:rPr>
          <w:rFonts w:ascii="Arial" w:hAnsi="Arial"/>
        </w:rPr>
        <w:t xml:space="preserve">. Predlažu se utvrditi posebni uvjeti za postavljanje </w:t>
      </w:r>
      <w:proofErr w:type="spellStart"/>
      <w:r>
        <w:rPr>
          <w:rFonts w:ascii="Arial" w:hAnsi="Arial"/>
        </w:rPr>
        <w:t>konzolnih</w:t>
      </w:r>
      <w:proofErr w:type="spellEnd"/>
      <w:r>
        <w:rPr>
          <w:rFonts w:ascii="Arial" w:hAnsi="Arial"/>
        </w:rPr>
        <w:t xml:space="preserve"> tendi uz posebno ograničenje vezano za ishođenje odobrenja </w:t>
      </w:r>
      <w:r w:rsidRPr="009063B7">
        <w:rPr>
          <w:rFonts w:ascii="Arial" w:hAnsi="Arial"/>
        </w:rPr>
        <w:t>Konzervatorskog odjela u Rijeci</w:t>
      </w:r>
      <w:r>
        <w:rPr>
          <w:rFonts w:ascii="Arial" w:hAnsi="Arial"/>
        </w:rPr>
        <w:t xml:space="preserve"> kada se iste postavljaju u zoni A, odnosno, kada se postavljaju u zoni B na </w:t>
      </w:r>
      <w:r w:rsidRPr="009063B7">
        <w:rPr>
          <w:rFonts w:ascii="Arial" w:hAnsi="Arial"/>
        </w:rPr>
        <w:t xml:space="preserve">zgrade koje su utvrđene kao </w:t>
      </w:r>
      <w:r>
        <w:rPr>
          <w:rFonts w:ascii="Arial" w:hAnsi="Arial"/>
        </w:rPr>
        <w:t xml:space="preserve">pojedinačno </w:t>
      </w:r>
      <w:r w:rsidRPr="009063B7">
        <w:rPr>
          <w:rFonts w:ascii="Arial" w:hAnsi="Arial"/>
        </w:rPr>
        <w:t>kulturno dobro ili zaštićeno dobro od lokalnog značaja</w:t>
      </w:r>
      <w:r>
        <w:rPr>
          <w:rFonts w:ascii="Arial" w:hAnsi="Arial"/>
        </w:rPr>
        <w:t>.</w:t>
      </w:r>
    </w:p>
    <w:p w:rsidR="00F65088" w:rsidRDefault="00F65088" w:rsidP="00F65088">
      <w:pPr>
        <w:jc w:val="both"/>
        <w:rPr>
          <w:rFonts w:ascii="Arial" w:hAnsi="Arial"/>
        </w:rPr>
      </w:pPr>
    </w:p>
    <w:p w:rsidR="00F65088" w:rsidRDefault="00F65088" w:rsidP="00F65088">
      <w:pPr>
        <w:jc w:val="both"/>
        <w:rPr>
          <w:rFonts w:ascii="Arial" w:hAnsi="Arial" w:cs="Arial"/>
          <w:szCs w:val="24"/>
        </w:rPr>
      </w:pPr>
      <w:r>
        <w:rPr>
          <w:rFonts w:ascii="Arial" w:hAnsi="Arial"/>
        </w:rPr>
        <w:t xml:space="preserve">Također se predlažu utvrditi posebni uvjeti za postavljanje samostojećih tendi s </w:t>
      </w:r>
      <w:proofErr w:type="spellStart"/>
      <w:r>
        <w:rPr>
          <w:rFonts w:ascii="Arial" w:hAnsi="Arial"/>
        </w:rPr>
        <w:t>podestom</w:t>
      </w:r>
      <w:proofErr w:type="spellEnd"/>
      <w:r>
        <w:rPr>
          <w:rFonts w:ascii="Arial" w:hAnsi="Arial"/>
        </w:rPr>
        <w:t xml:space="preserve"> te mogućnosti postavljanja unutar zona A i B. Predlaže se odrediti i mogućnost postavljanja prozirnih ograda na bočnim stranama samostojećih tendi s </w:t>
      </w:r>
      <w:proofErr w:type="spellStart"/>
      <w:r>
        <w:rPr>
          <w:rFonts w:ascii="Arial" w:hAnsi="Arial"/>
        </w:rPr>
        <w:t>podestom</w:t>
      </w:r>
      <w:proofErr w:type="spellEnd"/>
      <w:r>
        <w:rPr>
          <w:rFonts w:ascii="Arial" w:hAnsi="Arial"/>
        </w:rPr>
        <w:t xml:space="preserve">, ali samo u vremenskom periodu </w:t>
      </w:r>
      <w:r w:rsidRPr="00E85A7C">
        <w:rPr>
          <w:rFonts w:ascii="Arial" w:hAnsi="Arial" w:cs="Arial"/>
          <w:szCs w:val="24"/>
        </w:rPr>
        <w:t xml:space="preserve">od 1. </w:t>
      </w:r>
      <w:r>
        <w:rPr>
          <w:rFonts w:ascii="Arial" w:hAnsi="Arial" w:cs="Arial"/>
          <w:szCs w:val="24"/>
        </w:rPr>
        <w:t>studenog do 31. ožujka.</w:t>
      </w:r>
    </w:p>
    <w:p w:rsidR="00F65088" w:rsidRDefault="00F65088" w:rsidP="00F65088">
      <w:pPr>
        <w:jc w:val="both"/>
        <w:rPr>
          <w:rFonts w:ascii="Arial" w:hAnsi="Arial" w:cs="Arial"/>
          <w:szCs w:val="24"/>
        </w:rPr>
      </w:pPr>
    </w:p>
    <w:p w:rsidR="00F65088" w:rsidRDefault="00F65088" w:rsidP="00F65088">
      <w:pPr>
        <w:jc w:val="both"/>
        <w:rPr>
          <w:rFonts w:ascii="Arial" w:hAnsi="Arial" w:cs="Arial"/>
          <w:b/>
          <w:szCs w:val="24"/>
        </w:rPr>
      </w:pPr>
      <w:r>
        <w:rPr>
          <w:rFonts w:ascii="Arial" w:hAnsi="Arial" w:cs="Arial"/>
          <w:b/>
          <w:szCs w:val="24"/>
        </w:rPr>
        <w:lastRenderedPageBreak/>
        <w:t>Uz članak 65</w:t>
      </w:r>
      <w:r w:rsidRPr="00DB0B8B">
        <w:rPr>
          <w:rFonts w:ascii="Arial" w:hAnsi="Arial" w:cs="Arial"/>
          <w:b/>
          <w:szCs w:val="24"/>
        </w:rPr>
        <w:t>.</w:t>
      </w:r>
    </w:p>
    <w:p w:rsidR="00F65088" w:rsidRDefault="00F65088" w:rsidP="00F65088">
      <w:pPr>
        <w:jc w:val="both"/>
        <w:rPr>
          <w:rFonts w:ascii="Arial" w:hAnsi="Arial"/>
        </w:rPr>
      </w:pPr>
      <w:r>
        <w:rPr>
          <w:rFonts w:ascii="Arial" w:hAnsi="Arial" w:cs="Arial"/>
          <w:szCs w:val="24"/>
        </w:rPr>
        <w:t xml:space="preserve">Ovom odredbom predlaže se utvrditi način postavljanja i uklanjanja, maksimalnu površinu i visinu </w:t>
      </w:r>
      <w:r w:rsidRPr="009063B7">
        <w:rPr>
          <w:rFonts w:ascii="Arial" w:hAnsi="Arial"/>
        </w:rPr>
        <w:t>spomeničko</w:t>
      </w:r>
      <w:r>
        <w:rPr>
          <w:rFonts w:ascii="Arial" w:hAnsi="Arial"/>
        </w:rPr>
        <w:t>g</w:t>
      </w:r>
      <w:r w:rsidRPr="009063B7">
        <w:rPr>
          <w:rFonts w:ascii="Arial" w:hAnsi="Arial"/>
        </w:rPr>
        <w:t>, sakralno</w:t>
      </w:r>
      <w:r>
        <w:rPr>
          <w:rFonts w:ascii="Arial" w:hAnsi="Arial"/>
        </w:rPr>
        <w:t>g</w:t>
      </w:r>
      <w:r w:rsidRPr="009063B7">
        <w:rPr>
          <w:rFonts w:ascii="Arial" w:hAnsi="Arial"/>
        </w:rPr>
        <w:t xml:space="preserve"> i umjetničko</w:t>
      </w:r>
      <w:r>
        <w:rPr>
          <w:rFonts w:ascii="Arial" w:hAnsi="Arial"/>
        </w:rPr>
        <w:t>g</w:t>
      </w:r>
      <w:r w:rsidRPr="009063B7">
        <w:rPr>
          <w:rFonts w:ascii="Arial" w:hAnsi="Arial"/>
        </w:rPr>
        <w:t xml:space="preserve"> </w:t>
      </w:r>
      <w:r>
        <w:rPr>
          <w:rFonts w:ascii="Arial" w:hAnsi="Arial"/>
        </w:rPr>
        <w:t xml:space="preserve">obilježja te obavezu ishođenja suglasnosti </w:t>
      </w:r>
      <w:r w:rsidRPr="001B34EE">
        <w:rPr>
          <w:rFonts w:ascii="Arial" w:hAnsi="Arial" w:cs="Arial"/>
          <w:szCs w:val="22"/>
        </w:rPr>
        <w:t>Upravnog odjela za urbanizam, graditeljstvo i prostorno uređenje</w:t>
      </w:r>
      <w:r>
        <w:rPr>
          <w:rFonts w:ascii="Arial" w:hAnsi="Arial"/>
        </w:rPr>
        <w:t>.</w:t>
      </w:r>
    </w:p>
    <w:p w:rsidR="00F65088" w:rsidRDefault="00F65088" w:rsidP="00F65088">
      <w:pPr>
        <w:jc w:val="both"/>
        <w:rPr>
          <w:rFonts w:ascii="Arial" w:hAnsi="Arial"/>
        </w:rPr>
      </w:pPr>
    </w:p>
    <w:p w:rsidR="00F65088" w:rsidRDefault="00F65088" w:rsidP="00F65088">
      <w:pPr>
        <w:jc w:val="both"/>
        <w:rPr>
          <w:rFonts w:ascii="Arial" w:hAnsi="Arial"/>
          <w:b/>
        </w:rPr>
      </w:pPr>
      <w:r>
        <w:rPr>
          <w:rFonts w:ascii="Arial" w:hAnsi="Arial"/>
          <w:b/>
        </w:rPr>
        <w:t>Uz članak 66</w:t>
      </w:r>
      <w:r w:rsidRPr="00DB0B8B">
        <w:rPr>
          <w:rFonts w:ascii="Arial" w:hAnsi="Arial"/>
          <w:b/>
        </w:rPr>
        <w:t>.</w:t>
      </w:r>
    </w:p>
    <w:p w:rsidR="00F65088" w:rsidRDefault="00F65088" w:rsidP="00F65088">
      <w:pPr>
        <w:jc w:val="both"/>
        <w:rPr>
          <w:rFonts w:ascii="Arial" w:hAnsi="Arial"/>
        </w:rPr>
      </w:pPr>
      <w:r>
        <w:rPr>
          <w:rFonts w:ascii="Arial" w:hAnsi="Arial"/>
        </w:rPr>
        <w:t>Ovim odredbama predlaže se utvrditi definicija pojma informacijska ploča za EU projekte, vrste, način postavljanja kao i obveza ishođenja s</w:t>
      </w:r>
      <w:r w:rsidRPr="002661E9">
        <w:rPr>
          <w:rFonts w:ascii="Arial" w:hAnsi="Arial"/>
        </w:rPr>
        <w:t xml:space="preserve">uglasnosti </w:t>
      </w:r>
      <w:r w:rsidRPr="001B34EE">
        <w:rPr>
          <w:rFonts w:ascii="Arial" w:hAnsi="Arial" w:cs="Arial"/>
          <w:szCs w:val="22"/>
        </w:rPr>
        <w:t>Upravnog odjela za urbanizam, graditeljstvo i prostorno uređenje</w:t>
      </w:r>
      <w:r>
        <w:rPr>
          <w:rFonts w:ascii="Arial" w:hAnsi="Arial"/>
        </w:rPr>
        <w:t xml:space="preserve"> prije nego što se postavi.</w:t>
      </w:r>
    </w:p>
    <w:p w:rsidR="00F65088" w:rsidRDefault="00F65088" w:rsidP="00F65088">
      <w:pPr>
        <w:jc w:val="both"/>
        <w:rPr>
          <w:rFonts w:ascii="Arial" w:hAnsi="Arial"/>
        </w:rPr>
      </w:pPr>
    </w:p>
    <w:p w:rsidR="00F65088" w:rsidRPr="003E5D1C" w:rsidRDefault="00F65088" w:rsidP="00F65088">
      <w:pPr>
        <w:jc w:val="both"/>
        <w:rPr>
          <w:rFonts w:ascii="Arial" w:hAnsi="Arial"/>
          <w:b/>
        </w:rPr>
      </w:pPr>
      <w:r>
        <w:rPr>
          <w:rFonts w:ascii="Arial" w:hAnsi="Arial"/>
          <w:b/>
        </w:rPr>
        <w:t>Uz članak 67</w:t>
      </w:r>
      <w:r w:rsidRPr="003E5D1C">
        <w:rPr>
          <w:rFonts w:ascii="Arial" w:hAnsi="Arial"/>
          <w:b/>
        </w:rPr>
        <w:t>.</w:t>
      </w:r>
    </w:p>
    <w:p w:rsidR="00F65088" w:rsidRDefault="00F65088" w:rsidP="00F65088">
      <w:pPr>
        <w:jc w:val="both"/>
        <w:rPr>
          <w:rFonts w:ascii="Arial" w:hAnsi="Arial"/>
        </w:rPr>
      </w:pPr>
      <w:r>
        <w:rPr>
          <w:rFonts w:ascii="Arial" w:hAnsi="Arial"/>
        </w:rPr>
        <w:t xml:space="preserve">Ovim odredbama predlaže se utvrditi što se sve smatra opremom i uređajima na zagradama i drugim građevinama koji se grade bez građevinske dozvole i glavnog projekta te uvjeti za njihovo postavljanje. Također se predlaže utvrditi na koja mjesta na građevinama se mogu postaviti uz zabranu postavljanja </w:t>
      </w:r>
      <w:r w:rsidRPr="009063B7">
        <w:rPr>
          <w:rFonts w:ascii="Arial" w:hAnsi="Arial"/>
        </w:rPr>
        <w:t>na način da su vidljivi s javno prometnih površina.</w:t>
      </w:r>
    </w:p>
    <w:p w:rsidR="00F65088" w:rsidRDefault="00F65088" w:rsidP="00F65088">
      <w:pPr>
        <w:jc w:val="both"/>
        <w:rPr>
          <w:rFonts w:ascii="Arial" w:hAnsi="Arial"/>
        </w:rPr>
      </w:pPr>
    </w:p>
    <w:p w:rsidR="00F65088" w:rsidRPr="00A16118" w:rsidRDefault="00F65088" w:rsidP="00F65088">
      <w:pPr>
        <w:jc w:val="both"/>
        <w:rPr>
          <w:rFonts w:ascii="Arial" w:hAnsi="Arial"/>
          <w:b/>
        </w:rPr>
      </w:pPr>
      <w:r w:rsidRPr="00A16118">
        <w:rPr>
          <w:rFonts w:ascii="Arial" w:hAnsi="Arial"/>
          <w:b/>
        </w:rPr>
        <w:t>U</w:t>
      </w:r>
      <w:r>
        <w:rPr>
          <w:rFonts w:ascii="Arial" w:hAnsi="Arial"/>
          <w:b/>
        </w:rPr>
        <w:t>z članke 68</w:t>
      </w:r>
      <w:r w:rsidRPr="00A16118">
        <w:rPr>
          <w:rFonts w:ascii="Arial" w:hAnsi="Arial"/>
          <w:b/>
        </w:rPr>
        <w:t>.</w:t>
      </w:r>
      <w:r>
        <w:rPr>
          <w:rFonts w:ascii="Arial" w:hAnsi="Arial"/>
          <w:b/>
        </w:rPr>
        <w:t xml:space="preserve"> – 69.</w:t>
      </w:r>
    </w:p>
    <w:p w:rsidR="00F65088" w:rsidRDefault="00F65088" w:rsidP="00F65088">
      <w:pPr>
        <w:jc w:val="both"/>
        <w:rPr>
          <w:rFonts w:ascii="Arial" w:hAnsi="Arial"/>
        </w:rPr>
      </w:pPr>
      <w:r>
        <w:rPr>
          <w:rFonts w:ascii="Arial" w:hAnsi="Arial"/>
        </w:rPr>
        <w:t>Ovim odredbama predlaže se utvrditi da se uvjeti i lokacije za postavljanje reklamnih predmeta (</w:t>
      </w:r>
      <w:r w:rsidRPr="00FC33D8">
        <w:rPr>
          <w:rFonts w:ascii="Arial" w:hAnsi="Arial"/>
        </w:rPr>
        <w:t xml:space="preserve">Jumbo reklamni pano, reklamni stup i </w:t>
      </w:r>
      <w:proofErr w:type="spellStart"/>
      <w:r w:rsidRPr="00FC33D8">
        <w:rPr>
          <w:rFonts w:ascii="Arial" w:hAnsi="Arial"/>
        </w:rPr>
        <w:t>city</w:t>
      </w:r>
      <w:proofErr w:type="spellEnd"/>
      <w:r w:rsidRPr="00FC33D8">
        <w:rPr>
          <w:rFonts w:ascii="Arial" w:hAnsi="Arial"/>
        </w:rPr>
        <w:t xml:space="preserve"> </w:t>
      </w:r>
      <w:proofErr w:type="spellStart"/>
      <w:r w:rsidRPr="00FC33D8">
        <w:rPr>
          <w:rFonts w:ascii="Arial" w:hAnsi="Arial"/>
        </w:rPr>
        <w:t>light</w:t>
      </w:r>
      <w:proofErr w:type="spellEnd"/>
      <w:r>
        <w:rPr>
          <w:rFonts w:ascii="Arial" w:hAnsi="Arial"/>
        </w:rPr>
        <w:t xml:space="preserve">), </w:t>
      </w:r>
      <w:r w:rsidRPr="00FC33D8">
        <w:rPr>
          <w:rFonts w:ascii="Arial" w:hAnsi="Arial"/>
        </w:rPr>
        <w:t>oglasnog panoa i okruglog oglasnog stupa</w:t>
      </w:r>
      <w:r>
        <w:rPr>
          <w:rFonts w:ascii="Arial" w:hAnsi="Arial"/>
        </w:rPr>
        <w:t xml:space="preserve"> i </w:t>
      </w:r>
      <w:r w:rsidRPr="00FC33D8">
        <w:rPr>
          <w:rFonts w:ascii="Arial" w:hAnsi="Arial"/>
        </w:rPr>
        <w:t>ugostiteljske terase na površini javne namjene</w:t>
      </w:r>
      <w:r>
        <w:rPr>
          <w:rFonts w:ascii="Arial" w:hAnsi="Arial"/>
        </w:rPr>
        <w:t xml:space="preserve"> određuju temeljem Plana lokacija kojega donosi Gradonačelnik na prijedlog </w:t>
      </w:r>
      <w:r w:rsidRPr="001B34EE">
        <w:rPr>
          <w:rFonts w:ascii="Arial" w:hAnsi="Arial" w:cs="Arial"/>
          <w:szCs w:val="22"/>
        </w:rPr>
        <w:t>Upravnog odjela za urbanizam, graditeljstvo i prostorno uređenje</w:t>
      </w:r>
      <w:r>
        <w:rPr>
          <w:rFonts w:ascii="Arial" w:hAnsi="Arial"/>
        </w:rPr>
        <w:t>.</w:t>
      </w:r>
    </w:p>
    <w:p w:rsidR="00F65088" w:rsidRDefault="00F65088" w:rsidP="00F65088">
      <w:pPr>
        <w:jc w:val="both"/>
        <w:rPr>
          <w:rFonts w:ascii="Arial" w:hAnsi="Arial"/>
        </w:rPr>
      </w:pPr>
    </w:p>
    <w:p w:rsidR="00F65088" w:rsidRDefault="00F65088" w:rsidP="00F65088">
      <w:pPr>
        <w:tabs>
          <w:tab w:val="left" w:pos="709"/>
          <w:tab w:val="left" w:pos="1418"/>
          <w:tab w:val="left" w:pos="2127"/>
        </w:tabs>
        <w:jc w:val="both"/>
        <w:rPr>
          <w:rFonts w:ascii="Arial" w:hAnsi="Arial" w:cs="Arial"/>
          <w:szCs w:val="22"/>
        </w:rPr>
      </w:pPr>
      <w:r>
        <w:rPr>
          <w:rFonts w:ascii="Arial" w:hAnsi="Arial"/>
        </w:rPr>
        <w:t>Također se predlaže utvrditi da se l</w:t>
      </w:r>
      <w:r w:rsidRPr="00356A7D">
        <w:rPr>
          <w:rFonts w:ascii="Arial" w:hAnsi="Arial"/>
        </w:rPr>
        <w:t>okacije</w:t>
      </w:r>
      <w:r>
        <w:rPr>
          <w:rFonts w:ascii="Arial" w:hAnsi="Arial"/>
        </w:rPr>
        <w:t xml:space="preserve"> </w:t>
      </w:r>
      <w:r w:rsidRPr="00276BD5">
        <w:rPr>
          <w:rFonts w:ascii="Arial" w:hAnsi="Arial" w:cs="Arial"/>
          <w:szCs w:val="22"/>
        </w:rPr>
        <w:t>kioska i pokretnih naprava</w:t>
      </w:r>
      <w:r w:rsidRPr="00285F94">
        <w:rPr>
          <w:rFonts w:ascii="Arial" w:hAnsi="Arial" w:cs="Arial"/>
          <w:szCs w:val="22"/>
        </w:rPr>
        <w:t xml:space="preserve"> na površinama u privatnom vlasništvu putem kojih se obavlja ugostiteljska djelatnost</w:t>
      </w:r>
      <w:r>
        <w:rPr>
          <w:rFonts w:ascii="Arial" w:hAnsi="Arial" w:cs="Arial"/>
          <w:szCs w:val="22"/>
        </w:rPr>
        <w:t xml:space="preserve"> i </w:t>
      </w:r>
      <w:r w:rsidRPr="00276BD5">
        <w:rPr>
          <w:rFonts w:ascii="Arial" w:hAnsi="Arial" w:cs="Arial"/>
          <w:szCs w:val="22"/>
        </w:rPr>
        <w:t>trgovina na malo izvan prodavaonica i tržnica</w:t>
      </w:r>
      <w:r>
        <w:rPr>
          <w:rFonts w:ascii="Arial" w:hAnsi="Arial" w:cs="Arial"/>
          <w:szCs w:val="22"/>
        </w:rPr>
        <w:t xml:space="preserve"> određuju</w:t>
      </w:r>
      <w:r w:rsidRPr="00285F94">
        <w:rPr>
          <w:rFonts w:ascii="Arial" w:hAnsi="Arial" w:cs="Arial"/>
          <w:szCs w:val="22"/>
        </w:rPr>
        <w:t xml:space="preserve"> temeljem suglasnosti </w:t>
      </w:r>
      <w:r>
        <w:rPr>
          <w:rFonts w:ascii="Arial" w:hAnsi="Arial" w:cs="Arial"/>
          <w:szCs w:val="22"/>
        </w:rPr>
        <w:t xml:space="preserve">nadležnog Upravnog odjela </w:t>
      </w:r>
      <w:r w:rsidRPr="001B34EE">
        <w:rPr>
          <w:rFonts w:ascii="Arial" w:hAnsi="Arial" w:cs="Arial"/>
          <w:szCs w:val="22"/>
        </w:rPr>
        <w:t>za urbanizam, graditeljstvo i prostorno uređenje</w:t>
      </w:r>
      <w:r w:rsidRPr="00285F94">
        <w:rPr>
          <w:rFonts w:ascii="Arial" w:hAnsi="Arial" w:cs="Arial"/>
          <w:szCs w:val="22"/>
        </w:rPr>
        <w:t>.</w:t>
      </w:r>
      <w:r>
        <w:rPr>
          <w:rFonts w:ascii="Arial" w:hAnsi="Arial" w:cs="Arial"/>
          <w:szCs w:val="22"/>
        </w:rPr>
        <w:t xml:space="preserve"> </w:t>
      </w:r>
      <w:r w:rsidRPr="00A32063">
        <w:rPr>
          <w:rFonts w:ascii="Arial" w:hAnsi="Arial" w:cs="Arial"/>
          <w:szCs w:val="22"/>
        </w:rPr>
        <w:t xml:space="preserve">Postavljanje Jumbo reklamnog panoa na pročeljima građevina </w:t>
      </w:r>
      <w:r>
        <w:rPr>
          <w:rFonts w:ascii="Arial" w:hAnsi="Arial" w:cs="Arial"/>
          <w:szCs w:val="22"/>
        </w:rPr>
        <w:t xml:space="preserve">na području Grada </w:t>
      </w:r>
      <w:r w:rsidRPr="00A32063">
        <w:rPr>
          <w:rFonts w:ascii="Arial" w:hAnsi="Arial" w:cs="Arial"/>
          <w:szCs w:val="22"/>
        </w:rPr>
        <w:t xml:space="preserve">i reklamnog naziva na područjima Stari Grad, Korzo, Trsat i Riva-kazalište </w:t>
      </w:r>
      <w:r>
        <w:rPr>
          <w:rFonts w:ascii="Arial" w:hAnsi="Arial" w:cs="Arial"/>
          <w:szCs w:val="22"/>
        </w:rPr>
        <w:t>dozvoljava se</w:t>
      </w:r>
      <w:r w:rsidRPr="00A32063">
        <w:rPr>
          <w:rFonts w:ascii="Arial" w:hAnsi="Arial" w:cs="Arial"/>
          <w:szCs w:val="22"/>
        </w:rPr>
        <w:t xml:space="preserve"> temeljem suglasnosti Komisije za postavljanje reklamnih </w:t>
      </w:r>
      <w:r>
        <w:rPr>
          <w:rFonts w:ascii="Arial" w:hAnsi="Arial" w:cs="Arial"/>
          <w:szCs w:val="22"/>
        </w:rPr>
        <w:t>predmeta.</w:t>
      </w:r>
    </w:p>
    <w:p w:rsidR="00F65088" w:rsidRDefault="00F65088" w:rsidP="00F65088">
      <w:pPr>
        <w:tabs>
          <w:tab w:val="left" w:pos="709"/>
          <w:tab w:val="left" w:pos="1418"/>
          <w:tab w:val="left" w:pos="2127"/>
        </w:tabs>
        <w:jc w:val="both"/>
        <w:rPr>
          <w:rFonts w:ascii="Arial" w:hAnsi="Arial"/>
        </w:rPr>
      </w:pPr>
    </w:p>
    <w:p w:rsidR="00F65088" w:rsidRPr="003B762D" w:rsidRDefault="00F65088" w:rsidP="00F65088">
      <w:pPr>
        <w:tabs>
          <w:tab w:val="left" w:pos="709"/>
          <w:tab w:val="left" w:pos="1418"/>
          <w:tab w:val="left" w:pos="2127"/>
        </w:tabs>
        <w:jc w:val="both"/>
        <w:rPr>
          <w:rFonts w:ascii="Arial" w:hAnsi="Arial"/>
          <w:b/>
          <w:color w:val="FF0000"/>
        </w:rPr>
      </w:pPr>
      <w:r w:rsidRPr="003B762D">
        <w:rPr>
          <w:rFonts w:ascii="Arial" w:hAnsi="Arial"/>
          <w:b/>
        </w:rPr>
        <w:t>U</w:t>
      </w:r>
      <w:r>
        <w:rPr>
          <w:rFonts w:ascii="Arial" w:hAnsi="Arial"/>
          <w:b/>
        </w:rPr>
        <w:t>z članak 70</w:t>
      </w:r>
      <w:r w:rsidRPr="003B762D">
        <w:rPr>
          <w:rFonts w:ascii="Arial" w:hAnsi="Arial"/>
          <w:b/>
        </w:rPr>
        <w:t>.</w:t>
      </w:r>
    </w:p>
    <w:p w:rsidR="00F65088" w:rsidRDefault="00F65088" w:rsidP="00F65088">
      <w:pPr>
        <w:jc w:val="both"/>
        <w:rPr>
          <w:rFonts w:ascii="Arial" w:hAnsi="Arial"/>
        </w:rPr>
      </w:pPr>
      <w:r>
        <w:rPr>
          <w:rFonts w:ascii="Arial" w:hAnsi="Arial"/>
        </w:rPr>
        <w:t>Ovim odredbama predlaže se utvrditi rad Komisije za postavljanje reklamnih predmeta, nadležnost Gradonačelnika za imenovanje i trajanje imenovanja kao i ustrojstvo te broj članova. Također se predlaže utvrditi da d</w:t>
      </w:r>
      <w:r w:rsidRPr="00FC33D8">
        <w:rPr>
          <w:rFonts w:ascii="Arial" w:hAnsi="Arial"/>
        </w:rPr>
        <w:t xml:space="preserve">va člana Komisije i njihove zamjenike čine predstavnici </w:t>
      </w:r>
      <w:r w:rsidRPr="001B34EE">
        <w:rPr>
          <w:rFonts w:ascii="Arial" w:hAnsi="Arial" w:cs="Arial"/>
          <w:szCs w:val="22"/>
        </w:rPr>
        <w:t>Upravnog odjela za urbanizam, graditeljstvo i prostorno uređenje</w:t>
      </w:r>
      <w:r w:rsidRPr="00FC33D8">
        <w:rPr>
          <w:rFonts w:ascii="Arial" w:hAnsi="Arial"/>
        </w:rPr>
        <w:t xml:space="preserve">, a jednog člana Komisije i njegovog zamjenika čine predstavnici </w:t>
      </w:r>
      <w:r w:rsidRPr="00B64C2F">
        <w:rPr>
          <w:rFonts w:ascii="Arial" w:hAnsi="Arial" w:cs="Arial"/>
          <w:szCs w:val="22"/>
        </w:rPr>
        <w:t>Upravnog odjela za komunalni sustav i promet</w:t>
      </w:r>
      <w:r w:rsidRPr="00FC33D8">
        <w:rPr>
          <w:rFonts w:ascii="Arial" w:hAnsi="Arial"/>
        </w:rPr>
        <w:t>.</w:t>
      </w:r>
    </w:p>
    <w:p w:rsidR="00F65088" w:rsidRDefault="00F65088" w:rsidP="00F65088">
      <w:pPr>
        <w:jc w:val="both"/>
        <w:rPr>
          <w:rFonts w:ascii="Arial" w:hAnsi="Arial"/>
          <w:b/>
        </w:rPr>
      </w:pPr>
    </w:p>
    <w:p w:rsidR="00F65088" w:rsidRPr="003B762D" w:rsidRDefault="00F65088" w:rsidP="00F65088">
      <w:pPr>
        <w:jc w:val="both"/>
        <w:rPr>
          <w:rFonts w:ascii="Arial" w:hAnsi="Arial"/>
          <w:b/>
        </w:rPr>
      </w:pPr>
      <w:r>
        <w:rPr>
          <w:rFonts w:ascii="Arial" w:hAnsi="Arial"/>
          <w:b/>
        </w:rPr>
        <w:t>Uz članak 71</w:t>
      </w:r>
      <w:r w:rsidRPr="003B762D">
        <w:rPr>
          <w:rFonts w:ascii="Arial" w:hAnsi="Arial"/>
          <w:b/>
        </w:rPr>
        <w:t>.</w:t>
      </w:r>
    </w:p>
    <w:p w:rsidR="00F65088" w:rsidRDefault="00F65088" w:rsidP="00F65088">
      <w:pPr>
        <w:jc w:val="both"/>
        <w:rPr>
          <w:rFonts w:ascii="Arial" w:hAnsi="Arial"/>
        </w:rPr>
      </w:pPr>
      <w:r>
        <w:rPr>
          <w:rFonts w:ascii="Arial" w:hAnsi="Arial"/>
        </w:rPr>
        <w:t xml:space="preserve">Ovim odredbama predlažu se utvrditi prilozi koje je potrebno priložiti uz zahtjev za </w:t>
      </w:r>
      <w:r w:rsidRPr="00BC5E16">
        <w:rPr>
          <w:rFonts w:ascii="Arial" w:hAnsi="Arial"/>
        </w:rPr>
        <w:t>uvrštenje reklamnog i oglasnog predmeta u Plan lokacija</w:t>
      </w:r>
      <w:r>
        <w:rPr>
          <w:rFonts w:ascii="Arial" w:hAnsi="Arial"/>
        </w:rPr>
        <w:t xml:space="preserve"> te da se navedeni zahtjev podnosi </w:t>
      </w:r>
      <w:r w:rsidRPr="001B34EE">
        <w:rPr>
          <w:rFonts w:ascii="Arial" w:hAnsi="Arial" w:cs="Arial"/>
          <w:szCs w:val="22"/>
        </w:rPr>
        <w:t>U</w:t>
      </w:r>
      <w:r>
        <w:rPr>
          <w:rFonts w:ascii="Arial" w:hAnsi="Arial" w:cs="Arial"/>
          <w:szCs w:val="22"/>
        </w:rPr>
        <w:t>pravnom</w:t>
      </w:r>
      <w:r w:rsidRPr="001B34EE">
        <w:rPr>
          <w:rFonts w:ascii="Arial" w:hAnsi="Arial" w:cs="Arial"/>
          <w:szCs w:val="22"/>
        </w:rPr>
        <w:t xml:space="preserve"> odjel</w:t>
      </w:r>
      <w:r>
        <w:rPr>
          <w:rFonts w:ascii="Arial" w:hAnsi="Arial" w:cs="Arial"/>
          <w:szCs w:val="22"/>
        </w:rPr>
        <w:t>u</w:t>
      </w:r>
      <w:r w:rsidRPr="001B34EE">
        <w:rPr>
          <w:rFonts w:ascii="Arial" w:hAnsi="Arial" w:cs="Arial"/>
          <w:szCs w:val="22"/>
        </w:rPr>
        <w:t xml:space="preserve"> za urbanizam, graditeljstvo i prostorno uređenje</w:t>
      </w:r>
      <w:r>
        <w:rPr>
          <w:rFonts w:ascii="Arial" w:hAnsi="Arial"/>
        </w:rPr>
        <w:t>.</w:t>
      </w:r>
    </w:p>
    <w:p w:rsidR="00F65088" w:rsidRDefault="00F65088" w:rsidP="00F65088">
      <w:pPr>
        <w:jc w:val="both"/>
        <w:rPr>
          <w:rFonts w:ascii="Arial" w:hAnsi="Arial"/>
        </w:rPr>
      </w:pPr>
    </w:p>
    <w:p w:rsidR="00F65088" w:rsidRDefault="00F65088" w:rsidP="00F65088">
      <w:pPr>
        <w:jc w:val="both"/>
        <w:rPr>
          <w:rFonts w:ascii="Arial" w:hAnsi="Arial"/>
          <w:b/>
        </w:rPr>
      </w:pPr>
      <w:r>
        <w:rPr>
          <w:rFonts w:ascii="Arial" w:hAnsi="Arial"/>
          <w:b/>
        </w:rPr>
        <w:t>Uz članak 72</w:t>
      </w:r>
      <w:r w:rsidRPr="00DF456D">
        <w:rPr>
          <w:rFonts w:ascii="Arial" w:hAnsi="Arial"/>
          <w:b/>
        </w:rPr>
        <w:t>.</w:t>
      </w:r>
    </w:p>
    <w:p w:rsidR="00F65088" w:rsidRDefault="00F65088" w:rsidP="00F65088">
      <w:pPr>
        <w:jc w:val="both"/>
        <w:rPr>
          <w:rFonts w:ascii="Arial" w:hAnsi="Arial"/>
        </w:rPr>
      </w:pPr>
      <w:r>
        <w:rPr>
          <w:rFonts w:ascii="Arial" w:hAnsi="Arial"/>
        </w:rPr>
        <w:t xml:space="preserve">Ovim odredbama predlažu se utvrditi prilozi koje je potrebno priložiti uz zahtjev za </w:t>
      </w:r>
      <w:r w:rsidRPr="00276BD5">
        <w:rPr>
          <w:rFonts w:ascii="Arial" w:hAnsi="Arial" w:cs="Arial"/>
          <w:szCs w:val="22"/>
        </w:rPr>
        <w:t>izdavanje suglasnosti</w:t>
      </w:r>
      <w:r>
        <w:rPr>
          <w:rFonts w:ascii="Arial" w:hAnsi="Arial" w:cs="Arial"/>
          <w:szCs w:val="22"/>
        </w:rPr>
        <w:t xml:space="preserve"> za </w:t>
      </w:r>
      <w:r w:rsidRPr="004A4438">
        <w:rPr>
          <w:rFonts w:ascii="Arial" w:hAnsi="Arial" w:cs="Arial"/>
          <w:szCs w:val="22"/>
        </w:rPr>
        <w:t>postavljanje reklamnog i oglasnog predmeta na površinama u privatnom vlasništvu</w:t>
      </w:r>
      <w:r>
        <w:rPr>
          <w:rFonts w:ascii="Arial" w:hAnsi="Arial" w:cs="Arial"/>
          <w:szCs w:val="22"/>
        </w:rPr>
        <w:t xml:space="preserve"> te da se navedeni zahtjev podnosi </w:t>
      </w:r>
      <w:r w:rsidRPr="001B34EE">
        <w:rPr>
          <w:rFonts w:ascii="Arial" w:hAnsi="Arial" w:cs="Arial"/>
          <w:szCs w:val="22"/>
        </w:rPr>
        <w:t>U</w:t>
      </w:r>
      <w:r>
        <w:rPr>
          <w:rFonts w:ascii="Arial" w:hAnsi="Arial" w:cs="Arial"/>
          <w:szCs w:val="22"/>
        </w:rPr>
        <w:t>pravnom</w:t>
      </w:r>
      <w:r w:rsidRPr="001B34EE">
        <w:rPr>
          <w:rFonts w:ascii="Arial" w:hAnsi="Arial" w:cs="Arial"/>
          <w:szCs w:val="22"/>
        </w:rPr>
        <w:t xml:space="preserve"> odjel</w:t>
      </w:r>
      <w:r>
        <w:rPr>
          <w:rFonts w:ascii="Arial" w:hAnsi="Arial" w:cs="Arial"/>
          <w:szCs w:val="22"/>
        </w:rPr>
        <w:t>u</w:t>
      </w:r>
      <w:r w:rsidRPr="001B34EE">
        <w:rPr>
          <w:rFonts w:ascii="Arial" w:hAnsi="Arial" w:cs="Arial"/>
          <w:szCs w:val="22"/>
        </w:rPr>
        <w:t xml:space="preserve"> za urbanizam, graditeljstvo i prostorno uređenje</w:t>
      </w:r>
      <w:r>
        <w:rPr>
          <w:rFonts w:ascii="Arial" w:hAnsi="Arial"/>
        </w:rPr>
        <w:t>.</w:t>
      </w:r>
    </w:p>
    <w:p w:rsidR="00F65088" w:rsidRPr="007D7CA1" w:rsidRDefault="00F65088" w:rsidP="00F65088">
      <w:pPr>
        <w:jc w:val="both"/>
        <w:rPr>
          <w:rFonts w:ascii="Arial" w:hAnsi="Arial"/>
          <w:b/>
        </w:rPr>
      </w:pPr>
    </w:p>
    <w:p w:rsidR="00F65088" w:rsidRDefault="00F65088" w:rsidP="00F65088">
      <w:pPr>
        <w:jc w:val="both"/>
        <w:rPr>
          <w:rFonts w:ascii="Arial" w:hAnsi="Arial"/>
          <w:b/>
        </w:rPr>
      </w:pPr>
      <w:r w:rsidRPr="007D7CA1">
        <w:rPr>
          <w:rFonts w:ascii="Arial" w:hAnsi="Arial"/>
          <w:b/>
        </w:rPr>
        <w:t>Uz članak 73.</w:t>
      </w:r>
    </w:p>
    <w:p w:rsidR="00F65088" w:rsidRPr="007D7CA1" w:rsidRDefault="00F65088" w:rsidP="00F65088">
      <w:pPr>
        <w:jc w:val="both"/>
        <w:rPr>
          <w:rFonts w:ascii="Arial" w:hAnsi="Arial"/>
          <w:b/>
        </w:rPr>
      </w:pPr>
      <w:r>
        <w:rPr>
          <w:rFonts w:ascii="Arial" w:hAnsi="Arial"/>
        </w:rPr>
        <w:t xml:space="preserve">Ovim odredbama predlažu se utvrditi prilozi koje je potrebno priložiti uz zahtjev za </w:t>
      </w:r>
      <w:r w:rsidRPr="00276BD5">
        <w:rPr>
          <w:rFonts w:ascii="Arial" w:hAnsi="Arial" w:cs="Arial"/>
          <w:szCs w:val="22"/>
        </w:rPr>
        <w:t>izdavanje suglasnosti</w:t>
      </w:r>
      <w:r>
        <w:rPr>
          <w:rFonts w:ascii="Arial" w:hAnsi="Arial" w:cs="Arial"/>
          <w:szCs w:val="22"/>
        </w:rPr>
        <w:t xml:space="preserve"> za </w:t>
      </w:r>
      <w:r w:rsidRPr="004A4438">
        <w:rPr>
          <w:rFonts w:ascii="Arial" w:hAnsi="Arial" w:cs="Arial"/>
          <w:szCs w:val="22"/>
        </w:rPr>
        <w:t xml:space="preserve">postavljanje </w:t>
      </w:r>
      <w:r w:rsidRPr="00F2459B">
        <w:rPr>
          <w:rFonts w:ascii="Arial" w:hAnsi="Arial" w:cs="Arial"/>
          <w:szCs w:val="22"/>
        </w:rPr>
        <w:t>objekta za zabavu i zabavnog parka</w:t>
      </w:r>
      <w:r>
        <w:rPr>
          <w:rFonts w:ascii="Arial" w:hAnsi="Arial" w:cs="Arial"/>
          <w:szCs w:val="22"/>
        </w:rPr>
        <w:t xml:space="preserve"> te da se navedeni zahtjev podnosi Upravnom odjelu</w:t>
      </w:r>
      <w:r w:rsidRPr="00B64C2F">
        <w:rPr>
          <w:rFonts w:ascii="Arial" w:hAnsi="Arial" w:cs="Arial"/>
          <w:szCs w:val="22"/>
        </w:rPr>
        <w:t xml:space="preserve"> za komunalni sustav i promet</w:t>
      </w:r>
      <w:r w:rsidRPr="00FC33D8">
        <w:rPr>
          <w:rFonts w:ascii="Arial" w:hAnsi="Arial"/>
        </w:rPr>
        <w:t>.</w:t>
      </w:r>
    </w:p>
    <w:p w:rsidR="00F65088" w:rsidRDefault="00F65088" w:rsidP="00F65088">
      <w:pPr>
        <w:jc w:val="both"/>
        <w:rPr>
          <w:rFonts w:ascii="Arial" w:hAnsi="Arial"/>
        </w:rPr>
      </w:pPr>
    </w:p>
    <w:p w:rsidR="00F65088" w:rsidRDefault="00F65088" w:rsidP="00F65088">
      <w:pPr>
        <w:jc w:val="both"/>
        <w:rPr>
          <w:rFonts w:ascii="Arial" w:hAnsi="Arial"/>
          <w:b/>
        </w:rPr>
      </w:pPr>
      <w:r w:rsidRPr="007D7CA1">
        <w:rPr>
          <w:rFonts w:ascii="Arial" w:hAnsi="Arial"/>
          <w:b/>
        </w:rPr>
        <w:t>Uz članak 74.</w:t>
      </w:r>
    </w:p>
    <w:p w:rsidR="00F65088" w:rsidRDefault="00F65088" w:rsidP="00F65088">
      <w:pPr>
        <w:jc w:val="both"/>
        <w:rPr>
          <w:rFonts w:ascii="Arial" w:hAnsi="Arial"/>
        </w:rPr>
      </w:pPr>
      <w:r>
        <w:rPr>
          <w:rFonts w:ascii="Arial" w:hAnsi="Arial"/>
        </w:rPr>
        <w:t xml:space="preserve">Ovim odredbama predlažu se utvrditi prilozi koje je potrebno priložiti uz zahtjev za </w:t>
      </w:r>
      <w:r w:rsidRPr="00276BD5">
        <w:rPr>
          <w:rFonts w:ascii="Arial" w:hAnsi="Arial" w:cs="Arial"/>
          <w:szCs w:val="22"/>
        </w:rPr>
        <w:t>izdavanje suglasnosti</w:t>
      </w:r>
      <w:r>
        <w:rPr>
          <w:rFonts w:ascii="Arial" w:hAnsi="Arial" w:cs="Arial"/>
          <w:szCs w:val="22"/>
        </w:rPr>
        <w:t xml:space="preserve"> za </w:t>
      </w:r>
      <w:r w:rsidRPr="004A4438">
        <w:rPr>
          <w:rFonts w:ascii="Arial" w:hAnsi="Arial" w:cs="Arial"/>
          <w:szCs w:val="22"/>
        </w:rPr>
        <w:t xml:space="preserve">postavljanje </w:t>
      </w:r>
      <w:r w:rsidRPr="00A32063">
        <w:rPr>
          <w:rFonts w:ascii="Arial" w:hAnsi="Arial" w:cs="Arial"/>
          <w:szCs w:val="22"/>
        </w:rPr>
        <w:t>kioska</w:t>
      </w:r>
      <w:r>
        <w:rPr>
          <w:rFonts w:ascii="Arial" w:hAnsi="Arial" w:cs="Arial"/>
          <w:szCs w:val="22"/>
        </w:rPr>
        <w:t xml:space="preserve"> na površinu u privatnom vlasništvu te da se navedeni zahtjev podnosi </w:t>
      </w:r>
      <w:r w:rsidRPr="001B34EE">
        <w:rPr>
          <w:rFonts w:ascii="Arial" w:hAnsi="Arial" w:cs="Arial"/>
          <w:szCs w:val="22"/>
        </w:rPr>
        <w:t>U</w:t>
      </w:r>
      <w:r>
        <w:rPr>
          <w:rFonts w:ascii="Arial" w:hAnsi="Arial" w:cs="Arial"/>
          <w:szCs w:val="22"/>
        </w:rPr>
        <w:t>pravnom</w:t>
      </w:r>
      <w:r w:rsidRPr="001B34EE">
        <w:rPr>
          <w:rFonts w:ascii="Arial" w:hAnsi="Arial" w:cs="Arial"/>
          <w:szCs w:val="22"/>
        </w:rPr>
        <w:t xml:space="preserve"> odjel</w:t>
      </w:r>
      <w:r>
        <w:rPr>
          <w:rFonts w:ascii="Arial" w:hAnsi="Arial" w:cs="Arial"/>
          <w:szCs w:val="22"/>
        </w:rPr>
        <w:t>u</w:t>
      </w:r>
      <w:r w:rsidRPr="001B34EE">
        <w:rPr>
          <w:rFonts w:ascii="Arial" w:hAnsi="Arial" w:cs="Arial"/>
          <w:szCs w:val="22"/>
        </w:rPr>
        <w:t xml:space="preserve"> za urbanizam, graditeljstvo i prostorno uređenje</w:t>
      </w:r>
      <w:r>
        <w:rPr>
          <w:rFonts w:ascii="Arial" w:hAnsi="Arial"/>
        </w:rPr>
        <w:t>.</w:t>
      </w:r>
    </w:p>
    <w:p w:rsidR="00F65088" w:rsidRDefault="00F65088" w:rsidP="00F65088">
      <w:pPr>
        <w:jc w:val="both"/>
        <w:rPr>
          <w:rFonts w:ascii="Arial" w:hAnsi="Arial"/>
          <w:b/>
        </w:rPr>
      </w:pPr>
    </w:p>
    <w:p w:rsidR="00F65088" w:rsidRDefault="00F65088" w:rsidP="00F65088">
      <w:pPr>
        <w:jc w:val="both"/>
        <w:rPr>
          <w:rFonts w:ascii="Arial" w:hAnsi="Arial"/>
          <w:b/>
        </w:rPr>
      </w:pPr>
      <w:r>
        <w:rPr>
          <w:rFonts w:ascii="Arial" w:hAnsi="Arial"/>
          <w:b/>
        </w:rPr>
        <w:t>Uz članak 75.</w:t>
      </w:r>
    </w:p>
    <w:p w:rsidR="00F65088" w:rsidRDefault="00F65088" w:rsidP="00F65088">
      <w:pPr>
        <w:jc w:val="both"/>
        <w:rPr>
          <w:rFonts w:ascii="Arial" w:hAnsi="Arial"/>
        </w:rPr>
      </w:pPr>
      <w:r>
        <w:rPr>
          <w:rFonts w:ascii="Arial" w:hAnsi="Arial"/>
        </w:rPr>
        <w:lastRenderedPageBreak/>
        <w:t xml:space="preserve">Ovim odredbama predlažu se utvrditi prilozi koje je potrebno priložiti uz zahtjev za </w:t>
      </w:r>
      <w:r w:rsidRPr="00276BD5">
        <w:rPr>
          <w:rFonts w:ascii="Arial" w:hAnsi="Arial" w:cs="Arial"/>
          <w:szCs w:val="22"/>
        </w:rPr>
        <w:t>izdavanje suglasnosti</w:t>
      </w:r>
      <w:r>
        <w:rPr>
          <w:rFonts w:ascii="Arial" w:hAnsi="Arial" w:cs="Arial"/>
          <w:szCs w:val="22"/>
        </w:rPr>
        <w:t xml:space="preserve"> za </w:t>
      </w:r>
      <w:r w:rsidRPr="004A4438">
        <w:rPr>
          <w:rFonts w:ascii="Arial" w:hAnsi="Arial" w:cs="Arial"/>
          <w:szCs w:val="22"/>
        </w:rPr>
        <w:t xml:space="preserve">postavljanje </w:t>
      </w:r>
      <w:r>
        <w:rPr>
          <w:rFonts w:ascii="Arial" w:hAnsi="Arial" w:cs="Arial"/>
          <w:szCs w:val="22"/>
        </w:rPr>
        <w:t xml:space="preserve">pokretnih naprava na površinu u privatnom vlasništvu te da se navedeni zahtjev podnosi </w:t>
      </w:r>
      <w:r w:rsidRPr="001B34EE">
        <w:rPr>
          <w:rFonts w:ascii="Arial" w:hAnsi="Arial" w:cs="Arial"/>
          <w:szCs w:val="22"/>
        </w:rPr>
        <w:t>U</w:t>
      </w:r>
      <w:r>
        <w:rPr>
          <w:rFonts w:ascii="Arial" w:hAnsi="Arial" w:cs="Arial"/>
          <w:szCs w:val="22"/>
        </w:rPr>
        <w:t>pravnom</w:t>
      </w:r>
      <w:r w:rsidRPr="001B34EE">
        <w:rPr>
          <w:rFonts w:ascii="Arial" w:hAnsi="Arial" w:cs="Arial"/>
          <w:szCs w:val="22"/>
        </w:rPr>
        <w:t xml:space="preserve"> odjel</w:t>
      </w:r>
      <w:r>
        <w:rPr>
          <w:rFonts w:ascii="Arial" w:hAnsi="Arial" w:cs="Arial"/>
          <w:szCs w:val="22"/>
        </w:rPr>
        <w:t>u</w:t>
      </w:r>
      <w:r w:rsidRPr="001B34EE">
        <w:rPr>
          <w:rFonts w:ascii="Arial" w:hAnsi="Arial" w:cs="Arial"/>
          <w:szCs w:val="22"/>
        </w:rPr>
        <w:t xml:space="preserve"> za urbanizam, graditeljstvo i prostorno uređenje</w:t>
      </w:r>
      <w:r>
        <w:rPr>
          <w:rFonts w:ascii="Arial" w:hAnsi="Arial"/>
        </w:rPr>
        <w:t>.</w:t>
      </w:r>
    </w:p>
    <w:p w:rsidR="00F65088" w:rsidRDefault="00F65088" w:rsidP="00F65088">
      <w:pPr>
        <w:jc w:val="both"/>
        <w:rPr>
          <w:rFonts w:ascii="Arial" w:hAnsi="Arial"/>
          <w:b/>
        </w:rPr>
      </w:pPr>
    </w:p>
    <w:p w:rsidR="00F65088" w:rsidRDefault="00F65088" w:rsidP="00F65088">
      <w:pPr>
        <w:jc w:val="both"/>
        <w:rPr>
          <w:rFonts w:ascii="Arial" w:hAnsi="Arial"/>
          <w:b/>
        </w:rPr>
      </w:pPr>
      <w:r>
        <w:rPr>
          <w:rFonts w:ascii="Arial" w:hAnsi="Arial"/>
          <w:b/>
        </w:rPr>
        <w:t>Uz članak 76.</w:t>
      </w:r>
    </w:p>
    <w:p w:rsidR="00F65088" w:rsidRDefault="00F65088" w:rsidP="00F65088">
      <w:pPr>
        <w:jc w:val="both"/>
        <w:rPr>
          <w:rFonts w:ascii="Arial" w:hAnsi="Arial"/>
        </w:rPr>
      </w:pPr>
      <w:r>
        <w:rPr>
          <w:rFonts w:ascii="Arial" w:hAnsi="Arial"/>
        </w:rPr>
        <w:t xml:space="preserve">Ovim odredbama predlažu se utvrditi prilozi koje je potrebno priložiti uz zahtjev za </w:t>
      </w:r>
      <w:r w:rsidRPr="00276BD5">
        <w:rPr>
          <w:rFonts w:ascii="Arial" w:hAnsi="Arial" w:cs="Arial"/>
          <w:szCs w:val="22"/>
        </w:rPr>
        <w:t>izdavanje suglasnosti</w:t>
      </w:r>
      <w:r>
        <w:rPr>
          <w:rFonts w:ascii="Arial" w:hAnsi="Arial" w:cs="Arial"/>
          <w:szCs w:val="22"/>
        </w:rPr>
        <w:t xml:space="preserve"> za </w:t>
      </w:r>
      <w:r w:rsidRPr="004A4438">
        <w:rPr>
          <w:rFonts w:ascii="Arial" w:hAnsi="Arial" w:cs="Arial"/>
          <w:szCs w:val="22"/>
        </w:rPr>
        <w:t xml:space="preserve">postavljanje </w:t>
      </w:r>
      <w:r>
        <w:rPr>
          <w:rFonts w:ascii="Arial" w:hAnsi="Arial" w:cs="Arial"/>
          <w:szCs w:val="22"/>
        </w:rPr>
        <w:t xml:space="preserve">informacijske ploče za EU projekte te da se navedeni zahtjev podnosi </w:t>
      </w:r>
      <w:r w:rsidRPr="001B34EE">
        <w:rPr>
          <w:rFonts w:ascii="Arial" w:hAnsi="Arial" w:cs="Arial"/>
          <w:szCs w:val="22"/>
        </w:rPr>
        <w:t>U</w:t>
      </w:r>
      <w:r>
        <w:rPr>
          <w:rFonts w:ascii="Arial" w:hAnsi="Arial" w:cs="Arial"/>
          <w:szCs w:val="22"/>
        </w:rPr>
        <w:t>pravnom</w:t>
      </w:r>
      <w:r w:rsidRPr="001B34EE">
        <w:rPr>
          <w:rFonts w:ascii="Arial" w:hAnsi="Arial" w:cs="Arial"/>
          <w:szCs w:val="22"/>
        </w:rPr>
        <w:t xml:space="preserve"> odjel</w:t>
      </w:r>
      <w:r>
        <w:rPr>
          <w:rFonts w:ascii="Arial" w:hAnsi="Arial" w:cs="Arial"/>
          <w:szCs w:val="22"/>
        </w:rPr>
        <w:t>u</w:t>
      </w:r>
      <w:r w:rsidRPr="001B34EE">
        <w:rPr>
          <w:rFonts w:ascii="Arial" w:hAnsi="Arial" w:cs="Arial"/>
          <w:szCs w:val="22"/>
        </w:rPr>
        <w:t xml:space="preserve"> za urbanizam, graditeljstvo i prostorno uređenje</w:t>
      </w:r>
      <w:r>
        <w:rPr>
          <w:rFonts w:ascii="Arial" w:hAnsi="Arial"/>
        </w:rPr>
        <w:t>.</w:t>
      </w:r>
    </w:p>
    <w:p w:rsidR="00F65088" w:rsidRDefault="00F65088" w:rsidP="00F65088">
      <w:pPr>
        <w:jc w:val="both"/>
        <w:rPr>
          <w:rFonts w:ascii="Arial" w:hAnsi="Arial"/>
          <w:b/>
        </w:rPr>
      </w:pPr>
    </w:p>
    <w:p w:rsidR="00F65088" w:rsidRDefault="00F65088" w:rsidP="00F65088">
      <w:pPr>
        <w:jc w:val="both"/>
        <w:rPr>
          <w:rFonts w:ascii="Arial" w:hAnsi="Arial"/>
          <w:b/>
        </w:rPr>
      </w:pPr>
      <w:r>
        <w:rPr>
          <w:rFonts w:ascii="Arial" w:hAnsi="Arial"/>
          <w:b/>
        </w:rPr>
        <w:t>Uz članak 77.</w:t>
      </w:r>
    </w:p>
    <w:p w:rsidR="00F65088" w:rsidRDefault="00F65088" w:rsidP="00F65088">
      <w:pPr>
        <w:jc w:val="both"/>
        <w:rPr>
          <w:rFonts w:ascii="Arial" w:hAnsi="Arial"/>
        </w:rPr>
      </w:pPr>
      <w:r>
        <w:rPr>
          <w:rFonts w:ascii="Arial" w:hAnsi="Arial"/>
        </w:rPr>
        <w:t xml:space="preserve">Ovim odredbama predlažu se utvrditi prilozi koje je potrebno priložiti uz zahtjev za </w:t>
      </w:r>
      <w:r w:rsidRPr="00276BD5">
        <w:rPr>
          <w:rFonts w:ascii="Arial" w:hAnsi="Arial" w:cs="Arial"/>
          <w:szCs w:val="22"/>
        </w:rPr>
        <w:t>izdavanje suglasnosti</w:t>
      </w:r>
      <w:r>
        <w:rPr>
          <w:rFonts w:ascii="Arial" w:hAnsi="Arial" w:cs="Arial"/>
          <w:szCs w:val="22"/>
        </w:rPr>
        <w:t xml:space="preserve"> za </w:t>
      </w:r>
      <w:r w:rsidRPr="004A4438">
        <w:rPr>
          <w:rFonts w:ascii="Arial" w:hAnsi="Arial" w:cs="Arial"/>
          <w:szCs w:val="22"/>
        </w:rPr>
        <w:t xml:space="preserve">postavljanje </w:t>
      </w:r>
      <w:r w:rsidRPr="00A32063">
        <w:rPr>
          <w:rFonts w:ascii="Arial" w:hAnsi="Arial" w:cs="Arial"/>
          <w:szCs w:val="22"/>
        </w:rPr>
        <w:t xml:space="preserve">zajedničkih spremnika za komunalni otpad na površini javne namjene </w:t>
      </w:r>
      <w:r>
        <w:rPr>
          <w:rFonts w:ascii="Arial" w:hAnsi="Arial" w:cs="Arial"/>
          <w:szCs w:val="22"/>
        </w:rPr>
        <w:t xml:space="preserve">te da se navedeni zahtjev podnosi </w:t>
      </w:r>
      <w:r w:rsidRPr="001B34EE">
        <w:rPr>
          <w:rFonts w:ascii="Arial" w:hAnsi="Arial" w:cs="Arial"/>
          <w:szCs w:val="22"/>
        </w:rPr>
        <w:t>U</w:t>
      </w:r>
      <w:r>
        <w:rPr>
          <w:rFonts w:ascii="Arial" w:hAnsi="Arial" w:cs="Arial"/>
          <w:szCs w:val="22"/>
        </w:rPr>
        <w:t>pravnom</w:t>
      </w:r>
      <w:r w:rsidRPr="001B34EE">
        <w:rPr>
          <w:rFonts w:ascii="Arial" w:hAnsi="Arial" w:cs="Arial"/>
          <w:szCs w:val="22"/>
        </w:rPr>
        <w:t xml:space="preserve"> odjel</w:t>
      </w:r>
      <w:r>
        <w:rPr>
          <w:rFonts w:ascii="Arial" w:hAnsi="Arial" w:cs="Arial"/>
          <w:szCs w:val="22"/>
        </w:rPr>
        <w:t>u</w:t>
      </w:r>
      <w:r w:rsidRPr="001B34EE">
        <w:rPr>
          <w:rFonts w:ascii="Arial" w:hAnsi="Arial" w:cs="Arial"/>
          <w:szCs w:val="22"/>
        </w:rPr>
        <w:t xml:space="preserve"> za urbanizam, graditeljstvo i prostorno uređenje</w:t>
      </w:r>
      <w:r>
        <w:rPr>
          <w:rFonts w:ascii="Arial" w:hAnsi="Arial"/>
        </w:rPr>
        <w:t>.</w:t>
      </w:r>
    </w:p>
    <w:p w:rsidR="00F65088" w:rsidRDefault="00F65088" w:rsidP="00F65088">
      <w:pPr>
        <w:jc w:val="both"/>
        <w:rPr>
          <w:rFonts w:ascii="Arial" w:hAnsi="Arial"/>
        </w:rPr>
      </w:pPr>
    </w:p>
    <w:p w:rsidR="00F65088" w:rsidRPr="007D7CA1" w:rsidRDefault="00F65088" w:rsidP="00F65088">
      <w:pPr>
        <w:jc w:val="both"/>
        <w:rPr>
          <w:rFonts w:ascii="Arial" w:hAnsi="Arial"/>
          <w:b/>
        </w:rPr>
      </w:pPr>
      <w:r w:rsidRPr="007D7CA1">
        <w:rPr>
          <w:rFonts w:ascii="Arial" w:hAnsi="Arial"/>
          <w:b/>
        </w:rPr>
        <w:t>Uz članak 78.</w:t>
      </w:r>
    </w:p>
    <w:p w:rsidR="00F65088" w:rsidRDefault="00F65088" w:rsidP="00F65088">
      <w:pPr>
        <w:jc w:val="both"/>
        <w:rPr>
          <w:rFonts w:ascii="Arial" w:hAnsi="Arial"/>
        </w:rPr>
      </w:pPr>
      <w:r>
        <w:rPr>
          <w:rFonts w:ascii="Arial" w:hAnsi="Arial"/>
        </w:rPr>
        <w:t xml:space="preserve">Ovim odredbama predlažu se utvrditi prilozi koje je potrebno priložiti uz zahtjev za </w:t>
      </w:r>
      <w:r w:rsidRPr="00276BD5">
        <w:rPr>
          <w:rFonts w:ascii="Arial" w:hAnsi="Arial" w:cs="Arial"/>
          <w:szCs w:val="22"/>
        </w:rPr>
        <w:t>izdavanje suglasnosti</w:t>
      </w:r>
      <w:r>
        <w:rPr>
          <w:rFonts w:ascii="Arial" w:hAnsi="Arial" w:cs="Arial"/>
          <w:szCs w:val="22"/>
        </w:rPr>
        <w:t xml:space="preserve"> za </w:t>
      </w:r>
      <w:r w:rsidRPr="004A4438">
        <w:rPr>
          <w:rFonts w:ascii="Arial" w:hAnsi="Arial" w:cs="Arial"/>
          <w:szCs w:val="22"/>
        </w:rPr>
        <w:t xml:space="preserve">postavljanje </w:t>
      </w:r>
      <w:r w:rsidRPr="00A32063">
        <w:rPr>
          <w:rFonts w:ascii="Arial" w:hAnsi="Arial" w:cs="Arial"/>
          <w:szCs w:val="22"/>
        </w:rPr>
        <w:t xml:space="preserve">objekata i predmeta na stajalištu javnog gradskog prijevoza </w:t>
      </w:r>
      <w:r>
        <w:rPr>
          <w:rFonts w:ascii="Arial" w:hAnsi="Arial" w:cs="Arial"/>
          <w:szCs w:val="22"/>
        </w:rPr>
        <w:t>te da se navedeni zahtjev podnosi Upravnom odjelu</w:t>
      </w:r>
      <w:r w:rsidRPr="00B64C2F">
        <w:rPr>
          <w:rFonts w:ascii="Arial" w:hAnsi="Arial" w:cs="Arial"/>
          <w:szCs w:val="22"/>
        </w:rPr>
        <w:t xml:space="preserve"> za komunalni sustav i promet</w:t>
      </w:r>
      <w:r w:rsidRPr="00FC33D8">
        <w:rPr>
          <w:rFonts w:ascii="Arial" w:hAnsi="Arial"/>
        </w:rPr>
        <w:t>.</w:t>
      </w:r>
    </w:p>
    <w:p w:rsidR="00F65088" w:rsidRPr="007D7CA1" w:rsidRDefault="00F65088" w:rsidP="00F65088">
      <w:pPr>
        <w:jc w:val="both"/>
        <w:rPr>
          <w:rFonts w:ascii="Arial" w:hAnsi="Arial"/>
          <w:b/>
        </w:rPr>
      </w:pPr>
    </w:p>
    <w:p w:rsidR="00F65088" w:rsidRPr="007D7CA1" w:rsidRDefault="00F65088" w:rsidP="00F65088">
      <w:pPr>
        <w:jc w:val="both"/>
        <w:rPr>
          <w:rFonts w:ascii="Arial" w:hAnsi="Arial"/>
          <w:b/>
        </w:rPr>
      </w:pPr>
      <w:r w:rsidRPr="007D7CA1">
        <w:rPr>
          <w:rFonts w:ascii="Arial" w:hAnsi="Arial"/>
          <w:b/>
        </w:rPr>
        <w:t>Uz članak 79.</w:t>
      </w:r>
    </w:p>
    <w:p w:rsidR="00F65088" w:rsidRDefault="00F65088" w:rsidP="00F65088">
      <w:pPr>
        <w:jc w:val="both"/>
        <w:rPr>
          <w:rFonts w:ascii="Arial" w:hAnsi="Arial"/>
        </w:rPr>
      </w:pPr>
      <w:r>
        <w:rPr>
          <w:rFonts w:ascii="Arial" w:hAnsi="Arial"/>
        </w:rPr>
        <w:t xml:space="preserve">Ovim odredbama predlažu se utvrditi prilozi koje je potrebno priložiti uz zahtjev za </w:t>
      </w:r>
      <w:r w:rsidRPr="00276BD5">
        <w:rPr>
          <w:rFonts w:ascii="Arial" w:hAnsi="Arial" w:cs="Arial"/>
          <w:szCs w:val="22"/>
        </w:rPr>
        <w:t>izdavanje suglasnosti</w:t>
      </w:r>
      <w:r>
        <w:rPr>
          <w:rFonts w:ascii="Arial" w:hAnsi="Arial" w:cs="Arial"/>
          <w:szCs w:val="22"/>
        </w:rPr>
        <w:t xml:space="preserve"> za </w:t>
      </w:r>
      <w:r w:rsidRPr="004A4438">
        <w:rPr>
          <w:rFonts w:ascii="Arial" w:hAnsi="Arial" w:cs="Arial"/>
          <w:szCs w:val="22"/>
        </w:rPr>
        <w:t xml:space="preserve">postavljanje </w:t>
      </w:r>
      <w:r w:rsidRPr="00A32063">
        <w:rPr>
          <w:rFonts w:ascii="Arial" w:hAnsi="Arial" w:cs="Arial"/>
          <w:szCs w:val="22"/>
        </w:rPr>
        <w:t>spomeničkog, s</w:t>
      </w:r>
      <w:r>
        <w:rPr>
          <w:rFonts w:ascii="Arial" w:hAnsi="Arial" w:cs="Arial"/>
          <w:szCs w:val="22"/>
        </w:rPr>
        <w:t>akralnog i umjetničkog obilježja</w:t>
      </w:r>
      <w:r w:rsidRPr="00A32063">
        <w:rPr>
          <w:rFonts w:ascii="Arial" w:hAnsi="Arial" w:cs="Arial"/>
          <w:szCs w:val="22"/>
        </w:rPr>
        <w:t xml:space="preserve"> </w:t>
      </w:r>
      <w:r>
        <w:rPr>
          <w:rFonts w:ascii="Arial" w:hAnsi="Arial" w:cs="Arial"/>
          <w:szCs w:val="22"/>
        </w:rPr>
        <w:t xml:space="preserve">te da se navedeni zahtjev podnosi </w:t>
      </w:r>
      <w:r w:rsidRPr="001B34EE">
        <w:rPr>
          <w:rFonts w:ascii="Arial" w:hAnsi="Arial" w:cs="Arial"/>
          <w:szCs w:val="22"/>
        </w:rPr>
        <w:t>U</w:t>
      </w:r>
      <w:r>
        <w:rPr>
          <w:rFonts w:ascii="Arial" w:hAnsi="Arial" w:cs="Arial"/>
          <w:szCs w:val="22"/>
        </w:rPr>
        <w:t>pravnom</w:t>
      </w:r>
      <w:r w:rsidRPr="001B34EE">
        <w:rPr>
          <w:rFonts w:ascii="Arial" w:hAnsi="Arial" w:cs="Arial"/>
          <w:szCs w:val="22"/>
        </w:rPr>
        <w:t xml:space="preserve"> odjel</w:t>
      </w:r>
      <w:r>
        <w:rPr>
          <w:rFonts w:ascii="Arial" w:hAnsi="Arial" w:cs="Arial"/>
          <w:szCs w:val="22"/>
        </w:rPr>
        <w:t>u</w:t>
      </w:r>
      <w:r w:rsidRPr="001B34EE">
        <w:rPr>
          <w:rFonts w:ascii="Arial" w:hAnsi="Arial" w:cs="Arial"/>
          <w:szCs w:val="22"/>
        </w:rPr>
        <w:t xml:space="preserve"> za urbanizam, graditeljstvo i prostorno uređenje</w:t>
      </w:r>
      <w:r>
        <w:rPr>
          <w:rFonts w:ascii="Arial" w:hAnsi="Arial"/>
        </w:rPr>
        <w:t>.</w:t>
      </w:r>
    </w:p>
    <w:p w:rsidR="00F65088" w:rsidRDefault="00F65088" w:rsidP="00F65088">
      <w:pPr>
        <w:jc w:val="both"/>
        <w:rPr>
          <w:rFonts w:ascii="Arial" w:hAnsi="Arial"/>
        </w:rPr>
      </w:pPr>
    </w:p>
    <w:p w:rsidR="00F65088" w:rsidRDefault="00F65088" w:rsidP="00F65088">
      <w:pPr>
        <w:jc w:val="both"/>
        <w:rPr>
          <w:rFonts w:ascii="Arial" w:hAnsi="Arial"/>
          <w:b/>
        </w:rPr>
      </w:pPr>
      <w:r w:rsidRPr="00D92E7B">
        <w:rPr>
          <w:rFonts w:ascii="Arial" w:hAnsi="Arial"/>
          <w:b/>
        </w:rPr>
        <w:t>Uz članak 80.</w:t>
      </w:r>
    </w:p>
    <w:p w:rsidR="00F65088" w:rsidRDefault="00F65088" w:rsidP="00F65088">
      <w:pPr>
        <w:jc w:val="both"/>
        <w:rPr>
          <w:rFonts w:ascii="Arial" w:hAnsi="Arial"/>
        </w:rPr>
      </w:pPr>
      <w:r>
        <w:rPr>
          <w:rFonts w:ascii="Arial" w:hAnsi="Arial"/>
        </w:rPr>
        <w:t xml:space="preserve">Ovim odredbama predlažu se utvrditi prilozi koje je potrebno priložiti uz zahtjev za </w:t>
      </w:r>
      <w:r w:rsidRPr="00BC5E16">
        <w:rPr>
          <w:rFonts w:ascii="Arial" w:hAnsi="Arial"/>
        </w:rPr>
        <w:t>uvrštenje ugostiteljske terase u Plan lokacija</w:t>
      </w:r>
      <w:r>
        <w:rPr>
          <w:rFonts w:ascii="Arial" w:hAnsi="Arial"/>
        </w:rPr>
        <w:t xml:space="preserve"> </w:t>
      </w:r>
      <w:r>
        <w:rPr>
          <w:rFonts w:ascii="Arial" w:hAnsi="Arial" w:cs="Arial"/>
          <w:szCs w:val="22"/>
        </w:rPr>
        <w:t xml:space="preserve">te da se navedeni zahtjev podnosi </w:t>
      </w:r>
      <w:r w:rsidRPr="001B34EE">
        <w:rPr>
          <w:rFonts w:ascii="Arial" w:hAnsi="Arial" w:cs="Arial"/>
          <w:szCs w:val="22"/>
        </w:rPr>
        <w:t>U</w:t>
      </w:r>
      <w:r>
        <w:rPr>
          <w:rFonts w:ascii="Arial" w:hAnsi="Arial" w:cs="Arial"/>
          <w:szCs w:val="22"/>
        </w:rPr>
        <w:t>pravnom</w:t>
      </w:r>
      <w:r w:rsidRPr="001B34EE">
        <w:rPr>
          <w:rFonts w:ascii="Arial" w:hAnsi="Arial" w:cs="Arial"/>
          <w:szCs w:val="22"/>
        </w:rPr>
        <w:t xml:space="preserve"> odjel</w:t>
      </w:r>
      <w:r>
        <w:rPr>
          <w:rFonts w:ascii="Arial" w:hAnsi="Arial" w:cs="Arial"/>
          <w:szCs w:val="22"/>
        </w:rPr>
        <w:t>u</w:t>
      </w:r>
      <w:r w:rsidRPr="001B34EE">
        <w:rPr>
          <w:rFonts w:ascii="Arial" w:hAnsi="Arial" w:cs="Arial"/>
          <w:szCs w:val="22"/>
        </w:rPr>
        <w:t xml:space="preserve"> za urbanizam, graditeljstvo i prostorno uređenje</w:t>
      </w:r>
      <w:r>
        <w:rPr>
          <w:rFonts w:ascii="Arial" w:hAnsi="Arial"/>
        </w:rPr>
        <w:t>.</w:t>
      </w:r>
    </w:p>
    <w:p w:rsidR="00F65088" w:rsidRDefault="00F65088" w:rsidP="00F65088">
      <w:pPr>
        <w:jc w:val="both"/>
        <w:rPr>
          <w:rFonts w:ascii="Arial" w:hAnsi="Arial"/>
        </w:rPr>
      </w:pPr>
    </w:p>
    <w:p w:rsidR="00F65088" w:rsidRPr="00D92E7B" w:rsidRDefault="00F65088" w:rsidP="00F65088">
      <w:pPr>
        <w:jc w:val="both"/>
        <w:rPr>
          <w:rFonts w:ascii="Arial" w:hAnsi="Arial"/>
          <w:b/>
        </w:rPr>
      </w:pPr>
      <w:r w:rsidRPr="00D92E7B">
        <w:rPr>
          <w:rFonts w:ascii="Arial" w:hAnsi="Arial"/>
          <w:b/>
        </w:rPr>
        <w:t>Uz članak 81.</w:t>
      </w:r>
    </w:p>
    <w:p w:rsidR="00F65088" w:rsidRDefault="00F65088" w:rsidP="00F65088">
      <w:pPr>
        <w:jc w:val="both"/>
        <w:rPr>
          <w:rFonts w:ascii="Arial" w:hAnsi="Arial"/>
        </w:rPr>
      </w:pPr>
      <w:r>
        <w:rPr>
          <w:rFonts w:ascii="Arial" w:hAnsi="Arial"/>
        </w:rPr>
        <w:t xml:space="preserve">Ovim odredbama predlažu se utvrditi prilozi koje je potrebno priložiti uz zahtjev </w:t>
      </w:r>
      <w:r>
        <w:rPr>
          <w:rFonts w:ascii="Arial" w:hAnsi="Arial" w:cs="Arial"/>
          <w:szCs w:val="22"/>
        </w:rPr>
        <w:t>za p</w:t>
      </w:r>
      <w:r w:rsidRPr="00191986">
        <w:rPr>
          <w:rFonts w:ascii="Arial" w:hAnsi="Arial" w:cs="Arial"/>
          <w:szCs w:val="22"/>
        </w:rPr>
        <w:t>ostav</w:t>
      </w:r>
      <w:r>
        <w:rPr>
          <w:rFonts w:ascii="Arial" w:hAnsi="Arial" w:cs="Arial"/>
          <w:szCs w:val="22"/>
        </w:rPr>
        <w:t>ljanje</w:t>
      </w:r>
      <w:r w:rsidRPr="00191986">
        <w:rPr>
          <w:rFonts w:ascii="Arial" w:hAnsi="Arial" w:cs="Arial"/>
          <w:szCs w:val="22"/>
        </w:rPr>
        <w:t xml:space="preserve"> ugostiteljske terase na zemljištu u privatnom vlasništvu</w:t>
      </w:r>
      <w:r>
        <w:rPr>
          <w:rFonts w:ascii="Arial" w:hAnsi="Arial"/>
        </w:rPr>
        <w:t xml:space="preserve"> </w:t>
      </w:r>
      <w:r>
        <w:rPr>
          <w:rFonts w:ascii="Arial" w:hAnsi="Arial" w:cs="Arial"/>
          <w:szCs w:val="22"/>
        </w:rPr>
        <w:t xml:space="preserve">te da se navedeni zahtjev podnosi </w:t>
      </w:r>
      <w:r w:rsidRPr="001B34EE">
        <w:rPr>
          <w:rFonts w:ascii="Arial" w:hAnsi="Arial" w:cs="Arial"/>
          <w:szCs w:val="22"/>
        </w:rPr>
        <w:t>U</w:t>
      </w:r>
      <w:r>
        <w:rPr>
          <w:rFonts w:ascii="Arial" w:hAnsi="Arial" w:cs="Arial"/>
          <w:szCs w:val="22"/>
        </w:rPr>
        <w:t>pravnom</w:t>
      </w:r>
      <w:r w:rsidRPr="001B34EE">
        <w:rPr>
          <w:rFonts w:ascii="Arial" w:hAnsi="Arial" w:cs="Arial"/>
          <w:szCs w:val="22"/>
        </w:rPr>
        <w:t xml:space="preserve"> odjel</w:t>
      </w:r>
      <w:r>
        <w:rPr>
          <w:rFonts w:ascii="Arial" w:hAnsi="Arial" w:cs="Arial"/>
          <w:szCs w:val="22"/>
        </w:rPr>
        <w:t>u</w:t>
      </w:r>
      <w:r w:rsidRPr="001B34EE">
        <w:rPr>
          <w:rFonts w:ascii="Arial" w:hAnsi="Arial" w:cs="Arial"/>
          <w:szCs w:val="22"/>
        </w:rPr>
        <w:t xml:space="preserve"> za urbanizam, graditeljstvo i prostorno uređenje</w:t>
      </w:r>
      <w:r>
        <w:rPr>
          <w:rFonts w:ascii="Arial" w:hAnsi="Arial"/>
        </w:rPr>
        <w:t>.</w:t>
      </w:r>
    </w:p>
    <w:p w:rsidR="00F65088" w:rsidRDefault="00F65088" w:rsidP="00F65088">
      <w:pPr>
        <w:jc w:val="both"/>
        <w:rPr>
          <w:rFonts w:ascii="Arial" w:hAnsi="Arial"/>
        </w:rPr>
      </w:pPr>
    </w:p>
    <w:p w:rsidR="00F65088" w:rsidRPr="00DF456D" w:rsidRDefault="00F65088" w:rsidP="00F65088">
      <w:pPr>
        <w:jc w:val="both"/>
        <w:rPr>
          <w:rFonts w:ascii="Arial" w:hAnsi="Arial"/>
          <w:b/>
        </w:rPr>
      </w:pPr>
      <w:r>
        <w:rPr>
          <w:rFonts w:ascii="Arial" w:hAnsi="Arial"/>
          <w:b/>
        </w:rPr>
        <w:t>Uz članak 82</w:t>
      </w:r>
      <w:r w:rsidRPr="00DF456D">
        <w:rPr>
          <w:rFonts w:ascii="Arial" w:hAnsi="Arial"/>
          <w:b/>
        </w:rPr>
        <w:t>.</w:t>
      </w:r>
    </w:p>
    <w:p w:rsidR="00F65088" w:rsidRDefault="00F65088" w:rsidP="00F65088">
      <w:pPr>
        <w:jc w:val="both"/>
        <w:rPr>
          <w:rFonts w:ascii="Arial" w:hAnsi="Arial"/>
        </w:rPr>
      </w:pPr>
      <w:r>
        <w:rPr>
          <w:rFonts w:ascii="Arial" w:hAnsi="Arial"/>
        </w:rPr>
        <w:t>Ovom odredbom predlaže se utvrditi da se izgled predmeta</w:t>
      </w:r>
      <w:r w:rsidRPr="005820F2">
        <w:rPr>
          <w:rFonts w:ascii="Arial" w:hAnsi="Arial"/>
        </w:rPr>
        <w:t xml:space="preserve"> i privremeni</w:t>
      </w:r>
      <w:r>
        <w:rPr>
          <w:rFonts w:ascii="Arial" w:hAnsi="Arial"/>
        </w:rPr>
        <w:t>h objekata</w:t>
      </w:r>
      <w:r w:rsidRPr="005820F2">
        <w:rPr>
          <w:rFonts w:ascii="Arial" w:hAnsi="Arial"/>
        </w:rPr>
        <w:t xml:space="preserve"> postavljeni</w:t>
      </w:r>
      <w:r>
        <w:rPr>
          <w:rFonts w:ascii="Arial" w:hAnsi="Arial"/>
        </w:rPr>
        <w:t>h</w:t>
      </w:r>
      <w:r w:rsidRPr="005820F2">
        <w:rPr>
          <w:rFonts w:ascii="Arial" w:hAnsi="Arial"/>
        </w:rPr>
        <w:t xml:space="preserve"> do dana stupanja na snag</w:t>
      </w:r>
      <w:r w:rsidRPr="00470848">
        <w:rPr>
          <w:rFonts w:ascii="Arial" w:hAnsi="Arial"/>
        </w:rPr>
        <w:t>u ovoga Pravilnika</w:t>
      </w:r>
      <w:r>
        <w:rPr>
          <w:rFonts w:ascii="Arial" w:hAnsi="Arial"/>
        </w:rPr>
        <w:t xml:space="preserve"> mora </w:t>
      </w:r>
      <w:r w:rsidRPr="005820F2">
        <w:rPr>
          <w:rFonts w:ascii="Arial" w:hAnsi="Arial"/>
        </w:rPr>
        <w:t xml:space="preserve">uskladiti s odredbama </w:t>
      </w:r>
      <w:r w:rsidRPr="00470848">
        <w:rPr>
          <w:rFonts w:ascii="Arial" w:hAnsi="Arial"/>
        </w:rPr>
        <w:t>ovoga Pravilnika u roku od dvije godine od dana stupanja na snagu ovoga Pravilnika.</w:t>
      </w:r>
    </w:p>
    <w:p w:rsidR="00F65088" w:rsidRDefault="00F65088" w:rsidP="00F65088">
      <w:pPr>
        <w:jc w:val="both"/>
        <w:rPr>
          <w:rFonts w:ascii="Arial" w:hAnsi="Arial"/>
        </w:rPr>
      </w:pPr>
    </w:p>
    <w:p w:rsidR="00F65088" w:rsidRDefault="00F65088" w:rsidP="00F65088">
      <w:pPr>
        <w:jc w:val="both"/>
        <w:rPr>
          <w:rFonts w:ascii="Arial" w:hAnsi="Arial"/>
          <w:b/>
        </w:rPr>
      </w:pPr>
      <w:r>
        <w:rPr>
          <w:rFonts w:ascii="Arial" w:hAnsi="Arial"/>
          <w:b/>
        </w:rPr>
        <w:t>Uz članak 83</w:t>
      </w:r>
      <w:r w:rsidRPr="00DF456D">
        <w:rPr>
          <w:rFonts w:ascii="Arial" w:hAnsi="Arial"/>
          <w:b/>
        </w:rPr>
        <w:t>.</w:t>
      </w:r>
    </w:p>
    <w:p w:rsidR="00F65088" w:rsidRDefault="00F65088" w:rsidP="00F65088">
      <w:pPr>
        <w:jc w:val="both"/>
        <w:rPr>
          <w:rFonts w:ascii="Arial" w:hAnsi="Arial"/>
        </w:rPr>
      </w:pPr>
      <w:r>
        <w:rPr>
          <w:rFonts w:ascii="Arial" w:hAnsi="Arial"/>
        </w:rPr>
        <w:t xml:space="preserve">Ovim odredbama predlaže se utvrditi nadležnost </w:t>
      </w:r>
      <w:r>
        <w:rPr>
          <w:rFonts w:ascii="Arial" w:hAnsi="Arial" w:cs="Arial"/>
          <w:szCs w:val="22"/>
        </w:rPr>
        <w:t>Upravnog</w:t>
      </w:r>
      <w:r w:rsidRPr="00E8029D">
        <w:rPr>
          <w:rFonts w:ascii="Arial" w:hAnsi="Arial" w:cs="Arial"/>
          <w:szCs w:val="22"/>
        </w:rPr>
        <w:t xml:space="preserve"> odjel</w:t>
      </w:r>
      <w:r>
        <w:rPr>
          <w:rFonts w:ascii="Arial" w:hAnsi="Arial" w:cs="Arial"/>
          <w:szCs w:val="22"/>
        </w:rPr>
        <w:t>a</w:t>
      </w:r>
      <w:r w:rsidRPr="00E8029D">
        <w:rPr>
          <w:rFonts w:ascii="Arial" w:hAnsi="Arial" w:cs="Arial"/>
          <w:szCs w:val="22"/>
        </w:rPr>
        <w:t xml:space="preserve"> za komunalni sustav i promet – Odsjek za komunalno redarstvo</w:t>
      </w:r>
      <w:r>
        <w:rPr>
          <w:rFonts w:ascii="Arial" w:hAnsi="Arial"/>
        </w:rPr>
        <w:t xml:space="preserve"> za nadzor </w:t>
      </w:r>
      <w:r w:rsidRPr="00555C72">
        <w:rPr>
          <w:rFonts w:ascii="Arial" w:hAnsi="Arial"/>
        </w:rPr>
        <w:t>nad provedbom ovoga Pravilnika i uklanjanje reklamnih i oglasnih predmeta, privremenih objekata te druge opreme i uređaja koji su postavljeni suprotno odredbama ovoga Pravilnika</w:t>
      </w:r>
      <w:r>
        <w:rPr>
          <w:rFonts w:ascii="Arial" w:hAnsi="Arial"/>
        </w:rPr>
        <w:t>.</w:t>
      </w:r>
    </w:p>
    <w:p w:rsidR="00F65088" w:rsidRDefault="00F65088" w:rsidP="00F65088">
      <w:pPr>
        <w:jc w:val="both"/>
        <w:rPr>
          <w:rFonts w:ascii="Arial" w:hAnsi="Arial"/>
          <w:b/>
        </w:rPr>
      </w:pPr>
    </w:p>
    <w:p w:rsidR="00F65088" w:rsidRDefault="00F65088" w:rsidP="00F65088">
      <w:pPr>
        <w:jc w:val="both"/>
        <w:rPr>
          <w:rFonts w:ascii="Arial" w:hAnsi="Arial"/>
          <w:b/>
        </w:rPr>
      </w:pPr>
      <w:r>
        <w:rPr>
          <w:rFonts w:ascii="Arial" w:hAnsi="Arial"/>
          <w:b/>
        </w:rPr>
        <w:t>Uz članak 84.</w:t>
      </w:r>
    </w:p>
    <w:p w:rsidR="00F65088" w:rsidRDefault="00F65088" w:rsidP="00F65088">
      <w:pPr>
        <w:jc w:val="both"/>
        <w:rPr>
          <w:rFonts w:ascii="Arial" w:hAnsi="Arial" w:cs="Arial"/>
          <w:szCs w:val="22"/>
        </w:rPr>
      </w:pPr>
      <w:r>
        <w:rPr>
          <w:rFonts w:ascii="Arial" w:hAnsi="Arial"/>
        </w:rPr>
        <w:t xml:space="preserve">Ovom odredbom predlaže se utvrditi da </w:t>
      </w:r>
      <w:r>
        <w:rPr>
          <w:rFonts w:ascii="Arial" w:hAnsi="Arial" w:cs="Arial"/>
          <w:szCs w:val="22"/>
        </w:rPr>
        <w:t>s</w:t>
      </w:r>
      <w:r w:rsidRPr="00555C72">
        <w:rPr>
          <w:rFonts w:ascii="Arial" w:hAnsi="Arial" w:cs="Arial"/>
          <w:szCs w:val="22"/>
        </w:rPr>
        <w:t>tupanjem na snagu ovog Pravilnika prestaje vrijediti Pravilnik o uvjetima za postavljanje predmeta i privremenih objekata ("Službene novine Primorsko-goranske županije" broj 1/07 i 54/08).</w:t>
      </w:r>
    </w:p>
    <w:p w:rsidR="00F65088" w:rsidRDefault="00F65088" w:rsidP="00F65088">
      <w:pPr>
        <w:jc w:val="both"/>
        <w:rPr>
          <w:rFonts w:ascii="Arial" w:hAnsi="Arial"/>
          <w:b/>
        </w:rPr>
      </w:pPr>
    </w:p>
    <w:p w:rsidR="00F65088" w:rsidRDefault="00F65088" w:rsidP="00F65088">
      <w:pPr>
        <w:jc w:val="both"/>
        <w:rPr>
          <w:rFonts w:ascii="Arial" w:hAnsi="Arial"/>
          <w:b/>
        </w:rPr>
      </w:pPr>
      <w:r>
        <w:rPr>
          <w:rFonts w:ascii="Arial" w:hAnsi="Arial"/>
          <w:b/>
        </w:rPr>
        <w:t>Uz članak 85.</w:t>
      </w:r>
    </w:p>
    <w:p w:rsidR="00F65088" w:rsidRDefault="00F65088" w:rsidP="00F65088">
      <w:pPr>
        <w:jc w:val="both"/>
        <w:rPr>
          <w:rFonts w:ascii="Arial" w:hAnsi="Arial"/>
        </w:rPr>
      </w:pPr>
      <w:r>
        <w:rPr>
          <w:rFonts w:ascii="Arial" w:hAnsi="Arial" w:cs="Arial"/>
          <w:szCs w:val="22"/>
        </w:rPr>
        <w:t xml:space="preserve">Ovom odredbom predlaže se utvrditi da </w:t>
      </w:r>
      <w:r w:rsidRPr="006237B1">
        <w:rPr>
          <w:rFonts w:ascii="Arial" w:hAnsi="Arial"/>
        </w:rPr>
        <w:t>Pravilnik s</w:t>
      </w:r>
      <w:r w:rsidRPr="005820F2">
        <w:rPr>
          <w:rFonts w:ascii="Arial" w:hAnsi="Arial"/>
        </w:rPr>
        <w:t xml:space="preserve">tupa na snagu osmoga dana od dana objave u </w:t>
      </w:r>
      <w:r>
        <w:rPr>
          <w:rFonts w:ascii="Arial" w:hAnsi="Arial"/>
        </w:rPr>
        <w:t>„</w:t>
      </w:r>
      <w:r w:rsidRPr="005820F2">
        <w:rPr>
          <w:rFonts w:ascii="Arial" w:hAnsi="Arial"/>
        </w:rPr>
        <w:t xml:space="preserve">Službenim novinama </w:t>
      </w:r>
      <w:r>
        <w:rPr>
          <w:rFonts w:ascii="Arial" w:hAnsi="Arial"/>
        </w:rPr>
        <w:t>Grada Rijeke“</w:t>
      </w:r>
      <w:r w:rsidRPr="005820F2">
        <w:rPr>
          <w:rFonts w:ascii="Arial" w:hAnsi="Arial"/>
        </w:rPr>
        <w:t>.</w:t>
      </w:r>
    </w:p>
    <w:p w:rsidR="00F65088" w:rsidRDefault="00F65088" w:rsidP="00F65088"/>
    <w:p w:rsidR="00F65088" w:rsidRDefault="00F65088" w:rsidP="00F65088"/>
    <w:p w:rsidR="00F65088" w:rsidRPr="00CF3635" w:rsidRDefault="00F65088" w:rsidP="00F65088">
      <w:pPr>
        <w:rPr>
          <w:rFonts w:ascii="Arial" w:hAnsi="Arial" w:cs="Arial"/>
          <w:b/>
        </w:rPr>
      </w:pPr>
      <w:r w:rsidRPr="00CF3635">
        <w:rPr>
          <w:rFonts w:ascii="Arial" w:hAnsi="Arial" w:cs="Arial"/>
          <w:b/>
        </w:rPr>
        <w:t>Uz Prilog 1.</w:t>
      </w:r>
    </w:p>
    <w:p w:rsidR="00F65088" w:rsidRPr="00CF3635" w:rsidRDefault="00F65088" w:rsidP="00F65088">
      <w:pPr>
        <w:rPr>
          <w:rFonts w:ascii="Arial" w:hAnsi="Arial" w:cs="Arial"/>
        </w:rPr>
      </w:pPr>
      <w:r>
        <w:rPr>
          <w:rFonts w:ascii="Arial" w:hAnsi="Arial" w:cs="Arial"/>
        </w:rPr>
        <w:t xml:space="preserve">Predlaže se utvrditi Kartu 1. na kojoj je prikazana Zona A i unutar iste posebna područja </w:t>
      </w:r>
      <w:r w:rsidRPr="00A32063">
        <w:rPr>
          <w:rFonts w:ascii="Arial" w:hAnsi="Arial" w:cs="Arial"/>
          <w:szCs w:val="22"/>
        </w:rPr>
        <w:t>Stari grad, Korzo, Trsat i Riva-kazalište</w:t>
      </w:r>
      <w:r>
        <w:rPr>
          <w:rFonts w:ascii="Arial" w:hAnsi="Arial" w:cs="Arial"/>
          <w:szCs w:val="22"/>
        </w:rPr>
        <w:t>.</w:t>
      </w:r>
    </w:p>
    <w:p w:rsidR="00F65088" w:rsidRDefault="00F65088"/>
    <w:sectPr w:rsidR="00F65088" w:rsidSect="00251FE7">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5D50"/>
    <w:multiLevelType w:val="hybridMultilevel"/>
    <w:tmpl w:val="32345FA4"/>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C8266B"/>
    <w:multiLevelType w:val="multilevel"/>
    <w:tmpl w:val="21007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E024DB"/>
    <w:multiLevelType w:val="hybridMultilevel"/>
    <w:tmpl w:val="EC6A460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3335DCB"/>
    <w:multiLevelType w:val="hybridMultilevel"/>
    <w:tmpl w:val="11206B7A"/>
    <w:lvl w:ilvl="0" w:tplc="0409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6173E04"/>
    <w:multiLevelType w:val="singleLevel"/>
    <w:tmpl w:val="E35E0B1C"/>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6EE47E23"/>
    <w:multiLevelType w:val="hybridMultilevel"/>
    <w:tmpl w:val="39D87586"/>
    <w:lvl w:ilvl="0" w:tplc="041A0005">
      <w:start w:val="1"/>
      <w:numFmt w:val="bullet"/>
      <w:lvlText w:val=""/>
      <w:lvlJc w:val="left"/>
      <w:pPr>
        <w:tabs>
          <w:tab w:val="num" w:pos="360"/>
        </w:tabs>
        <w:ind w:left="360" w:hanging="360"/>
      </w:pPr>
      <w:rPr>
        <w:rFonts w:ascii="Wingdings" w:hAnsi="Wingdings" w:hint="default"/>
        <w:sz w:val="16"/>
        <w:szCs w:val="16"/>
      </w:rPr>
    </w:lvl>
    <w:lvl w:ilvl="1" w:tplc="1D92E26E">
      <w:start w:val="1"/>
      <w:numFmt w:val="bullet"/>
      <w:lvlText w:val=""/>
      <w:lvlJc w:val="left"/>
      <w:pPr>
        <w:tabs>
          <w:tab w:val="num" w:pos="1080"/>
        </w:tabs>
        <w:ind w:left="1080" w:hanging="360"/>
      </w:pPr>
      <w:rPr>
        <w:rFonts w:ascii="Wingdings 2" w:hAnsi="Wingdings 2" w:hint="default"/>
        <w:color w:val="auto"/>
        <w:sz w:val="8"/>
        <w:szCs w:val="8"/>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88"/>
    <w:rsid w:val="0000013D"/>
    <w:rsid w:val="0000021D"/>
    <w:rsid w:val="0000039C"/>
    <w:rsid w:val="00000956"/>
    <w:rsid w:val="00000B85"/>
    <w:rsid w:val="0000159C"/>
    <w:rsid w:val="00001920"/>
    <w:rsid w:val="00001ADB"/>
    <w:rsid w:val="00003B90"/>
    <w:rsid w:val="00004CDB"/>
    <w:rsid w:val="00005C6A"/>
    <w:rsid w:val="00005FB8"/>
    <w:rsid w:val="000078A7"/>
    <w:rsid w:val="00007E49"/>
    <w:rsid w:val="00011266"/>
    <w:rsid w:val="00011343"/>
    <w:rsid w:val="00011587"/>
    <w:rsid w:val="000117AA"/>
    <w:rsid w:val="00012973"/>
    <w:rsid w:val="00014EB5"/>
    <w:rsid w:val="000154A2"/>
    <w:rsid w:val="00015934"/>
    <w:rsid w:val="00015955"/>
    <w:rsid w:val="00015B83"/>
    <w:rsid w:val="00015C42"/>
    <w:rsid w:val="00021260"/>
    <w:rsid w:val="00022CA4"/>
    <w:rsid w:val="00023836"/>
    <w:rsid w:val="0002420D"/>
    <w:rsid w:val="00024AC8"/>
    <w:rsid w:val="00024C1A"/>
    <w:rsid w:val="00026EC6"/>
    <w:rsid w:val="00027592"/>
    <w:rsid w:val="00027619"/>
    <w:rsid w:val="000279E6"/>
    <w:rsid w:val="0003069A"/>
    <w:rsid w:val="000309EB"/>
    <w:rsid w:val="00030E71"/>
    <w:rsid w:val="000311B6"/>
    <w:rsid w:val="0003162A"/>
    <w:rsid w:val="0003202C"/>
    <w:rsid w:val="00032842"/>
    <w:rsid w:val="00033123"/>
    <w:rsid w:val="000333A3"/>
    <w:rsid w:val="00034460"/>
    <w:rsid w:val="000346B6"/>
    <w:rsid w:val="00034C91"/>
    <w:rsid w:val="00034FF4"/>
    <w:rsid w:val="00035608"/>
    <w:rsid w:val="000359B6"/>
    <w:rsid w:val="00035ADD"/>
    <w:rsid w:val="00036CB8"/>
    <w:rsid w:val="000377F5"/>
    <w:rsid w:val="0003799F"/>
    <w:rsid w:val="00037F52"/>
    <w:rsid w:val="000401BB"/>
    <w:rsid w:val="00040421"/>
    <w:rsid w:val="00040652"/>
    <w:rsid w:val="000409D3"/>
    <w:rsid w:val="000421AB"/>
    <w:rsid w:val="000427E5"/>
    <w:rsid w:val="00043230"/>
    <w:rsid w:val="00043933"/>
    <w:rsid w:val="00043B63"/>
    <w:rsid w:val="00043D7D"/>
    <w:rsid w:val="00044068"/>
    <w:rsid w:val="000441BC"/>
    <w:rsid w:val="00045F5C"/>
    <w:rsid w:val="000460DE"/>
    <w:rsid w:val="000463B8"/>
    <w:rsid w:val="000505B5"/>
    <w:rsid w:val="000505F0"/>
    <w:rsid w:val="00050A1C"/>
    <w:rsid w:val="00050B07"/>
    <w:rsid w:val="00050B45"/>
    <w:rsid w:val="00050BD8"/>
    <w:rsid w:val="0005157F"/>
    <w:rsid w:val="00051DC4"/>
    <w:rsid w:val="0005250D"/>
    <w:rsid w:val="00052733"/>
    <w:rsid w:val="00053123"/>
    <w:rsid w:val="00053631"/>
    <w:rsid w:val="00053996"/>
    <w:rsid w:val="00053E64"/>
    <w:rsid w:val="0005402C"/>
    <w:rsid w:val="00054D72"/>
    <w:rsid w:val="00055293"/>
    <w:rsid w:val="00055604"/>
    <w:rsid w:val="00055EB4"/>
    <w:rsid w:val="00057B2C"/>
    <w:rsid w:val="00060E3E"/>
    <w:rsid w:val="00061E85"/>
    <w:rsid w:val="00061FA3"/>
    <w:rsid w:val="000625EE"/>
    <w:rsid w:val="0006363A"/>
    <w:rsid w:val="00063947"/>
    <w:rsid w:val="00063D93"/>
    <w:rsid w:val="00064B64"/>
    <w:rsid w:val="0006537A"/>
    <w:rsid w:val="00065542"/>
    <w:rsid w:val="0006575C"/>
    <w:rsid w:val="00065947"/>
    <w:rsid w:val="000661CF"/>
    <w:rsid w:val="00066659"/>
    <w:rsid w:val="00067A5C"/>
    <w:rsid w:val="00067ABF"/>
    <w:rsid w:val="00070508"/>
    <w:rsid w:val="0007075C"/>
    <w:rsid w:val="00070ED6"/>
    <w:rsid w:val="00070F36"/>
    <w:rsid w:val="0007166B"/>
    <w:rsid w:val="00071921"/>
    <w:rsid w:val="00071A9D"/>
    <w:rsid w:val="00071D67"/>
    <w:rsid w:val="00071D6E"/>
    <w:rsid w:val="000732D9"/>
    <w:rsid w:val="00073E79"/>
    <w:rsid w:val="0007519F"/>
    <w:rsid w:val="000778F7"/>
    <w:rsid w:val="00077B34"/>
    <w:rsid w:val="0008068B"/>
    <w:rsid w:val="00080E15"/>
    <w:rsid w:val="00081937"/>
    <w:rsid w:val="00081B49"/>
    <w:rsid w:val="00082DD4"/>
    <w:rsid w:val="00084E97"/>
    <w:rsid w:val="00085169"/>
    <w:rsid w:val="00085298"/>
    <w:rsid w:val="00085F1F"/>
    <w:rsid w:val="0008602A"/>
    <w:rsid w:val="00086976"/>
    <w:rsid w:val="00086C7C"/>
    <w:rsid w:val="00086D17"/>
    <w:rsid w:val="00090645"/>
    <w:rsid w:val="000907F7"/>
    <w:rsid w:val="00090A64"/>
    <w:rsid w:val="000911D3"/>
    <w:rsid w:val="00091FB7"/>
    <w:rsid w:val="0009204E"/>
    <w:rsid w:val="00092687"/>
    <w:rsid w:val="00093E55"/>
    <w:rsid w:val="00094214"/>
    <w:rsid w:val="0009446E"/>
    <w:rsid w:val="00094716"/>
    <w:rsid w:val="00094865"/>
    <w:rsid w:val="00094C81"/>
    <w:rsid w:val="000958FB"/>
    <w:rsid w:val="00095960"/>
    <w:rsid w:val="00095F23"/>
    <w:rsid w:val="0009706C"/>
    <w:rsid w:val="000A0009"/>
    <w:rsid w:val="000A0674"/>
    <w:rsid w:val="000A0A63"/>
    <w:rsid w:val="000A13EA"/>
    <w:rsid w:val="000A30D1"/>
    <w:rsid w:val="000A32C2"/>
    <w:rsid w:val="000A3668"/>
    <w:rsid w:val="000A3FB3"/>
    <w:rsid w:val="000A4BF2"/>
    <w:rsid w:val="000A4CDB"/>
    <w:rsid w:val="000A5830"/>
    <w:rsid w:val="000A695A"/>
    <w:rsid w:val="000A7250"/>
    <w:rsid w:val="000A73BD"/>
    <w:rsid w:val="000A7417"/>
    <w:rsid w:val="000A754C"/>
    <w:rsid w:val="000B006B"/>
    <w:rsid w:val="000B4B1F"/>
    <w:rsid w:val="000B591B"/>
    <w:rsid w:val="000B70C3"/>
    <w:rsid w:val="000C005B"/>
    <w:rsid w:val="000C0EEA"/>
    <w:rsid w:val="000C2A01"/>
    <w:rsid w:val="000C2E94"/>
    <w:rsid w:val="000C3750"/>
    <w:rsid w:val="000C37ED"/>
    <w:rsid w:val="000C3B16"/>
    <w:rsid w:val="000C3C73"/>
    <w:rsid w:val="000C414B"/>
    <w:rsid w:val="000C464D"/>
    <w:rsid w:val="000C493C"/>
    <w:rsid w:val="000C557C"/>
    <w:rsid w:val="000C57FA"/>
    <w:rsid w:val="000C6098"/>
    <w:rsid w:val="000C71FC"/>
    <w:rsid w:val="000C7BD0"/>
    <w:rsid w:val="000C7FE5"/>
    <w:rsid w:val="000D0469"/>
    <w:rsid w:val="000D0B92"/>
    <w:rsid w:val="000D11B3"/>
    <w:rsid w:val="000D22F4"/>
    <w:rsid w:val="000D24E4"/>
    <w:rsid w:val="000D2545"/>
    <w:rsid w:val="000D2AED"/>
    <w:rsid w:val="000D4FFE"/>
    <w:rsid w:val="000D583C"/>
    <w:rsid w:val="000D5A09"/>
    <w:rsid w:val="000D662B"/>
    <w:rsid w:val="000D6C27"/>
    <w:rsid w:val="000D7A5D"/>
    <w:rsid w:val="000E01B6"/>
    <w:rsid w:val="000E0854"/>
    <w:rsid w:val="000E094E"/>
    <w:rsid w:val="000E0E9F"/>
    <w:rsid w:val="000E14A1"/>
    <w:rsid w:val="000E1532"/>
    <w:rsid w:val="000E1666"/>
    <w:rsid w:val="000E2E9E"/>
    <w:rsid w:val="000E304C"/>
    <w:rsid w:val="000E3220"/>
    <w:rsid w:val="000E332A"/>
    <w:rsid w:val="000E349A"/>
    <w:rsid w:val="000E3B09"/>
    <w:rsid w:val="000E4C1F"/>
    <w:rsid w:val="000E6780"/>
    <w:rsid w:val="000E67D6"/>
    <w:rsid w:val="000E6C4D"/>
    <w:rsid w:val="000E6FBF"/>
    <w:rsid w:val="000E7052"/>
    <w:rsid w:val="000E762D"/>
    <w:rsid w:val="000E7E51"/>
    <w:rsid w:val="000F05D5"/>
    <w:rsid w:val="000F068C"/>
    <w:rsid w:val="000F0E05"/>
    <w:rsid w:val="000F10FB"/>
    <w:rsid w:val="000F232C"/>
    <w:rsid w:val="000F2484"/>
    <w:rsid w:val="000F2B24"/>
    <w:rsid w:val="000F388F"/>
    <w:rsid w:val="000F4777"/>
    <w:rsid w:val="000F4DB2"/>
    <w:rsid w:val="000F52C7"/>
    <w:rsid w:val="000F5430"/>
    <w:rsid w:val="000F5687"/>
    <w:rsid w:val="000F578F"/>
    <w:rsid w:val="000F5927"/>
    <w:rsid w:val="00100EE9"/>
    <w:rsid w:val="00101798"/>
    <w:rsid w:val="00102975"/>
    <w:rsid w:val="0010302F"/>
    <w:rsid w:val="00103C65"/>
    <w:rsid w:val="0010559B"/>
    <w:rsid w:val="0010662F"/>
    <w:rsid w:val="00107030"/>
    <w:rsid w:val="001118B6"/>
    <w:rsid w:val="00112188"/>
    <w:rsid w:val="00112C06"/>
    <w:rsid w:val="00112EE3"/>
    <w:rsid w:val="001138D2"/>
    <w:rsid w:val="00114882"/>
    <w:rsid w:val="00114D49"/>
    <w:rsid w:val="00116CF8"/>
    <w:rsid w:val="0011786E"/>
    <w:rsid w:val="00117C92"/>
    <w:rsid w:val="0012053F"/>
    <w:rsid w:val="00120671"/>
    <w:rsid w:val="00121911"/>
    <w:rsid w:val="00122396"/>
    <w:rsid w:val="00122A2E"/>
    <w:rsid w:val="00122F8E"/>
    <w:rsid w:val="0012372E"/>
    <w:rsid w:val="00123D72"/>
    <w:rsid w:val="00124D99"/>
    <w:rsid w:val="00124DBB"/>
    <w:rsid w:val="0012573A"/>
    <w:rsid w:val="0012607B"/>
    <w:rsid w:val="00126E3A"/>
    <w:rsid w:val="00126FDD"/>
    <w:rsid w:val="0013078A"/>
    <w:rsid w:val="00130EE8"/>
    <w:rsid w:val="001315FF"/>
    <w:rsid w:val="001319D3"/>
    <w:rsid w:val="00131DF3"/>
    <w:rsid w:val="0013201B"/>
    <w:rsid w:val="00132220"/>
    <w:rsid w:val="00132451"/>
    <w:rsid w:val="0013288F"/>
    <w:rsid w:val="00132ADC"/>
    <w:rsid w:val="00132BB4"/>
    <w:rsid w:val="0013325C"/>
    <w:rsid w:val="00133BB8"/>
    <w:rsid w:val="0013453F"/>
    <w:rsid w:val="001354A7"/>
    <w:rsid w:val="0013575F"/>
    <w:rsid w:val="00136DA0"/>
    <w:rsid w:val="00140114"/>
    <w:rsid w:val="00140858"/>
    <w:rsid w:val="001416AD"/>
    <w:rsid w:val="00141BEE"/>
    <w:rsid w:val="001423B2"/>
    <w:rsid w:val="001427E3"/>
    <w:rsid w:val="00142940"/>
    <w:rsid w:val="00142BE5"/>
    <w:rsid w:val="00142EB7"/>
    <w:rsid w:val="00143FF2"/>
    <w:rsid w:val="0014469C"/>
    <w:rsid w:val="0014504F"/>
    <w:rsid w:val="00145495"/>
    <w:rsid w:val="0014575E"/>
    <w:rsid w:val="00145F59"/>
    <w:rsid w:val="0014655E"/>
    <w:rsid w:val="001478E0"/>
    <w:rsid w:val="00147CF5"/>
    <w:rsid w:val="00150878"/>
    <w:rsid w:val="0015155D"/>
    <w:rsid w:val="00151BB8"/>
    <w:rsid w:val="00152266"/>
    <w:rsid w:val="00152D97"/>
    <w:rsid w:val="00153F69"/>
    <w:rsid w:val="001543E3"/>
    <w:rsid w:val="00154CCA"/>
    <w:rsid w:val="00155233"/>
    <w:rsid w:val="00155A23"/>
    <w:rsid w:val="00155C8F"/>
    <w:rsid w:val="001566F7"/>
    <w:rsid w:val="00156FF2"/>
    <w:rsid w:val="00157456"/>
    <w:rsid w:val="00157EF7"/>
    <w:rsid w:val="001607CE"/>
    <w:rsid w:val="001610D8"/>
    <w:rsid w:val="00161B9E"/>
    <w:rsid w:val="001628D7"/>
    <w:rsid w:val="00163E63"/>
    <w:rsid w:val="001640DC"/>
    <w:rsid w:val="00165476"/>
    <w:rsid w:val="001659EA"/>
    <w:rsid w:val="00165DDD"/>
    <w:rsid w:val="0016600C"/>
    <w:rsid w:val="001667A2"/>
    <w:rsid w:val="00166E42"/>
    <w:rsid w:val="00167403"/>
    <w:rsid w:val="0016755E"/>
    <w:rsid w:val="00167D08"/>
    <w:rsid w:val="00167D90"/>
    <w:rsid w:val="00170661"/>
    <w:rsid w:val="00170F09"/>
    <w:rsid w:val="001726AC"/>
    <w:rsid w:val="00172881"/>
    <w:rsid w:val="00173262"/>
    <w:rsid w:val="001746E1"/>
    <w:rsid w:val="0017762D"/>
    <w:rsid w:val="00177705"/>
    <w:rsid w:val="00177F00"/>
    <w:rsid w:val="00180AB6"/>
    <w:rsid w:val="00180B06"/>
    <w:rsid w:val="00180E39"/>
    <w:rsid w:val="0018104E"/>
    <w:rsid w:val="00181701"/>
    <w:rsid w:val="0018216D"/>
    <w:rsid w:val="00182660"/>
    <w:rsid w:val="00183268"/>
    <w:rsid w:val="00183546"/>
    <w:rsid w:val="0018380A"/>
    <w:rsid w:val="00183A68"/>
    <w:rsid w:val="0018413E"/>
    <w:rsid w:val="00184841"/>
    <w:rsid w:val="00184F04"/>
    <w:rsid w:val="001858AA"/>
    <w:rsid w:val="00185E7B"/>
    <w:rsid w:val="0018616C"/>
    <w:rsid w:val="001866C6"/>
    <w:rsid w:val="00187CC7"/>
    <w:rsid w:val="00187E7C"/>
    <w:rsid w:val="0019028F"/>
    <w:rsid w:val="0019066D"/>
    <w:rsid w:val="00190B75"/>
    <w:rsid w:val="0019110F"/>
    <w:rsid w:val="00191AD8"/>
    <w:rsid w:val="00191FA0"/>
    <w:rsid w:val="00192158"/>
    <w:rsid w:val="00192AB0"/>
    <w:rsid w:val="001933A8"/>
    <w:rsid w:val="001935F7"/>
    <w:rsid w:val="00193915"/>
    <w:rsid w:val="00193B84"/>
    <w:rsid w:val="001950D3"/>
    <w:rsid w:val="0019585A"/>
    <w:rsid w:val="00196210"/>
    <w:rsid w:val="00197008"/>
    <w:rsid w:val="0019704B"/>
    <w:rsid w:val="0019751F"/>
    <w:rsid w:val="00197907"/>
    <w:rsid w:val="001A055C"/>
    <w:rsid w:val="001A0816"/>
    <w:rsid w:val="001A09F6"/>
    <w:rsid w:val="001A19DE"/>
    <w:rsid w:val="001A2623"/>
    <w:rsid w:val="001A2F7A"/>
    <w:rsid w:val="001A3432"/>
    <w:rsid w:val="001A3533"/>
    <w:rsid w:val="001A4A22"/>
    <w:rsid w:val="001A5074"/>
    <w:rsid w:val="001A5DE7"/>
    <w:rsid w:val="001A5F14"/>
    <w:rsid w:val="001A6031"/>
    <w:rsid w:val="001A67F1"/>
    <w:rsid w:val="001A7A77"/>
    <w:rsid w:val="001B05F6"/>
    <w:rsid w:val="001B067F"/>
    <w:rsid w:val="001B0B52"/>
    <w:rsid w:val="001B1369"/>
    <w:rsid w:val="001B15E3"/>
    <w:rsid w:val="001B2B66"/>
    <w:rsid w:val="001B3560"/>
    <w:rsid w:val="001B5467"/>
    <w:rsid w:val="001C1026"/>
    <w:rsid w:val="001C119E"/>
    <w:rsid w:val="001C16D3"/>
    <w:rsid w:val="001C24D0"/>
    <w:rsid w:val="001C2BB8"/>
    <w:rsid w:val="001C4685"/>
    <w:rsid w:val="001C4B48"/>
    <w:rsid w:val="001C59D7"/>
    <w:rsid w:val="001C6B09"/>
    <w:rsid w:val="001C6C7B"/>
    <w:rsid w:val="001C7329"/>
    <w:rsid w:val="001C78C7"/>
    <w:rsid w:val="001C7F1B"/>
    <w:rsid w:val="001C7F77"/>
    <w:rsid w:val="001D0609"/>
    <w:rsid w:val="001D0ECA"/>
    <w:rsid w:val="001D1000"/>
    <w:rsid w:val="001D36E0"/>
    <w:rsid w:val="001D3748"/>
    <w:rsid w:val="001D6204"/>
    <w:rsid w:val="001D692D"/>
    <w:rsid w:val="001D6A2D"/>
    <w:rsid w:val="001D74A4"/>
    <w:rsid w:val="001E0458"/>
    <w:rsid w:val="001E05F6"/>
    <w:rsid w:val="001E0C8E"/>
    <w:rsid w:val="001E1FD6"/>
    <w:rsid w:val="001E21EC"/>
    <w:rsid w:val="001E24B5"/>
    <w:rsid w:val="001E3BA9"/>
    <w:rsid w:val="001E400B"/>
    <w:rsid w:val="001E4874"/>
    <w:rsid w:val="001E4C87"/>
    <w:rsid w:val="001E4FB7"/>
    <w:rsid w:val="001E5090"/>
    <w:rsid w:val="001E522F"/>
    <w:rsid w:val="001E5EF4"/>
    <w:rsid w:val="001E672E"/>
    <w:rsid w:val="001E7511"/>
    <w:rsid w:val="001F019B"/>
    <w:rsid w:val="001F1AC4"/>
    <w:rsid w:val="001F1C14"/>
    <w:rsid w:val="001F2195"/>
    <w:rsid w:val="001F24BF"/>
    <w:rsid w:val="001F27B0"/>
    <w:rsid w:val="001F375F"/>
    <w:rsid w:val="001F3A76"/>
    <w:rsid w:val="001F3A94"/>
    <w:rsid w:val="001F57A2"/>
    <w:rsid w:val="001F58AA"/>
    <w:rsid w:val="001F5C58"/>
    <w:rsid w:val="001F5E4D"/>
    <w:rsid w:val="001F5FBA"/>
    <w:rsid w:val="001F606A"/>
    <w:rsid w:val="001F712C"/>
    <w:rsid w:val="001F73FE"/>
    <w:rsid w:val="001F7C65"/>
    <w:rsid w:val="001F7E20"/>
    <w:rsid w:val="002000F0"/>
    <w:rsid w:val="002008F4"/>
    <w:rsid w:val="00201076"/>
    <w:rsid w:val="002016EB"/>
    <w:rsid w:val="00201946"/>
    <w:rsid w:val="00202085"/>
    <w:rsid w:val="00202B2C"/>
    <w:rsid w:val="0020356F"/>
    <w:rsid w:val="002047DB"/>
    <w:rsid w:val="00205CFF"/>
    <w:rsid w:val="002063AF"/>
    <w:rsid w:val="002066EE"/>
    <w:rsid w:val="00206F21"/>
    <w:rsid w:val="00207143"/>
    <w:rsid w:val="00207672"/>
    <w:rsid w:val="002079DD"/>
    <w:rsid w:val="00210458"/>
    <w:rsid w:val="00210A7A"/>
    <w:rsid w:val="0021160A"/>
    <w:rsid w:val="0021238E"/>
    <w:rsid w:val="002123A7"/>
    <w:rsid w:val="002127AD"/>
    <w:rsid w:val="00213FDF"/>
    <w:rsid w:val="00214011"/>
    <w:rsid w:val="00216279"/>
    <w:rsid w:val="00217C6A"/>
    <w:rsid w:val="00217FDD"/>
    <w:rsid w:val="0022110E"/>
    <w:rsid w:val="0022126C"/>
    <w:rsid w:val="00221CE2"/>
    <w:rsid w:val="00221F3E"/>
    <w:rsid w:val="00222101"/>
    <w:rsid w:val="0022415B"/>
    <w:rsid w:val="00224275"/>
    <w:rsid w:val="00225323"/>
    <w:rsid w:val="002256F1"/>
    <w:rsid w:val="00225B54"/>
    <w:rsid w:val="00226AC3"/>
    <w:rsid w:val="00226B4A"/>
    <w:rsid w:val="00230678"/>
    <w:rsid w:val="002307D2"/>
    <w:rsid w:val="00230913"/>
    <w:rsid w:val="0023179A"/>
    <w:rsid w:val="00231BC1"/>
    <w:rsid w:val="00231C28"/>
    <w:rsid w:val="00231EDE"/>
    <w:rsid w:val="00232EDB"/>
    <w:rsid w:val="0023453D"/>
    <w:rsid w:val="00234FE5"/>
    <w:rsid w:val="00237D34"/>
    <w:rsid w:val="0024020C"/>
    <w:rsid w:val="002404FE"/>
    <w:rsid w:val="00240882"/>
    <w:rsid w:val="002409C8"/>
    <w:rsid w:val="00240DCA"/>
    <w:rsid w:val="002412D1"/>
    <w:rsid w:val="00241321"/>
    <w:rsid w:val="002417A3"/>
    <w:rsid w:val="00241856"/>
    <w:rsid w:val="00241BF6"/>
    <w:rsid w:val="00242D11"/>
    <w:rsid w:val="00242D5E"/>
    <w:rsid w:val="002431C6"/>
    <w:rsid w:val="002436F7"/>
    <w:rsid w:val="002437CA"/>
    <w:rsid w:val="00243CAC"/>
    <w:rsid w:val="00244060"/>
    <w:rsid w:val="00244797"/>
    <w:rsid w:val="00246A20"/>
    <w:rsid w:val="00246D4E"/>
    <w:rsid w:val="00247499"/>
    <w:rsid w:val="00247678"/>
    <w:rsid w:val="00247C23"/>
    <w:rsid w:val="0025024F"/>
    <w:rsid w:val="002512D3"/>
    <w:rsid w:val="002519A7"/>
    <w:rsid w:val="00251FBD"/>
    <w:rsid w:val="00251FE7"/>
    <w:rsid w:val="00252C5B"/>
    <w:rsid w:val="00252E38"/>
    <w:rsid w:val="002534B0"/>
    <w:rsid w:val="00253A03"/>
    <w:rsid w:val="00253AEC"/>
    <w:rsid w:val="00253BEC"/>
    <w:rsid w:val="002543E8"/>
    <w:rsid w:val="00255789"/>
    <w:rsid w:val="002559AB"/>
    <w:rsid w:val="00255F9B"/>
    <w:rsid w:val="002565D4"/>
    <w:rsid w:val="00256F52"/>
    <w:rsid w:val="00257694"/>
    <w:rsid w:val="002576A7"/>
    <w:rsid w:val="00257757"/>
    <w:rsid w:val="00257D6F"/>
    <w:rsid w:val="00261282"/>
    <w:rsid w:val="00261592"/>
    <w:rsid w:val="002616FD"/>
    <w:rsid w:val="00261F9B"/>
    <w:rsid w:val="002621D4"/>
    <w:rsid w:val="00262CC1"/>
    <w:rsid w:val="00263225"/>
    <w:rsid w:val="00263851"/>
    <w:rsid w:val="002643C6"/>
    <w:rsid w:val="00264CDF"/>
    <w:rsid w:val="00264E85"/>
    <w:rsid w:val="002654A4"/>
    <w:rsid w:val="0026640F"/>
    <w:rsid w:val="00266451"/>
    <w:rsid w:val="002666A4"/>
    <w:rsid w:val="002667D4"/>
    <w:rsid w:val="00267193"/>
    <w:rsid w:val="00267F4D"/>
    <w:rsid w:val="00270807"/>
    <w:rsid w:val="0027230E"/>
    <w:rsid w:val="002731FC"/>
    <w:rsid w:val="00273CF2"/>
    <w:rsid w:val="002741F7"/>
    <w:rsid w:val="00274593"/>
    <w:rsid w:val="00274B7C"/>
    <w:rsid w:val="002755E2"/>
    <w:rsid w:val="00276207"/>
    <w:rsid w:val="00276D25"/>
    <w:rsid w:val="00277227"/>
    <w:rsid w:val="00277801"/>
    <w:rsid w:val="00277DAB"/>
    <w:rsid w:val="00281438"/>
    <w:rsid w:val="00282A76"/>
    <w:rsid w:val="00282EF5"/>
    <w:rsid w:val="00282FA4"/>
    <w:rsid w:val="002842C6"/>
    <w:rsid w:val="002850C3"/>
    <w:rsid w:val="00285256"/>
    <w:rsid w:val="002865B7"/>
    <w:rsid w:val="00286FDA"/>
    <w:rsid w:val="0029104D"/>
    <w:rsid w:val="00291464"/>
    <w:rsid w:val="00291C26"/>
    <w:rsid w:val="00292111"/>
    <w:rsid w:val="00292C4A"/>
    <w:rsid w:val="00292F8E"/>
    <w:rsid w:val="00293D67"/>
    <w:rsid w:val="0029436B"/>
    <w:rsid w:val="002949B4"/>
    <w:rsid w:val="002961A8"/>
    <w:rsid w:val="00296EF1"/>
    <w:rsid w:val="002A135A"/>
    <w:rsid w:val="002A15EC"/>
    <w:rsid w:val="002A1FEE"/>
    <w:rsid w:val="002A21BD"/>
    <w:rsid w:val="002A2D5E"/>
    <w:rsid w:val="002A3653"/>
    <w:rsid w:val="002A39B9"/>
    <w:rsid w:val="002A4368"/>
    <w:rsid w:val="002A64DF"/>
    <w:rsid w:val="002A68FD"/>
    <w:rsid w:val="002A6B04"/>
    <w:rsid w:val="002A6C33"/>
    <w:rsid w:val="002A79EC"/>
    <w:rsid w:val="002A7A47"/>
    <w:rsid w:val="002A7CD5"/>
    <w:rsid w:val="002A7FEB"/>
    <w:rsid w:val="002B07C8"/>
    <w:rsid w:val="002B1734"/>
    <w:rsid w:val="002B1F28"/>
    <w:rsid w:val="002B2969"/>
    <w:rsid w:val="002B39A2"/>
    <w:rsid w:val="002B3B0A"/>
    <w:rsid w:val="002B3E2F"/>
    <w:rsid w:val="002B4920"/>
    <w:rsid w:val="002B4977"/>
    <w:rsid w:val="002B4CC0"/>
    <w:rsid w:val="002B500D"/>
    <w:rsid w:val="002B5758"/>
    <w:rsid w:val="002B5D07"/>
    <w:rsid w:val="002B6280"/>
    <w:rsid w:val="002B63C4"/>
    <w:rsid w:val="002B775F"/>
    <w:rsid w:val="002C0645"/>
    <w:rsid w:val="002C0B62"/>
    <w:rsid w:val="002C0F93"/>
    <w:rsid w:val="002C1EDF"/>
    <w:rsid w:val="002C2D54"/>
    <w:rsid w:val="002C3A98"/>
    <w:rsid w:val="002C4661"/>
    <w:rsid w:val="002C5C9A"/>
    <w:rsid w:val="002C61FE"/>
    <w:rsid w:val="002C7589"/>
    <w:rsid w:val="002C78AE"/>
    <w:rsid w:val="002D03B3"/>
    <w:rsid w:val="002D0D02"/>
    <w:rsid w:val="002D0F40"/>
    <w:rsid w:val="002D1743"/>
    <w:rsid w:val="002D1776"/>
    <w:rsid w:val="002D1CBA"/>
    <w:rsid w:val="002D53CA"/>
    <w:rsid w:val="002D6118"/>
    <w:rsid w:val="002D68FA"/>
    <w:rsid w:val="002D70A0"/>
    <w:rsid w:val="002D7588"/>
    <w:rsid w:val="002D7F7E"/>
    <w:rsid w:val="002E0253"/>
    <w:rsid w:val="002E0DBF"/>
    <w:rsid w:val="002E32D4"/>
    <w:rsid w:val="002E34C1"/>
    <w:rsid w:val="002E37BC"/>
    <w:rsid w:val="002E39EB"/>
    <w:rsid w:val="002E40B0"/>
    <w:rsid w:val="002E449D"/>
    <w:rsid w:val="002E5061"/>
    <w:rsid w:val="002E5BD2"/>
    <w:rsid w:val="002E6226"/>
    <w:rsid w:val="002E625A"/>
    <w:rsid w:val="002E70F8"/>
    <w:rsid w:val="002E77EA"/>
    <w:rsid w:val="002F1C69"/>
    <w:rsid w:val="002F2203"/>
    <w:rsid w:val="002F2230"/>
    <w:rsid w:val="002F2A01"/>
    <w:rsid w:val="002F2ECF"/>
    <w:rsid w:val="002F30DD"/>
    <w:rsid w:val="002F3DBA"/>
    <w:rsid w:val="002F444B"/>
    <w:rsid w:val="002F5E7A"/>
    <w:rsid w:val="002F6246"/>
    <w:rsid w:val="002F6412"/>
    <w:rsid w:val="002F7918"/>
    <w:rsid w:val="002F7D66"/>
    <w:rsid w:val="002F7F62"/>
    <w:rsid w:val="003002CC"/>
    <w:rsid w:val="003003DA"/>
    <w:rsid w:val="003007BB"/>
    <w:rsid w:val="0030109E"/>
    <w:rsid w:val="003019EE"/>
    <w:rsid w:val="00302497"/>
    <w:rsid w:val="0030391B"/>
    <w:rsid w:val="003044AB"/>
    <w:rsid w:val="00305060"/>
    <w:rsid w:val="00305353"/>
    <w:rsid w:val="00305460"/>
    <w:rsid w:val="003065C5"/>
    <w:rsid w:val="003069C9"/>
    <w:rsid w:val="00306AED"/>
    <w:rsid w:val="00307227"/>
    <w:rsid w:val="00307569"/>
    <w:rsid w:val="00307F6D"/>
    <w:rsid w:val="00310792"/>
    <w:rsid w:val="00310AE9"/>
    <w:rsid w:val="00310B5B"/>
    <w:rsid w:val="00310E33"/>
    <w:rsid w:val="003116CF"/>
    <w:rsid w:val="003120A5"/>
    <w:rsid w:val="00312A7A"/>
    <w:rsid w:val="003131BA"/>
    <w:rsid w:val="0031397F"/>
    <w:rsid w:val="00315D48"/>
    <w:rsid w:val="0031638A"/>
    <w:rsid w:val="003169BA"/>
    <w:rsid w:val="00316CE2"/>
    <w:rsid w:val="003178BC"/>
    <w:rsid w:val="003178C7"/>
    <w:rsid w:val="00317C71"/>
    <w:rsid w:val="00320109"/>
    <w:rsid w:val="0032093A"/>
    <w:rsid w:val="003230C1"/>
    <w:rsid w:val="003232A1"/>
    <w:rsid w:val="003234B7"/>
    <w:rsid w:val="003237D3"/>
    <w:rsid w:val="00323BE3"/>
    <w:rsid w:val="00323E94"/>
    <w:rsid w:val="003244C3"/>
    <w:rsid w:val="0032526F"/>
    <w:rsid w:val="003262EB"/>
    <w:rsid w:val="00326D1D"/>
    <w:rsid w:val="00326F34"/>
    <w:rsid w:val="00327678"/>
    <w:rsid w:val="00327F81"/>
    <w:rsid w:val="0033010E"/>
    <w:rsid w:val="00330862"/>
    <w:rsid w:val="0033096F"/>
    <w:rsid w:val="003320A6"/>
    <w:rsid w:val="003325DE"/>
    <w:rsid w:val="003327CD"/>
    <w:rsid w:val="0033335B"/>
    <w:rsid w:val="0033376B"/>
    <w:rsid w:val="003354F7"/>
    <w:rsid w:val="00336DF4"/>
    <w:rsid w:val="00337111"/>
    <w:rsid w:val="00337FD9"/>
    <w:rsid w:val="00340C5F"/>
    <w:rsid w:val="00341978"/>
    <w:rsid w:val="00341BDC"/>
    <w:rsid w:val="00341C8C"/>
    <w:rsid w:val="00341ED1"/>
    <w:rsid w:val="003435B6"/>
    <w:rsid w:val="00343879"/>
    <w:rsid w:val="00344405"/>
    <w:rsid w:val="003447F7"/>
    <w:rsid w:val="00344CF4"/>
    <w:rsid w:val="003454F6"/>
    <w:rsid w:val="0034581B"/>
    <w:rsid w:val="00345A17"/>
    <w:rsid w:val="00346B69"/>
    <w:rsid w:val="00346C08"/>
    <w:rsid w:val="0034797C"/>
    <w:rsid w:val="003507ED"/>
    <w:rsid w:val="00350BD4"/>
    <w:rsid w:val="00350F53"/>
    <w:rsid w:val="003512CB"/>
    <w:rsid w:val="00351982"/>
    <w:rsid w:val="00352244"/>
    <w:rsid w:val="0035236C"/>
    <w:rsid w:val="00352400"/>
    <w:rsid w:val="0035250D"/>
    <w:rsid w:val="00352F68"/>
    <w:rsid w:val="00353FE7"/>
    <w:rsid w:val="00354A5D"/>
    <w:rsid w:val="00355039"/>
    <w:rsid w:val="00355084"/>
    <w:rsid w:val="00355D47"/>
    <w:rsid w:val="00356122"/>
    <w:rsid w:val="00356AB3"/>
    <w:rsid w:val="00356BAE"/>
    <w:rsid w:val="00360C95"/>
    <w:rsid w:val="003630F3"/>
    <w:rsid w:val="003631C3"/>
    <w:rsid w:val="00363EA0"/>
    <w:rsid w:val="003642A4"/>
    <w:rsid w:val="003654B7"/>
    <w:rsid w:val="00366561"/>
    <w:rsid w:val="00366F6F"/>
    <w:rsid w:val="003674A9"/>
    <w:rsid w:val="003706C2"/>
    <w:rsid w:val="003708E5"/>
    <w:rsid w:val="0037258C"/>
    <w:rsid w:val="00373046"/>
    <w:rsid w:val="0037328B"/>
    <w:rsid w:val="0037394D"/>
    <w:rsid w:val="00374798"/>
    <w:rsid w:val="00376346"/>
    <w:rsid w:val="003767D3"/>
    <w:rsid w:val="00376B56"/>
    <w:rsid w:val="00376B9F"/>
    <w:rsid w:val="00377D03"/>
    <w:rsid w:val="003804AD"/>
    <w:rsid w:val="003815AC"/>
    <w:rsid w:val="003829BC"/>
    <w:rsid w:val="00384CA4"/>
    <w:rsid w:val="00384FB8"/>
    <w:rsid w:val="003852F0"/>
    <w:rsid w:val="00385FEA"/>
    <w:rsid w:val="0038659F"/>
    <w:rsid w:val="00387D71"/>
    <w:rsid w:val="00390A5A"/>
    <w:rsid w:val="00392635"/>
    <w:rsid w:val="003926A0"/>
    <w:rsid w:val="003927CA"/>
    <w:rsid w:val="003942C9"/>
    <w:rsid w:val="00394723"/>
    <w:rsid w:val="00394C60"/>
    <w:rsid w:val="00394F0D"/>
    <w:rsid w:val="00395A97"/>
    <w:rsid w:val="00396A95"/>
    <w:rsid w:val="00396BFC"/>
    <w:rsid w:val="00396C40"/>
    <w:rsid w:val="0039756B"/>
    <w:rsid w:val="00397E51"/>
    <w:rsid w:val="003A016F"/>
    <w:rsid w:val="003A07EB"/>
    <w:rsid w:val="003A0DEF"/>
    <w:rsid w:val="003A0E70"/>
    <w:rsid w:val="003A168E"/>
    <w:rsid w:val="003A21B5"/>
    <w:rsid w:val="003A2A5A"/>
    <w:rsid w:val="003A30B6"/>
    <w:rsid w:val="003A3993"/>
    <w:rsid w:val="003A3BFA"/>
    <w:rsid w:val="003A52D3"/>
    <w:rsid w:val="003A530E"/>
    <w:rsid w:val="003A6B6C"/>
    <w:rsid w:val="003A6C64"/>
    <w:rsid w:val="003A6E2E"/>
    <w:rsid w:val="003A7B4E"/>
    <w:rsid w:val="003A7C3B"/>
    <w:rsid w:val="003B00A4"/>
    <w:rsid w:val="003B0D52"/>
    <w:rsid w:val="003B1172"/>
    <w:rsid w:val="003B22AC"/>
    <w:rsid w:val="003B3820"/>
    <w:rsid w:val="003B525B"/>
    <w:rsid w:val="003B54F0"/>
    <w:rsid w:val="003B5C55"/>
    <w:rsid w:val="003B5DDA"/>
    <w:rsid w:val="003B639F"/>
    <w:rsid w:val="003B654E"/>
    <w:rsid w:val="003B6742"/>
    <w:rsid w:val="003B7189"/>
    <w:rsid w:val="003B71DA"/>
    <w:rsid w:val="003B71DC"/>
    <w:rsid w:val="003B7484"/>
    <w:rsid w:val="003B75B1"/>
    <w:rsid w:val="003C0006"/>
    <w:rsid w:val="003C0BFC"/>
    <w:rsid w:val="003C0D8F"/>
    <w:rsid w:val="003C111B"/>
    <w:rsid w:val="003C2527"/>
    <w:rsid w:val="003C28C1"/>
    <w:rsid w:val="003C2D9B"/>
    <w:rsid w:val="003C358D"/>
    <w:rsid w:val="003C368C"/>
    <w:rsid w:val="003C3996"/>
    <w:rsid w:val="003C3DBF"/>
    <w:rsid w:val="003C5244"/>
    <w:rsid w:val="003C647B"/>
    <w:rsid w:val="003C6AF4"/>
    <w:rsid w:val="003D0F95"/>
    <w:rsid w:val="003D0FC4"/>
    <w:rsid w:val="003D15F1"/>
    <w:rsid w:val="003D1F60"/>
    <w:rsid w:val="003D2178"/>
    <w:rsid w:val="003D2958"/>
    <w:rsid w:val="003D2F54"/>
    <w:rsid w:val="003D30E0"/>
    <w:rsid w:val="003D3278"/>
    <w:rsid w:val="003D3B67"/>
    <w:rsid w:val="003D46C6"/>
    <w:rsid w:val="003D53C7"/>
    <w:rsid w:val="003D59F1"/>
    <w:rsid w:val="003D64C8"/>
    <w:rsid w:val="003D763C"/>
    <w:rsid w:val="003D79BB"/>
    <w:rsid w:val="003E042F"/>
    <w:rsid w:val="003E074D"/>
    <w:rsid w:val="003E1262"/>
    <w:rsid w:val="003E1F6E"/>
    <w:rsid w:val="003E2209"/>
    <w:rsid w:val="003E3523"/>
    <w:rsid w:val="003E376D"/>
    <w:rsid w:val="003E47B2"/>
    <w:rsid w:val="003E5497"/>
    <w:rsid w:val="003E614E"/>
    <w:rsid w:val="003E7352"/>
    <w:rsid w:val="003E745E"/>
    <w:rsid w:val="003E7803"/>
    <w:rsid w:val="003E79C8"/>
    <w:rsid w:val="003E7F6D"/>
    <w:rsid w:val="003F00DE"/>
    <w:rsid w:val="003F0F12"/>
    <w:rsid w:val="003F1D80"/>
    <w:rsid w:val="003F25B6"/>
    <w:rsid w:val="003F29C4"/>
    <w:rsid w:val="003F35F7"/>
    <w:rsid w:val="003F3E79"/>
    <w:rsid w:val="003F504F"/>
    <w:rsid w:val="003F5601"/>
    <w:rsid w:val="003F58EF"/>
    <w:rsid w:val="003F5AC1"/>
    <w:rsid w:val="003F6B64"/>
    <w:rsid w:val="003F6C18"/>
    <w:rsid w:val="003F6C1F"/>
    <w:rsid w:val="00400ABB"/>
    <w:rsid w:val="00400DAE"/>
    <w:rsid w:val="00400E64"/>
    <w:rsid w:val="0040113E"/>
    <w:rsid w:val="004028EF"/>
    <w:rsid w:val="004029E1"/>
    <w:rsid w:val="00403981"/>
    <w:rsid w:val="00403BF7"/>
    <w:rsid w:val="00404678"/>
    <w:rsid w:val="00404D1B"/>
    <w:rsid w:val="004062E2"/>
    <w:rsid w:val="00406412"/>
    <w:rsid w:val="00406BB5"/>
    <w:rsid w:val="004074CC"/>
    <w:rsid w:val="0040783F"/>
    <w:rsid w:val="00407DFC"/>
    <w:rsid w:val="00410804"/>
    <w:rsid w:val="004108D7"/>
    <w:rsid w:val="00410BE8"/>
    <w:rsid w:val="00410F20"/>
    <w:rsid w:val="0041110B"/>
    <w:rsid w:val="00411315"/>
    <w:rsid w:val="0041181E"/>
    <w:rsid w:val="00411B39"/>
    <w:rsid w:val="00411EAC"/>
    <w:rsid w:val="00412180"/>
    <w:rsid w:val="004125C5"/>
    <w:rsid w:val="0041356A"/>
    <w:rsid w:val="00413C8C"/>
    <w:rsid w:val="00414099"/>
    <w:rsid w:val="0041522D"/>
    <w:rsid w:val="00415B00"/>
    <w:rsid w:val="0041693E"/>
    <w:rsid w:val="00416CDC"/>
    <w:rsid w:val="004171DD"/>
    <w:rsid w:val="00417405"/>
    <w:rsid w:val="00421290"/>
    <w:rsid w:val="00421A7E"/>
    <w:rsid w:val="00422382"/>
    <w:rsid w:val="00423782"/>
    <w:rsid w:val="00423AD5"/>
    <w:rsid w:val="00424404"/>
    <w:rsid w:val="004247AD"/>
    <w:rsid w:val="004248BE"/>
    <w:rsid w:val="004252F1"/>
    <w:rsid w:val="0042656B"/>
    <w:rsid w:val="00426F71"/>
    <w:rsid w:val="00426F80"/>
    <w:rsid w:val="00426FB6"/>
    <w:rsid w:val="004278B6"/>
    <w:rsid w:val="00430184"/>
    <w:rsid w:val="00430204"/>
    <w:rsid w:val="004302CB"/>
    <w:rsid w:val="00430545"/>
    <w:rsid w:val="00431815"/>
    <w:rsid w:val="00431E2D"/>
    <w:rsid w:val="00432B17"/>
    <w:rsid w:val="00432CDB"/>
    <w:rsid w:val="00432E93"/>
    <w:rsid w:val="0043342C"/>
    <w:rsid w:val="004340E6"/>
    <w:rsid w:val="00434D8F"/>
    <w:rsid w:val="00435A98"/>
    <w:rsid w:val="004364AC"/>
    <w:rsid w:val="00436B92"/>
    <w:rsid w:val="004374A0"/>
    <w:rsid w:val="00437897"/>
    <w:rsid w:val="00437A20"/>
    <w:rsid w:val="00437D4E"/>
    <w:rsid w:val="00440227"/>
    <w:rsid w:val="00441712"/>
    <w:rsid w:val="00442224"/>
    <w:rsid w:val="0044242A"/>
    <w:rsid w:val="004438C7"/>
    <w:rsid w:val="004439CD"/>
    <w:rsid w:val="00444FD6"/>
    <w:rsid w:val="00445310"/>
    <w:rsid w:val="0044614F"/>
    <w:rsid w:val="004464AB"/>
    <w:rsid w:val="004467F2"/>
    <w:rsid w:val="00451388"/>
    <w:rsid w:val="00453A02"/>
    <w:rsid w:val="004557E9"/>
    <w:rsid w:val="004573CE"/>
    <w:rsid w:val="0045782E"/>
    <w:rsid w:val="004604E3"/>
    <w:rsid w:val="00460501"/>
    <w:rsid w:val="004606D7"/>
    <w:rsid w:val="004608EA"/>
    <w:rsid w:val="00461016"/>
    <w:rsid w:val="004632B4"/>
    <w:rsid w:val="00463558"/>
    <w:rsid w:val="00466D3E"/>
    <w:rsid w:val="004672B9"/>
    <w:rsid w:val="004674FA"/>
    <w:rsid w:val="004706BC"/>
    <w:rsid w:val="00470CFB"/>
    <w:rsid w:val="004712A7"/>
    <w:rsid w:val="00471482"/>
    <w:rsid w:val="004714D7"/>
    <w:rsid w:val="0047200C"/>
    <w:rsid w:val="00472675"/>
    <w:rsid w:val="00472CB6"/>
    <w:rsid w:val="00472F8D"/>
    <w:rsid w:val="00473390"/>
    <w:rsid w:val="00474DD2"/>
    <w:rsid w:val="00475061"/>
    <w:rsid w:val="0047593A"/>
    <w:rsid w:val="00476C0B"/>
    <w:rsid w:val="00477575"/>
    <w:rsid w:val="00480118"/>
    <w:rsid w:val="00480981"/>
    <w:rsid w:val="00480A6F"/>
    <w:rsid w:val="00483F1C"/>
    <w:rsid w:val="00484085"/>
    <w:rsid w:val="00484C72"/>
    <w:rsid w:val="004853B7"/>
    <w:rsid w:val="00485472"/>
    <w:rsid w:val="00486975"/>
    <w:rsid w:val="00486B2A"/>
    <w:rsid w:val="00486B46"/>
    <w:rsid w:val="00486E5D"/>
    <w:rsid w:val="0048716F"/>
    <w:rsid w:val="0048720B"/>
    <w:rsid w:val="00487766"/>
    <w:rsid w:val="00487D4D"/>
    <w:rsid w:val="004901E4"/>
    <w:rsid w:val="00491F92"/>
    <w:rsid w:val="004926C1"/>
    <w:rsid w:val="00492E6D"/>
    <w:rsid w:val="00493506"/>
    <w:rsid w:val="00493712"/>
    <w:rsid w:val="00493A39"/>
    <w:rsid w:val="0049520F"/>
    <w:rsid w:val="00497056"/>
    <w:rsid w:val="004A0B08"/>
    <w:rsid w:val="004A0D29"/>
    <w:rsid w:val="004A0D79"/>
    <w:rsid w:val="004A1A3F"/>
    <w:rsid w:val="004A1BAD"/>
    <w:rsid w:val="004A1BFE"/>
    <w:rsid w:val="004A2068"/>
    <w:rsid w:val="004A27B7"/>
    <w:rsid w:val="004A3546"/>
    <w:rsid w:val="004A3761"/>
    <w:rsid w:val="004A3764"/>
    <w:rsid w:val="004A427C"/>
    <w:rsid w:val="004A4E5F"/>
    <w:rsid w:val="004A54E1"/>
    <w:rsid w:val="004A5959"/>
    <w:rsid w:val="004A621F"/>
    <w:rsid w:val="004A69C6"/>
    <w:rsid w:val="004A6C3B"/>
    <w:rsid w:val="004A6CAA"/>
    <w:rsid w:val="004A735B"/>
    <w:rsid w:val="004A7761"/>
    <w:rsid w:val="004A7E7D"/>
    <w:rsid w:val="004B0743"/>
    <w:rsid w:val="004B1B59"/>
    <w:rsid w:val="004B1FC4"/>
    <w:rsid w:val="004B2B50"/>
    <w:rsid w:val="004B34FE"/>
    <w:rsid w:val="004B3FE9"/>
    <w:rsid w:val="004B5579"/>
    <w:rsid w:val="004B5DD5"/>
    <w:rsid w:val="004B5E69"/>
    <w:rsid w:val="004B6969"/>
    <w:rsid w:val="004B75A7"/>
    <w:rsid w:val="004C054D"/>
    <w:rsid w:val="004C0A6D"/>
    <w:rsid w:val="004C0CBA"/>
    <w:rsid w:val="004C1BCA"/>
    <w:rsid w:val="004C3CD6"/>
    <w:rsid w:val="004C4961"/>
    <w:rsid w:val="004C5750"/>
    <w:rsid w:val="004C5C4B"/>
    <w:rsid w:val="004C630E"/>
    <w:rsid w:val="004C691A"/>
    <w:rsid w:val="004C6D12"/>
    <w:rsid w:val="004C738B"/>
    <w:rsid w:val="004D2654"/>
    <w:rsid w:val="004D46A1"/>
    <w:rsid w:val="004D4DB4"/>
    <w:rsid w:val="004D6170"/>
    <w:rsid w:val="004D6467"/>
    <w:rsid w:val="004D7479"/>
    <w:rsid w:val="004D7CF8"/>
    <w:rsid w:val="004E1690"/>
    <w:rsid w:val="004E2CC8"/>
    <w:rsid w:val="004E38B2"/>
    <w:rsid w:val="004E3A07"/>
    <w:rsid w:val="004E3C01"/>
    <w:rsid w:val="004E3F40"/>
    <w:rsid w:val="004E4014"/>
    <w:rsid w:val="004E5073"/>
    <w:rsid w:val="004E5208"/>
    <w:rsid w:val="004E522D"/>
    <w:rsid w:val="004E5419"/>
    <w:rsid w:val="004E57DE"/>
    <w:rsid w:val="004E5990"/>
    <w:rsid w:val="004E59D4"/>
    <w:rsid w:val="004E61B4"/>
    <w:rsid w:val="004E794C"/>
    <w:rsid w:val="004F01A5"/>
    <w:rsid w:val="004F01B6"/>
    <w:rsid w:val="004F05D6"/>
    <w:rsid w:val="004F10A9"/>
    <w:rsid w:val="004F1478"/>
    <w:rsid w:val="004F15E8"/>
    <w:rsid w:val="004F183A"/>
    <w:rsid w:val="004F1872"/>
    <w:rsid w:val="004F1A37"/>
    <w:rsid w:val="004F1D1E"/>
    <w:rsid w:val="004F2238"/>
    <w:rsid w:val="004F2957"/>
    <w:rsid w:val="004F2AAE"/>
    <w:rsid w:val="004F2B3F"/>
    <w:rsid w:val="004F3DF4"/>
    <w:rsid w:val="004F4207"/>
    <w:rsid w:val="004F5202"/>
    <w:rsid w:val="004F5C9E"/>
    <w:rsid w:val="004F5DEB"/>
    <w:rsid w:val="004F67EC"/>
    <w:rsid w:val="004F73CD"/>
    <w:rsid w:val="00500185"/>
    <w:rsid w:val="005019E2"/>
    <w:rsid w:val="00501FCD"/>
    <w:rsid w:val="00503027"/>
    <w:rsid w:val="005032A4"/>
    <w:rsid w:val="005039F4"/>
    <w:rsid w:val="005054D2"/>
    <w:rsid w:val="0050657D"/>
    <w:rsid w:val="00506AB9"/>
    <w:rsid w:val="005076D7"/>
    <w:rsid w:val="005106DD"/>
    <w:rsid w:val="00510A23"/>
    <w:rsid w:val="0051113C"/>
    <w:rsid w:val="0051183C"/>
    <w:rsid w:val="00511F54"/>
    <w:rsid w:val="00511FEE"/>
    <w:rsid w:val="00512B56"/>
    <w:rsid w:val="00513131"/>
    <w:rsid w:val="0051398D"/>
    <w:rsid w:val="0051423A"/>
    <w:rsid w:val="00517882"/>
    <w:rsid w:val="00517BBA"/>
    <w:rsid w:val="005206A2"/>
    <w:rsid w:val="00520E75"/>
    <w:rsid w:val="00520F74"/>
    <w:rsid w:val="005211FE"/>
    <w:rsid w:val="00522A44"/>
    <w:rsid w:val="005234B7"/>
    <w:rsid w:val="005235CA"/>
    <w:rsid w:val="00523BC7"/>
    <w:rsid w:val="00523C2C"/>
    <w:rsid w:val="00523CB2"/>
    <w:rsid w:val="00524996"/>
    <w:rsid w:val="005261A2"/>
    <w:rsid w:val="00526624"/>
    <w:rsid w:val="00526B12"/>
    <w:rsid w:val="00526C7C"/>
    <w:rsid w:val="005276B8"/>
    <w:rsid w:val="005319B1"/>
    <w:rsid w:val="00531DC0"/>
    <w:rsid w:val="005329B8"/>
    <w:rsid w:val="00533823"/>
    <w:rsid w:val="005338C1"/>
    <w:rsid w:val="0053460A"/>
    <w:rsid w:val="005349BD"/>
    <w:rsid w:val="00534A1B"/>
    <w:rsid w:val="00534DD6"/>
    <w:rsid w:val="00535110"/>
    <w:rsid w:val="00535129"/>
    <w:rsid w:val="0053528A"/>
    <w:rsid w:val="00535BD7"/>
    <w:rsid w:val="00535FA9"/>
    <w:rsid w:val="0053612D"/>
    <w:rsid w:val="005361A9"/>
    <w:rsid w:val="005366D7"/>
    <w:rsid w:val="005377A0"/>
    <w:rsid w:val="00537B20"/>
    <w:rsid w:val="005405CB"/>
    <w:rsid w:val="00540F85"/>
    <w:rsid w:val="0054116A"/>
    <w:rsid w:val="0054219C"/>
    <w:rsid w:val="005425E9"/>
    <w:rsid w:val="0054300D"/>
    <w:rsid w:val="00544792"/>
    <w:rsid w:val="0054481E"/>
    <w:rsid w:val="00545054"/>
    <w:rsid w:val="00545601"/>
    <w:rsid w:val="00545BCF"/>
    <w:rsid w:val="005469A0"/>
    <w:rsid w:val="00546C99"/>
    <w:rsid w:val="00550143"/>
    <w:rsid w:val="00550EEF"/>
    <w:rsid w:val="00551597"/>
    <w:rsid w:val="0055215C"/>
    <w:rsid w:val="005524A4"/>
    <w:rsid w:val="005537D6"/>
    <w:rsid w:val="00553D32"/>
    <w:rsid w:val="0055438A"/>
    <w:rsid w:val="0055463F"/>
    <w:rsid w:val="00554712"/>
    <w:rsid w:val="0055539C"/>
    <w:rsid w:val="0055560D"/>
    <w:rsid w:val="00555B45"/>
    <w:rsid w:val="00555E71"/>
    <w:rsid w:val="00557605"/>
    <w:rsid w:val="005576C4"/>
    <w:rsid w:val="005577A6"/>
    <w:rsid w:val="00557D35"/>
    <w:rsid w:val="00557F15"/>
    <w:rsid w:val="00560896"/>
    <w:rsid w:val="00560C9E"/>
    <w:rsid w:val="00562047"/>
    <w:rsid w:val="00562522"/>
    <w:rsid w:val="0056252B"/>
    <w:rsid w:val="00562F58"/>
    <w:rsid w:val="005630B6"/>
    <w:rsid w:val="005634DE"/>
    <w:rsid w:val="00563518"/>
    <w:rsid w:val="005636A4"/>
    <w:rsid w:val="005638CF"/>
    <w:rsid w:val="00563C0D"/>
    <w:rsid w:val="00563E5A"/>
    <w:rsid w:val="005645A1"/>
    <w:rsid w:val="00564605"/>
    <w:rsid w:val="00564BC0"/>
    <w:rsid w:val="00565EA5"/>
    <w:rsid w:val="00566E4A"/>
    <w:rsid w:val="00567AA5"/>
    <w:rsid w:val="00567B04"/>
    <w:rsid w:val="00567D88"/>
    <w:rsid w:val="00567F01"/>
    <w:rsid w:val="00570072"/>
    <w:rsid w:val="005701F0"/>
    <w:rsid w:val="00571554"/>
    <w:rsid w:val="005718D7"/>
    <w:rsid w:val="005719BB"/>
    <w:rsid w:val="00571B28"/>
    <w:rsid w:val="00571D18"/>
    <w:rsid w:val="005722C4"/>
    <w:rsid w:val="00572E67"/>
    <w:rsid w:val="00572F6A"/>
    <w:rsid w:val="00573668"/>
    <w:rsid w:val="00574516"/>
    <w:rsid w:val="005751FB"/>
    <w:rsid w:val="0057526E"/>
    <w:rsid w:val="0057574E"/>
    <w:rsid w:val="00575DD0"/>
    <w:rsid w:val="00576931"/>
    <w:rsid w:val="00576CF1"/>
    <w:rsid w:val="00577B0A"/>
    <w:rsid w:val="005805A3"/>
    <w:rsid w:val="00580655"/>
    <w:rsid w:val="005807C3"/>
    <w:rsid w:val="0058089A"/>
    <w:rsid w:val="00580B65"/>
    <w:rsid w:val="00581032"/>
    <w:rsid w:val="005817A5"/>
    <w:rsid w:val="0058279F"/>
    <w:rsid w:val="00583558"/>
    <w:rsid w:val="0058363F"/>
    <w:rsid w:val="00583797"/>
    <w:rsid w:val="005837E1"/>
    <w:rsid w:val="005840E8"/>
    <w:rsid w:val="00585E4C"/>
    <w:rsid w:val="0058657A"/>
    <w:rsid w:val="005876D2"/>
    <w:rsid w:val="00587931"/>
    <w:rsid w:val="00587DC6"/>
    <w:rsid w:val="00590CAF"/>
    <w:rsid w:val="00590E50"/>
    <w:rsid w:val="00590F82"/>
    <w:rsid w:val="005910A9"/>
    <w:rsid w:val="00591126"/>
    <w:rsid w:val="005918B5"/>
    <w:rsid w:val="00591CDE"/>
    <w:rsid w:val="0059225A"/>
    <w:rsid w:val="00592307"/>
    <w:rsid w:val="00592802"/>
    <w:rsid w:val="005932E4"/>
    <w:rsid w:val="0059360F"/>
    <w:rsid w:val="005942CD"/>
    <w:rsid w:val="00595600"/>
    <w:rsid w:val="005958EE"/>
    <w:rsid w:val="00596835"/>
    <w:rsid w:val="005974D7"/>
    <w:rsid w:val="005A01BA"/>
    <w:rsid w:val="005A0AB7"/>
    <w:rsid w:val="005A0F80"/>
    <w:rsid w:val="005A1FFA"/>
    <w:rsid w:val="005A29D6"/>
    <w:rsid w:val="005A2CB9"/>
    <w:rsid w:val="005A2D0E"/>
    <w:rsid w:val="005A2EE9"/>
    <w:rsid w:val="005A589B"/>
    <w:rsid w:val="005A6B9D"/>
    <w:rsid w:val="005A76D0"/>
    <w:rsid w:val="005A7837"/>
    <w:rsid w:val="005A7F23"/>
    <w:rsid w:val="005B014F"/>
    <w:rsid w:val="005B0279"/>
    <w:rsid w:val="005B15F5"/>
    <w:rsid w:val="005B1C2C"/>
    <w:rsid w:val="005B2521"/>
    <w:rsid w:val="005B30D0"/>
    <w:rsid w:val="005B430E"/>
    <w:rsid w:val="005B4381"/>
    <w:rsid w:val="005B4552"/>
    <w:rsid w:val="005B47E9"/>
    <w:rsid w:val="005B58A2"/>
    <w:rsid w:val="005B614A"/>
    <w:rsid w:val="005B6304"/>
    <w:rsid w:val="005B7483"/>
    <w:rsid w:val="005B77CE"/>
    <w:rsid w:val="005C0328"/>
    <w:rsid w:val="005C192D"/>
    <w:rsid w:val="005C236A"/>
    <w:rsid w:val="005C23DD"/>
    <w:rsid w:val="005C241F"/>
    <w:rsid w:val="005C2544"/>
    <w:rsid w:val="005C2B22"/>
    <w:rsid w:val="005C3502"/>
    <w:rsid w:val="005C3B6A"/>
    <w:rsid w:val="005C3C48"/>
    <w:rsid w:val="005C42BE"/>
    <w:rsid w:val="005C54D0"/>
    <w:rsid w:val="005C5E7E"/>
    <w:rsid w:val="005C6553"/>
    <w:rsid w:val="005C7CCC"/>
    <w:rsid w:val="005D07D6"/>
    <w:rsid w:val="005D084A"/>
    <w:rsid w:val="005D1802"/>
    <w:rsid w:val="005D1B89"/>
    <w:rsid w:val="005D3EEC"/>
    <w:rsid w:val="005D47F9"/>
    <w:rsid w:val="005D4B59"/>
    <w:rsid w:val="005D5FE4"/>
    <w:rsid w:val="005D601C"/>
    <w:rsid w:val="005D69B7"/>
    <w:rsid w:val="005D6BB0"/>
    <w:rsid w:val="005D775B"/>
    <w:rsid w:val="005E00DC"/>
    <w:rsid w:val="005E0A36"/>
    <w:rsid w:val="005E0B80"/>
    <w:rsid w:val="005E0BA7"/>
    <w:rsid w:val="005E3172"/>
    <w:rsid w:val="005E33CD"/>
    <w:rsid w:val="005E4AB0"/>
    <w:rsid w:val="005E5204"/>
    <w:rsid w:val="005E5A01"/>
    <w:rsid w:val="005E5F3B"/>
    <w:rsid w:val="005E7042"/>
    <w:rsid w:val="005E7584"/>
    <w:rsid w:val="005E7CA3"/>
    <w:rsid w:val="005F0E27"/>
    <w:rsid w:val="005F1F58"/>
    <w:rsid w:val="005F2200"/>
    <w:rsid w:val="005F2D26"/>
    <w:rsid w:val="005F2FF6"/>
    <w:rsid w:val="005F37F5"/>
    <w:rsid w:val="005F3BF3"/>
    <w:rsid w:val="005F44CE"/>
    <w:rsid w:val="005F4A1E"/>
    <w:rsid w:val="005F4FE3"/>
    <w:rsid w:val="005F7202"/>
    <w:rsid w:val="005F78D3"/>
    <w:rsid w:val="005F7C52"/>
    <w:rsid w:val="00600639"/>
    <w:rsid w:val="00601BEC"/>
    <w:rsid w:val="00602115"/>
    <w:rsid w:val="00602467"/>
    <w:rsid w:val="00602876"/>
    <w:rsid w:val="00602CB2"/>
    <w:rsid w:val="0060372C"/>
    <w:rsid w:val="00603870"/>
    <w:rsid w:val="00603916"/>
    <w:rsid w:val="00603B7C"/>
    <w:rsid w:val="00603D33"/>
    <w:rsid w:val="00603D78"/>
    <w:rsid w:val="0060495D"/>
    <w:rsid w:val="00605426"/>
    <w:rsid w:val="00605C7E"/>
    <w:rsid w:val="00605DE0"/>
    <w:rsid w:val="006074D4"/>
    <w:rsid w:val="00607E11"/>
    <w:rsid w:val="00607EE9"/>
    <w:rsid w:val="006100F6"/>
    <w:rsid w:val="006111A9"/>
    <w:rsid w:val="0061231A"/>
    <w:rsid w:val="00613F40"/>
    <w:rsid w:val="00615236"/>
    <w:rsid w:val="006167A5"/>
    <w:rsid w:val="00616807"/>
    <w:rsid w:val="00616876"/>
    <w:rsid w:val="00616DBC"/>
    <w:rsid w:val="00616F17"/>
    <w:rsid w:val="00617737"/>
    <w:rsid w:val="00617AF5"/>
    <w:rsid w:val="00617CA3"/>
    <w:rsid w:val="00620544"/>
    <w:rsid w:val="00621780"/>
    <w:rsid w:val="006217D9"/>
    <w:rsid w:val="006233F0"/>
    <w:rsid w:val="006238E0"/>
    <w:rsid w:val="006241FC"/>
    <w:rsid w:val="006244E9"/>
    <w:rsid w:val="006250FC"/>
    <w:rsid w:val="00625221"/>
    <w:rsid w:val="0062718E"/>
    <w:rsid w:val="00627C15"/>
    <w:rsid w:val="00630F72"/>
    <w:rsid w:val="0063145D"/>
    <w:rsid w:val="00631A84"/>
    <w:rsid w:val="00631C8D"/>
    <w:rsid w:val="00632BDF"/>
    <w:rsid w:val="006331DB"/>
    <w:rsid w:val="0063443F"/>
    <w:rsid w:val="00634598"/>
    <w:rsid w:val="00634CD7"/>
    <w:rsid w:val="006350EA"/>
    <w:rsid w:val="006351ED"/>
    <w:rsid w:val="0063536C"/>
    <w:rsid w:val="006355EB"/>
    <w:rsid w:val="00635708"/>
    <w:rsid w:val="006362DB"/>
    <w:rsid w:val="006363B0"/>
    <w:rsid w:val="006369B1"/>
    <w:rsid w:val="00637818"/>
    <w:rsid w:val="00640260"/>
    <w:rsid w:val="00640EA6"/>
    <w:rsid w:val="006413BA"/>
    <w:rsid w:val="00643245"/>
    <w:rsid w:val="00643929"/>
    <w:rsid w:val="00643BCA"/>
    <w:rsid w:val="00645614"/>
    <w:rsid w:val="00645EDD"/>
    <w:rsid w:val="006469BA"/>
    <w:rsid w:val="00647DB0"/>
    <w:rsid w:val="006506A5"/>
    <w:rsid w:val="006506C3"/>
    <w:rsid w:val="00650A1F"/>
    <w:rsid w:val="00650AB9"/>
    <w:rsid w:val="00650DB6"/>
    <w:rsid w:val="0065217D"/>
    <w:rsid w:val="00653E94"/>
    <w:rsid w:val="006547AC"/>
    <w:rsid w:val="0065525F"/>
    <w:rsid w:val="00655C9F"/>
    <w:rsid w:val="00655E96"/>
    <w:rsid w:val="00655F29"/>
    <w:rsid w:val="00657448"/>
    <w:rsid w:val="00657502"/>
    <w:rsid w:val="006578B9"/>
    <w:rsid w:val="00660A5C"/>
    <w:rsid w:val="0066128B"/>
    <w:rsid w:val="00661BA7"/>
    <w:rsid w:val="006625D9"/>
    <w:rsid w:val="00662CA5"/>
    <w:rsid w:val="00663BB7"/>
    <w:rsid w:val="00663DDE"/>
    <w:rsid w:val="00664F0A"/>
    <w:rsid w:val="0066500E"/>
    <w:rsid w:val="00665857"/>
    <w:rsid w:val="00665F33"/>
    <w:rsid w:val="00667BFD"/>
    <w:rsid w:val="00670786"/>
    <w:rsid w:val="00670A19"/>
    <w:rsid w:val="00671AAC"/>
    <w:rsid w:val="00671C6A"/>
    <w:rsid w:val="00672443"/>
    <w:rsid w:val="00672A0C"/>
    <w:rsid w:val="00672CCB"/>
    <w:rsid w:val="00673934"/>
    <w:rsid w:val="00673AAE"/>
    <w:rsid w:val="00673AE8"/>
    <w:rsid w:val="00675376"/>
    <w:rsid w:val="00675667"/>
    <w:rsid w:val="00676D24"/>
    <w:rsid w:val="00681329"/>
    <w:rsid w:val="0068153E"/>
    <w:rsid w:val="00681BEC"/>
    <w:rsid w:val="00682898"/>
    <w:rsid w:val="00682B54"/>
    <w:rsid w:val="00683540"/>
    <w:rsid w:val="0068354E"/>
    <w:rsid w:val="00684A90"/>
    <w:rsid w:val="00685917"/>
    <w:rsid w:val="00685A91"/>
    <w:rsid w:val="00686AB5"/>
    <w:rsid w:val="00687307"/>
    <w:rsid w:val="0068750F"/>
    <w:rsid w:val="00687557"/>
    <w:rsid w:val="006878AF"/>
    <w:rsid w:val="00687E59"/>
    <w:rsid w:val="0069025B"/>
    <w:rsid w:val="0069119D"/>
    <w:rsid w:val="00691B3C"/>
    <w:rsid w:val="00691B81"/>
    <w:rsid w:val="00692000"/>
    <w:rsid w:val="006928FE"/>
    <w:rsid w:val="006931D9"/>
    <w:rsid w:val="00695167"/>
    <w:rsid w:val="00696784"/>
    <w:rsid w:val="00696889"/>
    <w:rsid w:val="00696C44"/>
    <w:rsid w:val="006974F0"/>
    <w:rsid w:val="006A07B1"/>
    <w:rsid w:val="006A0C84"/>
    <w:rsid w:val="006A2212"/>
    <w:rsid w:val="006A2CEB"/>
    <w:rsid w:val="006A3461"/>
    <w:rsid w:val="006A3689"/>
    <w:rsid w:val="006A3DB1"/>
    <w:rsid w:val="006A4A13"/>
    <w:rsid w:val="006A5DB3"/>
    <w:rsid w:val="006A6BED"/>
    <w:rsid w:val="006A7082"/>
    <w:rsid w:val="006A76D7"/>
    <w:rsid w:val="006B05B7"/>
    <w:rsid w:val="006B0BB6"/>
    <w:rsid w:val="006B1051"/>
    <w:rsid w:val="006B1362"/>
    <w:rsid w:val="006B18CC"/>
    <w:rsid w:val="006B3D2C"/>
    <w:rsid w:val="006B3FA9"/>
    <w:rsid w:val="006B44A2"/>
    <w:rsid w:val="006B46C0"/>
    <w:rsid w:val="006B6682"/>
    <w:rsid w:val="006B6CFE"/>
    <w:rsid w:val="006B6F8C"/>
    <w:rsid w:val="006B71D4"/>
    <w:rsid w:val="006C019D"/>
    <w:rsid w:val="006C12A9"/>
    <w:rsid w:val="006C30B9"/>
    <w:rsid w:val="006C351E"/>
    <w:rsid w:val="006C51A7"/>
    <w:rsid w:val="006C570C"/>
    <w:rsid w:val="006C6E7E"/>
    <w:rsid w:val="006C70BA"/>
    <w:rsid w:val="006C7916"/>
    <w:rsid w:val="006C7A24"/>
    <w:rsid w:val="006C7E76"/>
    <w:rsid w:val="006D00C2"/>
    <w:rsid w:val="006D0DD3"/>
    <w:rsid w:val="006D1174"/>
    <w:rsid w:val="006D12A5"/>
    <w:rsid w:val="006D1AE1"/>
    <w:rsid w:val="006D1DBC"/>
    <w:rsid w:val="006D331C"/>
    <w:rsid w:val="006D35CD"/>
    <w:rsid w:val="006D3E59"/>
    <w:rsid w:val="006D4092"/>
    <w:rsid w:val="006D41D2"/>
    <w:rsid w:val="006D45BD"/>
    <w:rsid w:val="006D4A50"/>
    <w:rsid w:val="006D5347"/>
    <w:rsid w:val="006D59E8"/>
    <w:rsid w:val="006D5F3C"/>
    <w:rsid w:val="006D5FD0"/>
    <w:rsid w:val="006D60BF"/>
    <w:rsid w:val="006D6938"/>
    <w:rsid w:val="006D6972"/>
    <w:rsid w:val="006D7CD7"/>
    <w:rsid w:val="006E1560"/>
    <w:rsid w:val="006E1C81"/>
    <w:rsid w:val="006E1D7C"/>
    <w:rsid w:val="006E1F3F"/>
    <w:rsid w:val="006E2566"/>
    <w:rsid w:val="006E2C3F"/>
    <w:rsid w:val="006E37D8"/>
    <w:rsid w:val="006E55A3"/>
    <w:rsid w:val="006E64A3"/>
    <w:rsid w:val="006E69D5"/>
    <w:rsid w:val="006E6BF0"/>
    <w:rsid w:val="006E7908"/>
    <w:rsid w:val="006F0353"/>
    <w:rsid w:val="006F0883"/>
    <w:rsid w:val="006F0B11"/>
    <w:rsid w:val="006F11BF"/>
    <w:rsid w:val="006F192B"/>
    <w:rsid w:val="006F1C38"/>
    <w:rsid w:val="006F2999"/>
    <w:rsid w:val="006F2CB5"/>
    <w:rsid w:val="006F3290"/>
    <w:rsid w:val="006F5E67"/>
    <w:rsid w:val="006F5F71"/>
    <w:rsid w:val="006F6B17"/>
    <w:rsid w:val="00701055"/>
    <w:rsid w:val="007027E6"/>
    <w:rsid w:val="00702862"/>
    <w:rsid w:val="00702E89"/>
    <w:rsid w:val="0070306B"/>
    <w:rsid w:val="007036CE"/>
    <w:rsid w:val="00703C9C"/>
    <w:rsid w:val="00705B9A"/>
    <w:rsid w:val="00705F4D"/>
    <w:rsid w:val="00705F97"/>
    <w:rsid w:val="00706081"/>
    <w:rsid w:val="00706F5E"/>
    <w:rsid w:val="00706F75"/>
    <w:rsid w:val="0070708C"/>
    <w:rsid w:val="00707CBE"/>
    <w:rsid w:val="00707DD8"/>
    <w:rsid w:val="007104D1"/>
    <w:rsid w:val="0071128F"/>
    <w:rsid w:val="00711478"/>
    <w:rsid w:val="00712A8F"/>
    <w:rsid w:val="00712E6F"/>
    <w:rsid w:val="00713FD9"/>
    <w:rsid w:val="0071467B"/>
    <w:rsid w:val="00714A8E"/>
    <w:rsid w:val="007153E1"/>
    <w:rsid w:val="00715F76"/>
    <w:rsid w:val="007162C9"/>
    <w:rsid w:val="007202AF"/>
    <w:rsid w:val="007204D0"/>
    <w:rsid w:val="00720916"/>
    <w:rsid w:val="00720F80"/>
    <w:rsid w:val="0072163C"/>
    <w:rsid w:val="00721A9D"/>
    <w:rsid w:val="00721F35"/>
    <w:rsid w:val="0072232E"/>
    <w:rsid w:val="007250C2"/>
    <w:rsid w:val="007258C1"/>
    <w:rsid w:val="00725BFC"/>
    <w:rsid w:val="007263FE"/>
    <w:rsid w:val="007268F6"/>
    <w:rsid w:val="00726A96"/>
    <w:rsid w:val="00726DF5"/>
    <w:rsid w:val="00726F18"/>
    <w:rsid w:val="007272C9"/>
    <w:rsid w:val="0072792E"/>
    <w:rsid w:val="0073092B"/>
    <w:rsid w:val="007313F1"/>
    <w:rsid w:val="00732783"/>
    <w:rsid w:val="00732DF7"/>
    <w:rsid w:val="00732EE1"/>
    <w:rsid w:val="007332BA"/>
    <w:rsid w:val="007336BC"/>
    <w:rsid w:val="007343A9"/>
    <w:rsid w:val="00734A2C"/>
    <w:rsid w:val="00735C0E"/>
    <w:rsid w:val="007366E9"/>
    <w:rsid w:val="007400D1"/>
    <w:rsid w:val="00740979"/>
    <w:rsid w:val="00740A65"/>
    <w:rsid w:val="00741229"/>
    <w:rsid w:val="00741C92"/>
    <w:rsid w:val="007426ED"/>
    <w:rsid w:val="00742795"/>
    <w:rsid w:val="00742E2C"/>
    <w:rsid w:val="007430B9"/>
    <w:rsid w:val="00744287"/>
    <w:rsid w:val="007446EA"/>
    <w:rsid w:val="00745C7A"/>
    <w:rsid w:val="00746B4F"/>
    <w:rsid w:val="00750286"/>
    <w:rsid w:val="00750C3C"/>
    <w:rsid w:val="007512BA"/>
    <w:rsid w:val="0075220D"/>
    <w:rsid w:val="007533F7"/>
    <w:rsid w:val="00753D72"/>
    <w:rsid w:val="007565E5"/>
    <w:rsid w:val="00756864"/>
    <w:rsid w:val="00760350"/>
    <w:rsid w:val="0076046C"/>
    <w:rsid w:val="00760B4D"/>
    <w:rsid w:val="00760F51"/>
    <w:rsid w:val="007652E8"/>
    <w:rsid w:val="00765450"/>
    <w:rsid w:val="0076628A"/>
    <w:rsid w:val="0076662F"/>
    <w:rsid w:val="00767B35"/>
    <w:rsid w:val="00767FF8"/>
    <w:rsid w:val="00770B0F"/>
    <w:rsid w:val="00770CFB"/>
    <w:rsid w:val="00771252"/>
    <w:rsid w:val="0077194E"/>
    <w:rsid w:val="007721CE"/>
    <w:rsid w:val="007722DB"/>
    <w:rsid w:val="00772439"/>
    <w:rsid w:val="007728AE"/>
    <w:rsid w:val="0077290B"/>
    <w:rsid w:val="00772C0F"/>
    <w:rsid w:val="00772FB5"/>
    <w:rsid w:val="00772FC2"/>
    <w:rsid w:val="007743E9"/>
    <w:rsid w:val="007744B1"/>
    <w:rsid w:val="0077621A"/>
    <w:rsid w:val="00776451"/>
    <w:rsid w:val="00776A57"/>
    <w:rsid w:val="00777124"/>
    <w:rsid w:val="00777628"/>
    <w:rsid w:val="007806CA"/>
    <w:rsid w:val="00781911"/>
    <w:rsid w:val="00781C62"/>
    <w:rsid w:val="00782C31"/>
    <w:rsid w:val="00783305"/>
    <w:rsid w:val="00783B6A"/>
    <w:rsid w:val="00783D31"/>
    <w:rsid w:val="00784746"/>
    <w:rsid w:val="0078501C"/>
    <w:rsid w:val="007853D5"/>
    <w:rsid w:val="00785B76"/>
    <w:rsid w:val="00785D6C"/>
    <w:rsid w:val="00786036"/>
    <w:rsid w:val="0078671E"/>
    <w:rsid w:val="00786AFB"/>
    <w:rsid w:val="00787801"/>
    <w:rsid w:val="007900FD"/>
    <w:rsid w:val="0079015F"/>
    <w:rsid w:val="00790712"/>
    <w:rsid w:val="00790900"/>
    <w:rsid w:val="007913BE"/>
    <w:rsid w:val="007924E9"/>
    <w:rsid w:val="007937C0"/>
    <w:rsid w:val="00793809"/>
    <w:rsid w:val="00793B69"/>
    <w:rsid w:val="007953FA"/>
    <w:rsid w:val="0079662A"/>
    <w:rsid w:val="00796DFE"/>
    <w:rsid w:val="00797899"/>
    <w:rsid w:val="007A048D"/>
    <w:rsid w:val="007A0763"/>
    <w:rsid w:val="007A2087"/>
    <w:rsid w:val="007A2B8B"/>
    <w:rsid w:val="007A341F"/>
    <w:rsid w:val="007A37BC"/>
    <w:rsid w:val="007A4035"/>
    <w:rsid w:val="007A5567"/>
    <w:rsid w:val="007A5580"/>
    <w:rsid w:val="007A5C77"/>
    <w:rsid w:val="007A6235"/>
    <w:rsid w:val="007A6535"/>
    <w:rsid w:val="007A6ABC"/>
    <w:rsid w:val="007A6B30"/>
    <w:rsid w:val="007A6D43"/>
    <w:rsid w:val="007A6DED"/>
    <w:rsid w:val="007A701B"/>
    <w:rsid w:val="007A7594"/>
    <w:rsid w:val="007A78CA"/>
    <w:rsid w:val="007A7B90"/>
    <w:rsid w:val="007A7C84"/>
    <w:rsid w:val="007B013D"/>
    <w:rsid w:val="007B0CB0"/>
    <w:rsid w:val="007B1203"/>
    <w:rsid w:val="007B16FB"/>
    <w:rsid w:val="007B1F53"/>
    <w:rsid w:val="007B206C"/>
    <w:rsid w:val="007B2B1D"/>
    <w:rsid w:val="007B3103"/>
    <w:rsid w:val="007B3344"/>
    <w:rsid w:val="007B4242"/>
    <w:rsid w:val="007B4254"/>
    <w:rsid w:val="007B4675"/>
    <w:rsid w:val="007B54BE"/>
    <w:rsid w:val="007B5E9A"/>
    <w:rsid w:val="007B5F0F"/>
    <w:rsid w:val="007B7E54"/>
    <w:rsid w:val="007B7E6E"/>
    <w:rsid w:val="007C07F2"/>
    <w:rsid w:val="007C0924"/>
    <w:rsid w:val="007C0BA7"/>
    <w:rsid w:val="007C0C2E"/>
    <w:rsid w:val="007C11A6"/>
    <w:rsid w:val="007C1CC4"/>
    <w:rsid w:val="007C2B60"/>
    <w:rsid w:val="007C2DAC"/>
    <w:rsid w:val="007C336A"/>
    <w:rsid w:val="007C3968"/>
    <w:rsid w:val="007C4127"/>
    <w:rsid w:val="007C41D3"/>
    <w:rsid w:val="007C442D"/>
    <w:rsid w:val="007C63EE"/>
    <w:rsid w:val="007C6B4C"/>
    <w:rsid w:val="007C75B3"/>
    <w:rsid w:val="007C7F31"/>
    <w:rsid w:val="007D1428"/>
    <w:rsid w:val="007D1630"/>
    <w:rsid w:val="007D16C2"/>
    <w:rsid w:val="007D2432"/>
    <w:rsid w:val="007D29C4"/>
    <w:rsid w:val="007D2D8C"/>
    <w:rsid w:val="007D3169"/>
    <w:rsid w:val="007D356D"/>
    <w:rsid w:val="007D4B53"/>
    <w:rsid w:val="007D4E20"/>
    <w:rsid w:val="007D6166"/>
    <w:rsid w:val="007D6AF4"/>
    <w:rsid w:val="007D754A"/>
    <w:rsid w:val="007D78D5"/>
    <w:rsid w:val="007E03C9"/>
    <w:rsid w:val="007E0A23"/>
    <w:rsid w:val="007E0C73"/>
    <w:rsid w:val="007E0E52"/>
    <w:rsid w:val="007E193A"/>
    <w:rsid w:val="007E27BC"/>
    <w:rsid w:val="007E32B6"/>
    <w:rsid w:val="007E3CD7"/>
    <w:rsid w:val="007E4275"/>
    <w:rsid w:val="007E42E4"/>
    <w:rsid w:val="007E432C"/>
    <w:rsid w:val="007E4437"/>
    <w:rsid w:val="007E44A1"/>
    <w:rsid w:val="007E4920"/>
    <w:rsid w:val="007E4A26"/>
    <w:rsid w:val="007E4F0A"/>
    <w:rsid w:val="007E523A"/>
    <w:rsid w:val="007E5D59"/>
    <w:rsid w:val="007E671A"/>
    <w:rsid w:val="007E7157"/>
    <w:rsid w:val="007E77BF"/>
    <w:rsid w:val="007E7C2D"/>
    <w:rsid w:val="007F131A"/>
    <w:rsid w:val="007F1F6B"/>
    <w:rsid w:val="007F2982"/>
    <w:rsid w:val="007F40FF"/>
    <w:rsid w:val="007F467C"/>
    <w:rsid w:val="007F46F8"/>
    <w:rsid w:val="007F4918"/>
    <w:rsid w:val="007F4BBC"/>
    <w:rsid w:val="007F5816"/>
    <w:rsid w:val="007F5E91"/>
    <w:rsid w:val="007F6172"/>
    <w:rsid w:val="007F6589"/>
    <w:rsid w:val="007F7B63"/>
    <w:rsid w:val="008005DA"/>
    <w:rsid w:val="00800A64"/>
    <w:rsid w:val="00801235"/>
    <w:rsid w:val="00802401"/>
    <w:rsid w:val="00802719"/>
    <w:rsid w:val="008044A0"/>
    <w:rsid w:val="0080497A"/>
    <w:rsid w:val="00804E2B"/>
    <w:rsid w:val="00805A78"/>
    <w:rsid w:val="00805C45"/>
    <w:rsid w:val="00805D5B"/>
    <w:rsid w:val="00806CE2"/>
    <w:rsid w:val="00811742"/>
    <w:rsid w:val="00811A24"/>
    <w:rsid w:val="00811D0B"/>
    <w:rsid w:val="0081248B"/>
    <w:rsid w:val="00812D56"/>
    <w:rsid w:val="008141D0"/>
    <w:rsid w:val="00814BE3"/>
    <w:rsid w:val="0081534A"/>
    <w:rsid w:val="00815E80"/>
    <w:rsid w:val="008161E0"/>
    <w:rsid w:val="00816253"/>
    <w:rsid w:val="008166DD"/>
    <w:rsid w:val="00816E00"/>
    <w:rsid w:val="00821290"/>
    <w:rsid w:val="008214A7"/>
    <w:rsid w:val="008220A0"/>
    <w:rsid w:val="008238B1"/>
    <w:rsid w:val="00823CC7"/>
    <w:rsid w:val="00824618"/>
    <w:rsid w:val="00824E6F"/>
    <w:rsid w:val="00824FE8"/>
    <w:rsid w:val="00825594"/>
    <w:rsid w:val="008277A4"/>
    <w:rsid w:val="00827C64"/>
    <w:rsid w:val="0083016A"/>
    <w:rsid w:val="008301CC"/>
    <w:rsid w:val="00830F2E"/>
    <w:rsid w:val="0083150B"/>
    <w:rsid w:val="008315E4"/>
    <w:rsid w:val="008318AD"/>
    <w:rsid w:val="00831AB6"/>
    <w:rsid w:val="00831D38"/>
    <w:rsid w:val="008327C4"/>
    <w:rsid w:val="0083319F"/>
    <w:rsid w:val="00834DBF"/>
    <w:rsid w:val="00835AC3"/>
    <w:rsid w:val="00835D63"/>
    <w:rsid w:val="00835D6B"/>
    <w:rsid w:val="00835E15"/>
    <w:rsid w:val="00840F52"/>
    <w:rsid w:val="00841C10"/>
    <w:rsid w:val="008420C0"/>
    <w:rsid w:val="00842242"/>
    <w:rsid w:val="008429EE"/>
    <w:rsid w:val="0084324E"/>
    <w:rsid w:val="00843B40"/>
    <w:rsid w:val="00844A91"/>
    <w:rsid w:val="00844F21"/>
    <w:rsid w:val="00845109"/>
    <w:rsid w:val="00845EE6"/>
    <w:rsid w:val="008465D5"/>
    <w:rsid w:val="00847840"/>
    <w:rsid w:val="0085047D"/>
    <w:rsid w:val="008504B0"/>
    <w:rsid w:val="00850F14"/>
    <w:rsid w:val="00850FF8"/>
    <w:rsid w:val="00851B48"/>
    <w:rsid w:val="0085205E"/>
    <w:rsid w:val="008521ED"/>
    <w:rsid w:val="00853476"/>
    <w:rsid w:val="00853975"/>
    <w:rsid w:val="00854D3D"/>
    <w:rsid w:val="00855495"/>
    <w:rsid w:val="00855FC0"/>
    <w:rsid w:val="00857205"/>
    <w:rsid w:val="00857D66"/>
    <w:rsid w:val="00857EDB"/>
    <w:rsid w:val="008600DB"/>
    <w:rsid w:val="008604E7"/>
    <w:rsid w:val="00861648"/>
    <w:rsid w:val="00861C01"/>
    <w:rsid w:val="00862335"/>
    <w:rsid w:val="008625FE"/>
    <w:rsid w:val="00862DA2"/>
    <w:rsid w:val="00863165"/>
    <w:rsid w:val="00863EBA"/>
    <w:rsid w:val="00864396"/>
    <w:rsid w:val="00864895"/>
    <w:rsid w:val="00864A86"/>
    <w:rsid w:val="00864DC7"/>
    <w:rsid w:val="0086574C"/>
    <w:rsid w:val="00865935"/>
    <w:rsid w:val="00866548"/>
    <w:rsid w:val="00866ED8"/>
    <w:rsid w:val="00867815"/>
    <w:rsid w:val="00867E1B"/>
    <w:rsid w:val="00867F7D"/>
    <w:rsid w:val="00870831"/>
    <w:rsid w:val="00870B86"/>
    <w:rsid w:val="008713F0"/>
    <w:rsid w:val="008718A3"/>
    <w:rsid w:val="0087194E"/>
    <w:rsid w:val="008719EB"/>
    <w:rsid w:val="00872489"/>
    <w:rsid w:val="00872B62"/>
    <w:rsid w:val="00872C08"/>
    <w:rsid w:val="00872E90"/>
    <w:rsid w:val="008730F5"/>
    <w:rsid w:val="0087348C"/>
    <w:rsid w:val="00873FDA"/>
    <w:rsid w:val="008743ED"/>
    <w:rsid w:val="00874750"/>
    <w:rsid w:val="00874A18"/>
    <w:rsid w:val="00875D1F"/>
    <w:rsid w:val="00877E3B"/>
    <w:rsid w:val="00880081"/>
    <w:rsid w:val="0088114F"/>
    <w:rsid w:val="0088118F"/>
    <w:rsid w:val="008816ED"/>
    <w:rsid w:val="008823DA"/>
    <w:rsid w:val="00883459"/>
    <w:rsid w:val="008835FE"/>
    <w:rsid w:val="00884243"/>
    <w:rsid w:val="00884919"/>
    <w:rsid w:val="00884EA6"/>
    <w:rsid w:val="00884FB1"/>
    <w:rsid w:val="00885D65"/>
    <w:rsid w:val="0088651D"/>
    <w:rsid w:val="00886C9D"/>
    <w:rsid w:val="00886D60"/>
    <w:rsid w:val="00887025"/>
    <w:rsid w:val="0088777F"/>
    <w:rsid w:val="00887AAA"/>
    <w:rsid w:val="00891A69"/>
    <w:rsid w:val="00891D8B"/>
    <w:rsid w:val="00891EA0"/>
    <w:rsid w:val="00892432"/>
    <w:rsid w:val="00892ED5"/>
    <w:rsid w:val="0089572D"/>
    <w:rsid w:val="00896117"/>
    <w:rsid w:val="00897646"/>
    <w:rsid w:val="0089789F"/>
    <w:rsid w:val="008A0B8E"/>
    <w:rsid w:val="008A17E3"/>
    <w:rsid w:val="008A1E2E"/>
    <w:rsid w:val="008A203E"/>
    <w:rsid w:val="008A2388"/>
    <w:rsid w:val="008A25D7"/>
    <w:rsid w:val="008A26FC"/>
    <w:rsid w:val="008A2804"/>
    <w:rsid w:val="008A3460"/>
    <w:rsid w:val="008A3FDF"/>
    <w:rsid w:val="008A4C62"/>
    <w:rsid w:val="008A4FA4"/>
    <w:rsid w:val="008A55DF"/>
    <w:rsid w:val="008A5F95"/>
    <w:rsid w:val="008A6625"/>
    <w:rsid w:val="008A676F"/>
    <w:rsid w:val="008A677A"/>
    <w:rsid w:val="008A6C9B"/>
    <w:rsid w:val="008A7387"/>
    <w:rsid w:val="008A76F5"/>
    <w:rsid w:val="008A77F0"/>
    <w:rsid w:val="008A7D3F"/>
    <w:rsid w:val="008B11CC"/>
    <w:rsid w:val="008B12F9"/>
    <w:rsid w:val="008B1F9F"/>
    <w:rsid w:val="008B2004"/>
    <w:rsid w:val="008B20DF"/>
    <w:rsid w:val="008B2D18"/>
    <w:rsid w:val="008B38B6"/>
    <w:rsid w:val="008B4291"/>
    <w:rsid w:val="008B49D2"/>
    <w:rsid w:val="008B4D31"/>
    <w:rsid w:val="008B59C7"/>
    <w:rsid w:val="008B6619"/>
    <w:rsid w:val="008B7823"/>
    <w:rsid w:val="008B7C5B"/>
    <w:rsid w:val="008C084A"/>
    <w:rsid w:val="008C2AC1"/>
    <w:rsid w:val="008C30F5"/>
    <w:rsid w:val="008C3504"/>
    <w:rsid w:val="008C36B4"/>
    <w:rsid w:val="008C3E7D"/>
    <w:rsid w:val="008C5029"/>
    <w:rsid w:val="008C638E"/>
    <w:rsid w:val="008C6609"/>
    <w:rsid w:val="008C6BD0"/>
    <w:rsid w:val="008C6C09"/>
    <w:rsid w:val="008C7A53"/>
    <w:rsid w:val="008C7C79"/>
    <w:rsid w:val="008D1BE4"/>
    <w:rsid w:val="008D2B73"/>
    <w:rsid w:val="008D32B3"/>
    <w:rsid w:val="008D4C30"/>
    <w:rsid w:val="008D5D5A"/>
    <w:rsid w:val="008D7383"/>
    <w:rsid w:val="008D74B1"/>
    <w:rsid w:val="008D77F6"/>
    <w:rsid w:val="008D7BF0"/>
    <w:rsid w:val="008E07AE"/>
    <w:rsid w:val="008E082B"/>
    <w:rsid w:val="008E0A85"/>
    <w:rsid w:val="008E0AEF"/>
    <w:rsid w:val="008E18E2"/>
    <w:rsid w:val="008E26F7"/>
    <w:rsid w:val="008E2AB7"/>
    <w:rsid w:val="008E31B3"/>
    <w:rsid w:val="008E36EC"/>
    <w:rsid w:val="008E3A00"/>
    <w:rsid w:val="008E3C15"/>
    <w:rsid w:val="008E4191"/>
    <w:rsid w:val="008E468A"/>
    <w:rsid w:val="008E5D55"/>
    <w:rsid w:val="008E735B"/>
    <w:rsid w:val="008E764F"/>
    <w:rsid w:val="008E76AB"/>
    <w:rsid w:val="008F0756"/>
    <w:rsid w:val="008F2214"/>
    <w:rsid w:val="008F2594"/>
    <w:rsid w:val="008F2602"/>
    <w:rsid w:val="008F287A"/>
    <w:rsid w:val="008F4542"/>
    <w:rsid w:val="008F536A"/>
    <w:rsid w:val="008F56BE"/>
    <w:rsid w:val="008F5B89"/>
    <w:rsid w:val="008F6AEA"/>
    <w:rsid w:val="008F719B"/>
    <w:rsid w:val="008F7646"/>
    <w:rsid w:val="00900108"/>
    <w:rsid w:val="00900B95"/>
    <w:rsid w:val="0090105B"/>
    <w:rsid w:val="0090188A"/>
    <w:rsid w:val="009019C2"/>
    <w:rsid w:val="0090230E"/>
    <w:rsid w:val="009027BE"/>
    <w:rsid w:val="00902D61"/>
    <w:rsid w:val="009040B0"/>
    <w:rsid w:val="00904F0F"/>
    <w:rsid w:val="00905040"/>
    <w:rsid w:val="00905443"/>
    <w:rsid w:val="00905539"/>
    <w:rsid w:val="00905751"/>
    <w:rsid w:val="00906282"/>
    <w:rsid w:val="009065C1"/>
    <w:rsid w:val="00906801"/>
    <w:rsid w:val="00906E38"/>
    <w:rsid w:val="00907A19"/>
    <w:rsid w:val="009100E4"/>
    <w:rsid w:val="009102CC"/>
    <w:rsid w:val="009105ED"/>
    <w:rsid w:val="00910C3F"/>
    <w:rsid w:val="00910EA7"/>
    <w:rsid w:val="00911C6F"/>
    <w:rsid w:val="00911DC3"/>
    <w:rsid w:val="00911FE6"/>
    <w:rsid w:val="00912566"/>
    <w:rsid w:val="00912C39"/>
    <w:rsid w:val="0091474E"/>
    <w:rsid w:val="009147EB"/>
    <w:rsid w:val="00914A97"/>
    <w:rsid w:val="00914F58"/>
    <w:rsid w:val="00915734"/>
    <w:rsid w:val="0091692F"/>
    <w:rsid w:val="009173E1"/>
    <w:rsid w:val="009178D0"/>
    <w:rsid w:val="00917FDB"/>
    <w:rsid w:val="0092006A"/>
    <w:rsid w:val="00920183"/>
    <w:rsid w:val="0092160F"/>
    <w:rsid w:val="00922B8E"/>
    <w:rsid w:val="00922F3D"/>
    <w:rsid w:val="00923335"/>
    <w:rsid w:val="00923A46"/>
    <w:rsid w:val="00924D39"/>
    <w:rsid w:val="0092535E"/>
    <w:rsid w:val="009255D6"/>
    <w:rsid w:val="009257F0"/>
    <w:rsid w:val="0092651B"/>
    <w:rsid w:val="00926595"/>
    <w:rsid w:val="00927334"/>
    <w:rsid w:val="009274CB"/>
    <w:rsid w:val="00927C94"/>
    <w:rsid w:val="00930527"/>
    <w:rsid w:val="00930B63"/>
    <w:rsid w:val="00930FAE"/>
    <w:rsid w:val="00931042"/>
    <w:rsid w:val="00931AE9"/>
    <w:rsid w:val="00933033"/>
    <w:rsid w:val="00933516"/>
    <w:rsid w:val="00933DDD"/>
    <w:rsid w:val="00934834"/>
    <w:rsid w:val="009363E1"/>
    <w:rsid w:val="00936FC7"/>
    <w:rsid w:val="00937790"/>
    <w:rsid w:val="00937EE6"/>
    <w:rsid w:val="00937FCB"/>
    <w:rsid w:val="00940723"/>
    <w:rsid w:val="0094109A"/>
    <w:rsid w:val="00941BF2"/>
    <w:rsid w:val="00942211"/>
    <w:rsid w:val="009435AA"/>
    <w:rsid w:val="0094376E"/>
    <w:rsid w:val="00944122"/>
    <w:rsid w:val="00944987"/>
    <w:rsid w:val="00944AF0"/>
    <w:rsid w:val="00944EAD"/>
    <w:rsid w:val="009461C5"/>
    <w:rsid w:val="00946930"/>
    <w:rsid w:val="0094747F"/>
    <w:rsid w:val="00947960"/>
    <w:rsid w:val="0095019D"/>
    <w:rsid w:val="009514A1"/>
    <w:rsid w:val="009517B0"/>
    <w:rsid w:val="00951BE6"/>
    <w:rsid w:val="0095204F"/>
    <w:rsid w:val="009522E2"/>
    <w:rsid w:val="00952685"/>
    <w:rsid w:val="00952826"/>
    <w:rsid w:val="009544FD"/>
    <w:rsid w:val="00955382"/>
    <w:rsid w:val="009558CB"/>
    <w:rsid w:val="00955969"/>
    <w:rsid w:val="0095638A"/>
    <w:rsid w:val="00956521"/>
    <w:rsid w:val="009571E8"/>
    <w:rsid w:val="00957B50"/>
    <w:rsid w:val="00957D8D"/>
    <w:rsid w:val="00957E31"/>
    <w:rsid w:val="00960376"/>
    <w:rsid w:val="00960F7D"/>
    <w:rsid w:val="0096140E"/>
    <w:rsid w:val="009618DA"/>
    <w:rsid w:val="00961980"/>
    <w:rsid w:val="00962C5F"/>
    <w:rsid w:val="00963886"/>
    <w:rsid w:val="00964922"/>
    <w:rsid w:val="00964F7F"/>
    <w:rsid w:val="00965524"/>
    <w:rsid w:val="00966857"/>
    <w:rsid w:val="00966EB7"/>
    <w:rsid w:val="0096779C"/>
    <w:rsid w:val="0096789F"/>
    <w:rsid w:val="00967B5A"/>
    <w:rsid w:val="00967E81"/>
    <w:rsid w:val="0097101F"/>
    <w:rsid w:val="009715F2"/>
    <w:rsid w:val="00973246"/>
    <w:rsid w:val="00973A0B"/>
    <w:rsid w:val="00974118"/>
    <w:rsid w:val="00974DB9"/>
    <w:rsid w:val="00974DD8"/>
    <w:rsid w:val="009750F8"/>
    <w:rsid w:val="00975A38"/>
    <w:rsid w:val="00975B8C"/>
    <w:rsid w:val="00975D2E"/>
    <w:rsid w:val="009765AF"/>
    <w:rsid w:val="00976AF4"/>
    <w:rsid w:val="0097709B"/>
    <w:rsid w:val="00977407"/>
    <w:rsid w:val="009775E5"/>
    <w:rsid w:val="009801EA"/>
    <w:rsid w:val="00980719"/>
    <w:rsid w:val="00980CFC"/>
    <w:rsid w:val="00981223"/>
    <w:rsid w:val="0098172F"/>
    <w:rsid w:val="00983B25"/>
    <w:rsid w:val="00984114"/>
    <w:rsid w:val="009841F6"/>
    <w:rsid w:val="00984806"/>
    <w:rsid w:val="00984AE8"/>
    <w:rsid w:val="009867B4"/>
    <w:rsid w:val="009869CC"/>
    <w:rsid w:val="00990A91"/>
    <w:rsid w:val="0099179B"/>
    <w:rsid w:val="00992040"/>
    <w:rsid w:val="009925DE"/>
    <w:rsid w:val="009927E0"/>
    <w:rsid w:val="009943DF"/>
    <w:rsid w:val="00994EB4"/>
    <w:rsid w:val="009955B1"/>
    <w:rsid w:val="00995DD7"/>
    <w:rsid w:val="0099642F"/>
    <w:rsid w:val="009965C4"/>
    <w:rsid w:val="00996A03"/>
    <w:rsid w:val="00997188"/>
    <w:rsid w:val="009A0590"/>
    <w:rsid w:val="009A328F"/>
    <w:rsid w:val="009A3320"/>
    <w:rsid w:val="009A4B96"/>
    <w:rsid w:val="009A503B"/>
    <w:rsid w:val="009A5DED"/>
    <w:rsid w:val="009A6C0E"/>
    <w:rsid w:val="009A6CCF"/>
    <w:rsid w:val="009A76A2"/>
    <w:rsid w:val="009A7EBF"/>
    <w:rsid w:val="009B03D2"/>
    <w:rsid w:val="009B0FA3"/>
    <w:rsid w:val="009B16D4"/>
    <w:rsid w:val="009B1E80"/>
    <w:rsid w:val="009B208A"/>
    <w:rsid w:val="009B224B"/>
    <w:rsid w:val="009B2505"/>
    <w:rsid w:val="009B2E89"/>
    <w:rsid w:val="009B3020"/>
    <w:rsid w:val="009B4A4B"/>
    <w:rsid w:val="009B52B6"/>
    <w:rsid w:val="009B7A75"/>
    <w:rsid w:val="009B7E4D"/>
    <w:rsid w:val="009C0E46"/>
    <w:rsid w:val="009C21F9"/>
    <w:rsid w:val="009C32D1"/>
    <w:rsid w:val="009C343D"/>
    <w:rsid w:val="009C343E"/>
    <w:rsid w:val="009C6597"/>
    <w:rsid w:val="009C6F11"/>
    <w:rsid w:val="009C75CC"/>
    <w:rsid w:val="009C7C13"/>
    <w:rsid w:val="009D15AB"/>
    <w:rsid w:val="009D26E0"/>
    <w:rsid w:val="009D6856"/>
    <w:rsid w:val="009D6947"/>
    <w:rsid w:val="009D6C00"/>
    <w:rsid w:val="009D6E79"/>
    <w:rsid w:val="009D70DA"/>
    <w:rsid w:val="009D7152"/>
    <w:rsid w:val="009D7379"/>
    <w:rsid w:val="009E00FA"/>
    <w:rsid w:val="009E028E"/>
    <w:rsid w:val="009E1745"/>
    <w:rsid w:val="009E1957"/>
    <w:rsid w:val="009E1A06"/>
    <w:rsid w:val="009E1C96"/>
    <w:rsid w:val="009E2148"/>
    <w:rsid w:val="009E2F30"/>
    <w:rsid w:val="009E3E71"/>
    <w:rsid w:val="009E3FA7"/>
    <w:rsid w:val="009E448C"/>
    <w:rsid w:val="009E471B"/>
    <w:rsid w:val="009E4804"/>
    <w:rsid w:val="009E4CD1"/>
    <w:rsid w:val="009E50F7"/>
    <w:rsid w:val="009E52F8"/>
    <w:rsid w:val="009E6059"/>
    <w:rsid w:val="009E7263"/>
    <w:rsid w:val="009E7767"/>
    <w:rsid w:val="009E7D1A"/>
    <w:rsid w:val="009F0732"/>
    <w:rsid w:val="009F2653"/>
    <w:rsid w:val="009F3951"/>
    <w:rsid w:val="009F39F1"/>
    <w:rsid w:val="009F3E87"/>
    <w:rsid w:val="009F449F"/>
    <w:rsid w:val="009F4A30"/>
    <w:rsid w:val="009F4DDC"/>
    <w:rsid w:val="009F4E7A"/>
    <w:rsid w:val="009F52D2"/>
    <w:rsid w:val="009F5727"/>
    <w:rsid w:val="009F5CDE"/>
    <w:rsid w:val="009F628F"/>
    <w:rsid w:val="009F6BBC"/>
    <w:rsid w:val="009F6BDB"/>
    <w:rsid w:val="009F71B0"/>
    <w:rsid w:val="009F7EB2"/>
    <w:rsid w:val="00A00A6A"/>
    <w:rsid w:val="00A00B0D"/>
    <w:rsid w:val="00A00E69"/>
    <w:rsid w:val="00A01139"/>
    <w:rsid w:val="00A012B7"/>
    <w:rsid w:val="00A03204"/>
    <w:rsid w:val="00A033BD"/>
    <w:rsid w:val="00A0357B"/>
    <w:rsid w:val="00A04504"/>
    <w:rsid w:val="00A04D41"/>
    <w:rsid w:val="00A04F32"/>
    <w:rsid w:val="00A05ADB"/>
    <w:rsid w:val="00A0644F"/>
    <w:rsid w:val="00A069FC"/>
    <w:rsid w:val="00A07513"/>
    <w:rsid w:val="00A077F2"/>
    <w:rsid w:val="00A07935"/>
    <w:rsid w:val="00A1076E"/>
    <w:rsid w:val="00A10EA7"/>
    <w:rsid w:val="00A10ECF"/>
    <w:rsid w:val="00A1126B"/>
    <w:rsid w:val="00A11299"/>
    <w:rsid w:val="00A11F1E"/>
    <w:rsid w:val="00A1281C"/>
    <w:rsid w:val="00A1290A"/>
    <w:rsid w:val="00A14320"/>
    <w:rsid w:val="00A14BDD"/>
    <w:rsid w:val="00A15016"/>
    <w:rsid w:val="00A15E3E"/>
    <w:rsid w:val="00A15F49"/>
    <w:rsid w:val="00A1684B"/>
    <w:rsid w:val="00A16CF4"/>
    <w:rsid w:val="00A1749A"/>
    <w:rsid w:val="00A209BA"/>
    <w:rsid w:val="00A20EF6"/>
    <w:rsid w:val="00A21464"/>
    <w:rsid w:val="00A21996"/>
    <w:rsid w:val="00A219DF"/>
    <w:rsid w:val="00A21BC0"/>
    <w:rsid w:val="00A22E49"/>
    <w:rsid w:val="00A2364E"/>
    <w:rsid w:val="00A23B0C"/>
    <w:rsid w:val="00A23D80"/>
    <w:rsid w:val="00A23E2F"/>
    <w:rsid w:val="00A24920"/>
    <w:rsid w:val="00A24C24"/>
    <w:rsid w:val="00A2592E"/>
    <w:rsid w:val="00A25CC4"/>
    <w:rsid w:val="00A26694"/>
    <w:rsid w:val="00A267A7"/>
    <w:rsid w:val="00A26B3F"/>
    <w:rsid w:val="00A30AD4"/>
    <w:rsid w:val="00A31632"/>
    <w:rsid w:val="00A319A2"/>
    <w:rsid w:val="00A32676"/>
    <w:rsid w:val="00A32CDF"/>
    <w:rsid w:val="00A333BC"/>
    <w:rsid w:val="00A349E7"/>
    <w:rsid w:val="00A34ACD"/>
    <w:rsid w:val="00A35F98"/>
    <w:rsid w:val="00A367B1"/>
    <w:rsid w:val="00A36B49"/>
    <w:rsid w:val="00A37054"/>
    <w:rsid w:val="00A40F2D"/>
    <w:rsid w:val="00A42C3D"/>
    <w:rsid w:val="00A43329"/>
    <w:rsid w:val="00A45378"/>
    <w:rsid w:val="00A4643F"/>
    <w:rsid w:val="00A464AB"/>
    <w:rsid w:val="00A4663F"/>
    <w:rsid w:val="00A467F4"/>
    <w:rsid w:val="00A4696F"/>
    <w:rsid w:val="00A46A71"/>
    <w:rsid w:val="00A46D8D"/>
    <w:rsid w:val="00A47258"/>
    <w:rsid w:val="00A4796B"/>
    <w:rsid w:val="00A500C0"/>
    <w:rsid w:val="00A504B5"/>
    <w:rsid w:val="00A511D6"/>
    <w:rsid w:val="00A512E7"/>
    <w:rsid w:val="00A51469"/>
    <w:rsid w:val="00A52DE2"/>
    <w:rsid w:val="00A5422A"/>
    <w:rsid w:val="00A54264"/>
    <w:rsid w:val="00A546E7"/>
    <w:rsid w:val="00A55C85"/>
    <w:rsid w:val="00A57303"/>
    <w:rsid w:val="00A57540"/>
    <w:rsid w:val="00A57AE5"/>
    <w:rsid w:val="00A60AF9"/>
    <w:rsid w:val="00A61018"/>
    <w:rsid w:val="00A613D1"/>
    <w:rsid w:val="00A62E0F"/>
    <w:rsid w:val="00A63545"/>
    <w:rsid w:val="00A63880"/>
    <w:rsid w:val="00A63BCD"/>
    <w:rsid w:val="00A648E1"/>
    <w:rsid w:val="00A64DBD"/>
    <w:rsid w:val="00A65B61"/>
    <w:rsid w:val="00A668BA"/>
    <w:rsid w:val="00A67436"/>
    <w:rsid w:val="00A70239"/>
    <w:rsid w:val="00A7113D"/>
    <w:rsid w:val="00A714BD"/>
    <w:rsid w:val="00A722EF"/>
    <w:rsid w:val="00A72BAE"/>
    <w:rsid w:val="00A72C84"/>
    <w:rsid w:val="00A7395C"/>
    <w:rsid w:val="00A73BF8"/>
    <w:rsid w:val="00A74247"/>
    <w:rsid w:val="00A74944"/>
    <w:rsid w:val="00A7510B"/>
    <w:rsid w:val="00A75870"/>
    <w:rsid w:val="00A75A44"/>
    <w:rsid w:val="00A76942"/>
    <w:rsid w:val="00A776D3"/>
    <w:rsid w:val="00A77AB8"/>
    <w:rsid w:val="00A80614"/>
    <w:rsid w:val="00A8130C"/>
    <w:rsid w:val="00A81988"/>
    <w:rsid w:val="00A81A05"/>
    <w:rsid w:val="00A81FF1"/>
    <w:rsid w:val="00A8280A"/>
    <w:rsid w:val="00A82899"/>
    <w:rsid w:val="00A82F41"/>
    <w:rsid w:val="00A8312D"/>
    <w:rsid w:val="00A84813"/>
    <w:rsid w:val="00A854E8"/>
    <w:rsid w:val="00A85838"/>
    <w:rsid w:val="00A8633B"/>
    <w:rsid w:val="00A86873"/>
    <w:rsid w:val="00A86E61"/>
    <w:rsid w:val="00A9041E"/>
    <w:rsid w:val="00A90784"/>
    <w:rsid w:val="00A908DA"/>
    <w:rsid w:val="00A91ECC"/>
    <w:rsid w:val="00A92734"/>
    <w:rsid w:val="00A92736"/>
    <w:rsid w:val="00A927C7"/>
    <w:rsid w:val="00A928BC"/>
    <w:rsid w:val="00A939A1"/>
    <w:rsid w:val="00A94459"/>
    <w:rsid w:val="00A94CF9"/>
    <w:rsid w:val="00A94D99"/>
    <w:rsid w:val="00A954D3"/>
    <w:rsid w:val="00A9630F"/>
    <w:rsid w:val="00A96E2F"/>
    <w:rsid w:val="00A970D3"/>
    <w:rsid w:val="00A9736F"/>
    <w:rsid w:val="00A973E0"/>
    <w:rsid w:val="00AA1B7E"/>
    <w:rsid w:val="00AA1CFA"/>
    <w:rsid w:val="00AA2183"/>
    <w:rsid w:val="00AA2AA7"/>
    <w:rsid w:val="00AA5925"/>
    <w:rsid w:val="00AA6A8A"/>
    <w:rsid w:val="00AA768A"/>
    <w:rsid w:val="00AA79A2"/>
    <w:rsid w:val="00AB0A37"/>
    <w:rsid w:val="00AB164F"/>
    <w:rsid w:val="00AB1A05"/>
    <w:rsid w:val="00AB1BC4"/>
    <w:rsid w:val="00AB1C3D"/>
    <w:rsid w:val="00AB1DA4"/>
    <w:rsid w:val="00AB1F14"/>
    <w:rsid w:val="00AB29B0"/>
    <w:rsid w:val="00AB4735"/>
    <w:rsid w:val="00AB6461"/>
    <w:rsid w:val="00AB6A95"/>
    <w:rsid w:val="00AB73C6"/>
    <w:rsid w:val="00AB7AEA"/>
    <w:rsid w:val="00AC0ACD"/>
    <w:rsid w:val="00AC0AD8"/>
    <w:rsid w:val="00AC0B60"/>
    <w:rsid w:val="00AC27EB"/>
    <w:rsid w:val="00AC438C"/>
    <w:rsid w:val="00AC4BA6"/>
    <w:rsid w:val="00AC52AA"/>
    <w:rsid w:val="00AC5458"/>
    <w:rsid w:val="00AC54BC"/>
    <w:rsid w:val="00AC58A4"/>
    <w:rsid w:val="00AC642B"/>
    <w:rsid w:val="00AC675C"/>
    <w:rsid w:val="00AC7687"/>
    <w:rsid w:val="00AD1901"/>
    <w:rsid w:val="00AD1E97"/>
    <w:rsid w:val="00AD2158"/>
    <w:rsid w:val="00AD2C0F"/>
    <w:rsid w:val="00AD3B83"/>
    <w:rsid w:val="00AD3D3E"/>
    <w:rsid w:val="00AD3E78"/>
    <w:rsid w:val="00AD4A8D"/>
    <w:rsid w:val="00AD5BD2"/>
    <w:rsid w:val="00AD6769"/>
    <w:rsid w:val="00AD7504"/>
    <w:rsid w:val="00AD7878"/>
    <w:rsid w:val="00AD79E1"/>
    <w:rsid w:val="00AD7F7F"/>
    <w:rsid w:val="00AE0412"/>
    <w:rsid w:val="00AE10B8"/>
    <w:rsid w:val="00AE1F1B"/>
    <w:rsid w:val="00AE1F24"/>
    <w:rsid w:val="00AE209D"/>
    <w:rsid w:val="00AE2104"/>
    <w:rsid w:val="00AE24F5"/>
    <w:rsid w:val="00AE31D2"/>
    <w:rsid w:val="00AE3A1D"/>
    <w:rsid w:val="00AE3AC2"/>
    <w:rsid w:val="00AE3D78"/>
    <w:rsid w:val="00AE4055"/>
    <w:rsid w:val="00AE4062"/>
    <w:rsid w:val="00AE4664"/>
    <w:rsid w:val="00AE4C77"/>
    <w:rsid w:val="00AE6DB4"/>
    <w:rsid w:val="00AE73D4"/>
    <w:rsid w:val="00AE7EFA"/>
    <w:rsid w:val="00AF0001"/>
    <w:rsid w:val="00AF0C25"/>
    <w:rsid w:val="00AF16A1"/>
    <w:rsid w:val="00AF17FC"/>
    <w:rsid w:val="00AF19CF"/>
    <w:rsid w:val="00AF1BC4"/>
    <w:rsid w:val="00AF1F6F"/>
    <w:rsid w:val="00AF23DA"/>
    <w:rsid w:val="00AF38A8"/>
    <w:rsid w:val="00AF4716"/>
    <w:rsid w:val="00AF4BB5"/>
    <w:rsid w:val="00AF57A0"/>
    <w:rsid w:val="00AF6010"/>
    <w:rsid w:val="00AF66D1"/>
    <w:rsid w:val="00AF6AB5"/>
    <w:rsid w:val="00AF7490"/>
    <w:rsid w:val="00AF76C4"/>
    <w:rsid w:val="00AF77E9"/>
    <w:rsid w:val="00AF7B01"/>
    <w:rsid w:val="00B003D0"/>
    <w:rsid w:val="00B02229"/>
    <w:rsid w:val="00B037ED"/>
    <w:rsid w:val="00B03BA4"/>
    <w:rsid w:val="00B05548"/>
    <w:rsid w:val="00B06893"/>
    <w:rsid w:val="00B069E9"/>
    <w:rsid w:val="00B10763"/>
    <w:rsid w:val="00B10DDB"/>
    <w:rsid w:val="00B11E62"/>
    <w:rsid w:val="00B12AE6"/>
    <w:rsid w:val="00B12C9B"/>
    <w:rsid w:val="00B12F91"/>
    <w:rsid w:val="00B13BD2"/>
    <w:rsid w:val="00B14AD0"/>
    <w:rsid w:val="00B1520A"/>
    <w:rsid w:val="00B178A2"/>
    <w:rsid w:val="00B17994"/>
    <w:rsid w:val="00B17E1B"/>
    <w:rsid w:val="00B2184A"/>
    <w:rsid w:val="00B21CC0"/>
    <w:rsid w:val="00B21D99"/>
    <w:rsid w:val="00B22054"/>
    <w:rsid w:val="00B22673"/>
    <w:rsid w:val="00B22846"/>
    <w:rsid w:val="00B237E8"/>
    <w:rsid w:val="00B23D57"/>
    <w:rsid w:val="00B23DB6"/>
    <w:rsid w:val="00B24272"/>
    <w:rsid w:val="00B24576"/>
    <w:rsid w:val="00B25817"/>
    <w:rsid w:val="00B25AC3"/>
    <w:rsid w:val="00B2660A"/>
    <w:rsid w:val="00B274DA"/>
    <w:rsid w:val="00B2787A"/>
    <w:rsid w:val="00B27DA4"/>
    <w:rsid w:val="00B27E7D"/>
    <w:rsid w:val="00B30D44"/>
    <w:rsid w:val="00B31216"/>
    <w:rsid w:val="00B31E70"/>
    <w:rsid w:val="00B321EF"/>
    <w:rsid w:val="00B3227D"/>
    <w:rsid w:val="00B33447"/>
    <w:rsid w:val="00B337AF"/>
    <w:rsid w:val="00B33804"/>
    <w:rsid w:val="00B34D8D"/>
    <w:rsid w:val="00B353A8"/>
    <w:rsid w:val="00B36811"/>
    <w:rsid w:val="00B3778F"/>
    <w:rsid w:val="00B400B5"/>
    <w:rsid w:val="00B41CFC"/>
    <w:rsid w:val="00B42DCE"/>
    <w:rsid w:val="00B43A7A"/>
    <w:rsid w:val="00B44EC4"/>
    <w:rsid w:val="00B44F5B"/>
    <w:rsid w:val="00B45198"/>
    <w:rsid w:val="00B46096"/>
    <w:rsid w:val="00B46243"/>
    <w:rsid w:val="00B468FA"/>
    <w:rsid w:val="00B4697B"/>
    <w:rsid w:val="00B46F1D"/>
    <w:rsid w:val="00B47538"/>
    <w:rsid w:val="00B476E6"/>
    <w:rsid w:val="00B47FB6"/>
    <w:rsid w:val="00B507B4"/>
    <w:rsid w:val="00B512CB"/>
    <w:rsid w:val="00B51E5A"/>
    <w:rsid w:val="00B51E71"/>
    <w:rsid w:val="00B53DF1"/>
    <w:rsid w:val="00B545B2"/>
    <w:rsid w:val="00B54B64"/>
    <w:rsid w:val="00B55CD6"/>
    <w:rsid w:val="00B5690E"/>
    <w:rsid w:val="00B571E1"/>
    <w:rsid w:val="00B573A3"/>
    <w:rsid w:val="00B61A85"/>
    <w:rsid w:val="00B61D81"/>
    <w:rsid w:val="00B6246F"/>
    <w:rsid w:val="00B62836"/>
    <w:rsid w:val="00B6325B"/>
    <w:rsid w:val="00B63ABF"/>
    <w:rsid w:val="00B63F88"/>
    <w:rsid w:val="00B6416C"/>
    <w:rsid w:val="00B65D87"/>
    <w:rsid w:val="00B6658F"/>
    <w:rsid w:val="00B66C9A"/>
    <w:rsid w:val="00B66EDF"/>
    <w:rsid w:val="00B6774B"/>
    <w:rsid w:val="00B67C09"/>
    <w:rsid w:val="00B702EB"/>
    <w:rsid w:val="00B70BF0"/>
    <w:rsid w:val="00B7118D"/>
    <w:rsid w:val="00B714DB"/>
    <w:rsid w:val="00B71B15"/>
    <w:rsid w:val="00B724A1"/>
    <w:rsid w:val="00B728AC"/>
    <w:rsid w:val="00B7318F"/>
    <w:rsid w:val="00B73AF0"/>
    <w:rsid w:val="00B74B0B"/>
    <w:rsid w:val="00B75528"/>
    <w:rsid w:val="00B75834"/>
    <w:rsid w:val="00B76121"/>
    <w:rsid w:val="00B76213"/>
    <w:rsid w:val="00B76B68"/>
    <w:rsid w:val="00B770BD"/>
    <w:rsid w:val="00B7774E"/>
    <w:rsid w:val="00B80D3A"/>
    <w:rsid w:val="00B81306"/>
    <w:rsid w:val="00B81A66"/>
    <w:rsid w:val="00B822C6"/>
    <w:rsid w:val="00B824CB"/>
    <w:rsid w:val="00B826D2"/>
    <w:rsid w:val="00B83106"/>
    <w:rsid w:val="00B83A6C"/>
    <w:rsid w:val="00B83CBC"/>
    <w:rsid w:val="00B8410A"/>
    <w:rsid w:val="00B8456A"/>
    <w:rsid w:val="00B84C89"/>
    <w:rsid w:val="00B853D4"/>
    <w:rsid w:val="00B85628"/>
    <w:rsid w:val="00B85E90"/>
    <w:rsid w:val="00B8665D"/>
    <w:rsid w:val="00B86A7C"/>
    <w:rsid w:val="00B875EB"/>
    <w:rsid w:val="00B87626"/>
    <w:rsid w:val="00B87E0D"/>
    <w:rsid w:val="00B90C2F"/>
    <w:rsid w:val="00B91F29"/>
    <w:rsid w:val="00B927F4"/>
    <w:rsid w:val="00B93234"/>
    <w:rsid w:val="00B93547"/>
    <w:rsid w:val="00B9395E"/>
    <w:rsid w:val="00B955ED"/>
    <w:rsid w:val="00B9592D"/>
    <w:rsid w:val="00B959EA"/>
    <w:rsid w:val="00B96849"/>
    <w:rsid w:val="00B96D8C"/>
    <w:rsid w:val="00BA0244"/>
    <w:rsid w:val="00BA02A2"/>
    <w:rsid w:val="00BA0A30"/>
    <w:rsid w:val="00BA0CC7"/>
    <w:rsid w:val="00BA1370"/>
    <w:rsid w:val="00BA196C"/>
    <w:rsid w:val="00BA1A9F"/>
    <w:rsid w:val="00BA1DF1"/>
    <w:rsid w:val="00BA27BC"/>
    <w:rsid w:val="00BA2FDD"/>
    <w:rsid w:val="00BA345A"/>
    <w:rsid w:val="00BA4787"/>
    <w:rsid w:val="00BA5797"/>
    <w:rsid w:val="00BA630B"/>
    <w:rsid w:val="00BA63F7"/>
    <w:rsid w:val="00BB05C4"/>
    <w:rsid w:val="00BB2258"/>
    <w:rsid w:val="00BB2B25"/>
    <w:rsid w:val="00BB36CE"/>
    <w:rsid w:val="00BB4D43"/>
    <w:rsid w:val="00BB5020"/>
    <w:rsid w:val="00BB5A69"/>
    <w:rsid w:val="00BB61ED"/>
    <w:rsid w:val="00BB64A3"/>
    <w:rsid w:val="00BB73D3"/>
    <w:rsid w:val="00BB79C9"/>
    <w:rsid w:val="00BB7BD2"/>
    <w:rsid w:val="00BB7FC4"/>
    <w:rsid w:val="00BC09C9"/>
    <w:rsid w:val="00BC1286"/>
    <w:rsid w:val="00BC1E0F"/>
    <w:rsid w:val="00BC1FEC"/>
    <w:rsid w:val="00BC2C83"/>
    <w:rsid w:val="00BC2CD1"/>
    <w:rsid w:val="00BC39A2"/>
    <w:rsid w:val="00BC3AD6"/>
    <w:rsid w:val="00BC44A7"/>
    <w:rsid w:val="00BC48A5"/>
    <w:rsid w:val="00BC76E4"/>
    <w:rsid w:val="00BC7A7F"/>
    <w:rsid w:val="00BC7FE5"/>
    <w:rsid w:val="00BD1D3F"/>
    <w:rsid w:val="00BD2575"/>
    <w:rsid w:val="00BD4609"/>
    <w:rsid w:val="00BD55D6"/>
    <w:rsid w:val="00BD5993"/>
    <w:rsid w:val="00BD5B66"/>
    <w:rsid w:val="00BD6115"/>
    <w:rsid w:val="00BD6BC5"/>
    <w:rsid w:val="00BD74C3"/>
    <w:rsid w:val="00BD7A11"/>
    <w:rsid w:val="00BD7C5C"/>
    <w:rsid w:val="00BE039C"/>
    <w:rsid w:val="00BE06A3"/>
    <w:rsid w:val="00BE0CC0"/>
    <w:rsid w:val="00BE24EB"/>
    <w:rsid w:val="00BE514B"/>
    <w:rsid w:val="00BE5531"/>
    <w:rsid w:val="00BE5FE6"/>
    <w:rsid w:val="00BE69D0"/>
    <w:rsid w:val="00BE74CB"/>
    <w:rsid w:val="00BE7A85"/>
    <w:rsid w:val="00BE7C42"/>
    <w:rsid w:val="00BF035C"/>
    <w:rsid w:val="00BF03B9"/>
    <w:rsid w:val="00BF0CB2"/>
    <w:rsid w:val="00BF15CE"/>
    <w:rsid w:val="00BF1D35"/>
    <w:rsid w:val="00BF2052"/>
    <w:rsid w:val="00BF2216"/>
    <w:rsid w:val="00BF2ECD"/>
    <w:rsid w:val="00BF2ECF"/>
    <w:rsid w:val="00BF371F"/>
    <w:rsid w:val="00BF397C"/>
    <w:rsid w:val="00BF4D07"/>
    <w:rsid w:val="00BF5C6E"/>
    <w:rsid w:val="00BF750A"/>
    <w:rsid w:val="00BF77FC"/>
    <w:rsid w:val="00C0064D"/>
    <w:rsid w:val="00C007D0"/>
    <w:rsid w:val="00C00C2E"/>
    <w:rsid w:val="00C00EC9"/>
    <w:rsid w:val="00C01834"/>
    <w:rsid w:val="00C01DA2"/>
    <w:rsid w:val="00C026C2"/>
    <w:rsid w:val="00C030A1"/>
    <w:rsid w:val="00C03225"/>
    <w:rsid w:val="00C03B1F"/>
    <w:rsid w:val="00C03BE4"/>
    <w:rsid w:val="00C0405A"/>
    <w:rsid w:val="00C04364"/>
    <w:rsid w:val="00C046BE"/>
    <w:rsid w:val="00C04965"/>
    <w:rsid w:val="00C04AE4"/>
    <w:rsid w:val="00C04C5B"/>
    <w:rsid w:val="00C05C54"/>
    <w:rsid w:val="00C06D8F"/>
    <w:rsid w:val="00C10174"/>
    <w:rsid w:val="00C1043F"/>
    <w:rsid w:val="00C12110"/>
    <w:rsid w:val="00C135BC"/>
    <w:rsid w:val="00C14226"/>
    <w:rsid w:val="00C14474"/>
    <w:rsid w:val="00C14EA3"/>
    <w:rsid w:val="00C159E6"/>
    <w:rsid w:val="00C15AC9"/>
    <w:rsid w:val="00C16976"/>
    <w:rsid w:val="00C17213"/>
    <w:rsid w:val="00C174A2"/>
    <w:rsid w:val="00C17814"/>
    <w:rsid w:val="00C17E4B"/>
    <w:rsid w:val="00C214AA"/>
    <w:rsid w:val="00C2168D"/>
    <w:rsid w:val="00C22331"/>
    <w:rsid w:val="00C22552"/>
    <w:rsid w:val="00C235CA"/>
    <w:rsid w:val="00C2368F"/>
    <w:rsid w:val="00C238AB"/>
    <w:rsid w:val="00C23D3B"/>
    <w:rsid w:val="00C240B4"/>
    <w:rsid w:val="00C2431E"/>
    <w:rsid w:val="00C25873"/>
    <w:rsid w:val="00C258A2"/>
    <w:rsid w:val="00C26620"/>
    <w:rsid w:val="00C267A7"/>
    <w:rsid w:val="00C26B02"/>
    <w:rsid w:val="00C270BD"/>
    <w:rsid w:val="00C305F1"/>
    <w:rsid w:val="00C30766"/>
    <w:rsid w:val="00C30C2C"/>
    <w:rsid w:val="00C3156D"/>
    <w:rsid w:val="00C324C4"/>
    <w:rsid w:val="00C324F5"/>
    <w:rsid w:val="00C33FA7"/>
    <w:rsid w:val="00C34CA1"/>
    <w:rsid w:val="00C34D9A"/>
    <w:rsid w:val="00C3557D"/>
    <w:rsid w:val="00C35BBD"/>
    <w:rsid w:val="00C35FDB"/>
    <w:rsid w:val="00C364EC"/>
    <w:rsid w:val="00C36784"/>
    <w:rsid w:val="00C36998"/>
    <w:rsid w:val="00C37491"/>
    <w:rsid w:val="00C374C3"/>
    <w:rsid w:val="00C37C56"/>
    <w:rsid w:val="00C37DF4"/>
    <w:rsid w:val="00C4012E"/>
    <w:rsid w:val="00C4123B"/>
    <w:rsid w:val="00C41D7E"/>
    <w:rsid w:val="00C424F7"/>
    <w:rsid w:val="00C43B0F"/>
    <w:rsid w:val="00C44573"/>
    <w:rsid w:val="00C453D9"/>
    <w:rsid w:val="00C4558A"/>
    <w:rsid w:val="00C45595"/>
    <w:rsid w:val="00C4572D"/>
    <w:rsid w:val="00C45A13"/>
    <w:rsid w:val="00C46A5E"/>
    <w:rsid w:val="00C46FBC"/>
    <w:rsid w:val="00C477EB"/>
    <w:rsid w:val="00C50A3D"/>
    <w:rsid w:val="00C530BA"/>
    <w:rsid w:val="00C5336A"/>
    <w:rsid w:val="00C53B06"/>
    <w:rsid w:val="00C542C3"/>
    <w:rsid w:val="00C55E4E"/>
    <w:rsid w:val="00C57BA9"/>
    <w:rsid w:val="00C606B5"/>
    <w:rsid w:val="00C607E0"/>
    <w:rsid w:val="00C6219D"/>
    <w:rsid w:val="00C62AE4"/>
    <w:rsid w:val="00C63207"/>
    <w:rsid w:val="00C6350D"/>
    <w:rsid w:val="00C635D1"/>
    <w:rsid w:val="00C6395F"/>
    <w:rsid w:val="00C63B32"/>
    <w:rsid w:val="00C65254"/>
    <w:rsid w:val="00C65C05"/>
    <w:rsid w:val="00C66BDD"/>
    <w:rsid w:val="00C67F42"/>
    <w:rsid w:val="00C7079C"/>
    <w:rsid w:val="00C70D4D"/>
    <w:rsid w:val="00C70FB5"/>
    <w:rsid w:val="00C717B3"/>
    <w:rsid w:val="00C71CD9"/>
    <w:rsid w:val="00C71FF6"/>
    <w:rsid w:val="00C72B04"/>
    <w:rsid w:val="00C7461D"/>
    <w:rsid w:val="00C74D28"/>
    <w:rsid w:val="00C75168"/>
    <w:rsid w:val="00C755DF"/>
    <w:rsid w:val="00C75E9B"/>
    <w:rsid w:val="00C76740"/>
    <w:rsid w:val="00C76EA7"/>
    <w:rsid w:val="00C776F0"/>
    <w:rsid w:val="00C7789C"/>
    <w:rsid w:val="00C809F2"/>
    <w:rsid w:val="00C80E1D"/>
    <w:rsid w:val="00C8130A"/>
    <w:rsid w:val="00C8188F"/>
    <w:rsid w:val="00C821B4"/>
    <w:rsid w:val="00C83ADA"/>
    <w:rsid w:val="00C83C4E"/>
    <w:rsid w:val="00C83CDB"/>
    <w:rsid w:val="00C85891"/>
    <w:rsid w:val="00C8602A"/>
    <w:rsid w:val="00C866B5"/>
    <w:rsid w:val="00C86705"/>
    <w:rsid w:val="00C8680A"/>
    <w:rsid w:val="00C86E6C"/>
    <w:rsid w:val="00C86F00"/>
    <w:rsid w:val="00C86FB7"/>
    <w:rsid w:val="00C87315"/>
    <w:rsid w:val="00C91782"/>
    <w:rsid w:val="00C9201A"/>
    <w:rsid w:val="00C9233A"/>
    <w:rsid w:val="00C9336F"/>
    <w:rsid w:val="00C93B03"/>
    <w:rsid w:val="00C9446E"/>
    <w:rsid w:val="00C94D45"/>
    <w:rsid w:val="00C94D71"/>
    <w:rsid w:val="00C94F11"/>
    <w:rsid w:val="00C9527B"/>
    <w:rsid w:val="00C95476"/>
    <w:rsid w:val="00C96194"/>
    <w:rsid w:val="00C96261"/>
    <w:rsid w:val="00C96D7F"/>
    <w:rsid w:val="00C97B1A"/>
    <w:rsid w:val="00CA0901"/>
    <w:rsid w:val="00CA0E4C"/>
    <w:rsid w:val="00CA14A0"/>
    <w:rsid w:val="00CA1D50"/>
    <w:rsid w:val="00CA273E"/>
    <w:rsid w:val="00CA2F21"/>
    <w:rsid w:val="00CA36D6"/>
    <w:rsid w:val="00CA41AC"/>
    <w:rsid w:val="00CA4345"/>
    <w:rsid w:val="00CA4B82"/>
    <w:rsid w:val="00CA675D"/>
    <w:rsid w:val="00CA6D35"/>
    <w:rsid w:val="00CB07A7"/>
    <w:rsid w:val="00CB0CA2"/>
    <w:rsid w:val="00CB142F"/>
    <w:rsid w:val="00CB27D6"/>
    <w:rsid w:val="00CB294C"/>
    <w:rsid w:val="00CB360D"/>
    <w:rsid w:val="00CB4355"/>
    <w:rsid w:val="00CB486B"/>
    <w:rsid w:val="00CB5037"/>
    <w:rsid w:val="00CB5B21"/>
    <w:rsid w:val="00CB72BE"/>
    <w:rsid w:val="00CB732B"/>
    <w:rsid w:val="00CB7ACF"/>
    <w:rsid w:val="00CB7DB6"/>
    <w:rsid w:val="00CC01F5"/>
    <w:rsid w:val="00CC0A9F"/>
    <w:rsid w:val="00CC15C8"/>
    <w:rsid w:val="00CC1DD8"/>
    <w:rsid w:val="00CC24CC"/>
    <w:rsid w:val="00CC286B"/>
    <w:rsid w:val="00CC2932"/>
    <w:rsid w:val="00CC41C1"/>
    <w:rsid w:val="00CC474C"/>
    <w:rsid w:val="00CC631C"/>
    <w:rsid w:val="00CC7249"/>
    <w:rsid w:val="00CD07F7"/>
    <w:rsid w:val="00CD0CCC"/>
    <w:rsid w:val="00CD1373"/>
    <w:rsid w:val="00CD170B"/>
    <w:rsid w:val="00CD1A18"/>
    <w:rsid w:val="00CD22F8"/>
    <w:rsid w:val="00CD264E"/>
    <w:rsid w:val="00CD2686"/>
    <w:rsid w:val="00CD2CBE"/>
    <w:rsid w:val="00CD35BB"/>
    <w:rsid w:val="00CD3798"/>
    <w:rsid w:val="00CD3BF0"/>
    <w:rsid w:val="00CD3D08"/>
    <w:rsid w:val="00CD4550"/>
    <w:rsid w:val="00CD5245"/>
    <w:rsid w:val="00CD52C5"/>
    <w:rsid w:val="00CD6320"/>
    <w:rsid w:val="00CD7634"/>
    <w:rsid w:val="00CE0032"/>
    <w:rsid w:val="00CE067C"/>
    <w:rsid w:val="00CE08D4"/>
    <w:rsid w:val="00CE0A85"/>
    <w:rsid w:val="00CE1191"/>
    <w:rsid w:val="00CE1455"/>
    <w:rsid w:val="00CE25AD"/>
    <w:rsid w:val="00CE2CBA"/>
    <w:rsid w:val="00CE35E9"/>
    <w:rsid w:val="00CE3604"/>
    <w:rsid w:val="00CE3A59"/>
    <w:rsid w:val="00CE3FD9"/>
    <w:rsid w:val="00CE4D25"/>
    <w:rsid w:val="00CE5648"/>
    <w:rsid w:val="00CE58FA"/>
    <w:rsid w:val="00CE592E"/>
    <w:rsid w:val="00CE5A3B"/>
    <w:rsid w:val="00CE5BF2"/>
    <w:rsid w:val="00CE6245"/>
    <w:rsid w:val="00CE6C3A"/>
    <w:rsid w:val="00CE7A8F"/>
    <w:rsid w:val="00CF053E"/>
    <w:rsid w:val="00CF100C"/>
    <w:rsid w:val="00CF1E76"/>
    <w:rsid w:val="00CF1ED5"/>
    <w:rsid w:val="00CF1EF9"/>
    <w:rsid w:val="00CF1F4F"/>
    <w:rsid w:val="00CF214E"/>
    <w:rsid w:val="00CF48D1"/>
    <w:rsid w:val="00CF523F"/>
    <w:rsid w:val="00CF5284"/>
    <w:rsid w:val="00CF56BA"/>
    <w:rsid w:val="00CF6723"/>
    <w:rsid w:val="00CF7B7A"/>
    <w:rsid w:val="00D00076"/>
    <w:rsid w:val="00D00D8A"/>
    <w:rsid w:val="00D0102B"/>
    <w:rsid w:val="00D02134"/>
    <w:rsid w:val="00D02189"/>
    <w:rsid w:val="00D025E1"/>
    <w:rsid w:val="00D03BBA"/>
    <w:rsid w:val="00D03DF5"/>
    <w:rsid w:val="00D03F21"/>
    <w:rsid w:val="00D04C4A"/>
    <w:rsid w:val="00D04F09"/>
    <w:rsid w:val="00D0501B"/>
    <w:rsid w:val="00D0531A"/>
    <w:rsid w:val="00D05C9F"/>
    <w:rsid w:val="00D06017"/>
    <w:rsid w:val="00D10E66"/>
    <w:rsid w:val="00D113CE"/>
    <w:rsid w:val="00D1203B"/>
    <w:rsid w:val="00D122D1"/>
    <w:rsid w:val="00D12620"/>
    <w:rsid w:val="00D128F3"/>
    <w:rsid w:val="00D12EEA"/>
    <w:rsid w:val="00D1329E"/>
    <w:rsid w:val="00D132C1"/>
    <w:rsid w:val="00D1384B"/>
    <w:rsid w:val="00D139F4"/>
    <w:rsid w:val="00D13A52"/>
    <w:rsid w:val="00D13F09"/>
    <w:rsid w:val="00D14D98"/>
    <w:rsid w:val="00D14F5E"/>
    <w:rsid w:val="00D150ED"/>
    <w:rsid w:val="00D15822"/>
    <w:rsid w:val="00D15EEB"/>
    <w:rsid w:val="00D1658F"/>
    <w:rsid w:val="00D16BE2"/>
    <w:rsid w:val="00D17A84"/>
    <w:rsid w:val="00D204D4"/>
    <w:rsid w:val="00D22D90"/>
    <w:rsid w:val="00D23ACF"/>
    <w:rsid w:val="00D23F9F"/>
    <w:rsid w:val="00D24551"/>
    <w:rsid w:val="00D247CD"/>
    <w:rsid w:val="00D24B32"/>
    <w:rsid w:val="00D24D17"/>
    <w:rsid w:val="00D255BB"/>
    <w:rsid w:val="00D26829"/>
    <w:rsid w:val="00D26AE4"/>
    <w:rsid w:val="00D26E7B"/>
    <w:rsid w:val="00D2712E"/>
    <w:rsid w:val="00D30A5A"/>
    <w:rsid w:val="00D31048"/>
    <w:rsid w:val="00D31090"/>
    <w:rsid w:val="00D31690"/>
    <w:rsid w:val="00D331A2"/>
    <w:rsid w:val="00D33491"/>
    <w:rsid w:val="00D33E6F"/>
    <w:rsid w:val="00D35877"/>
    <w:rsid w:val="00D359D6"/>
    <w:rsid w:val="00D35D3A"/>
    <w:rsid w:val="00D360E1"/>
    <w:rsid w:val="00D36B4D"/>
    <w:rsid w:val="00D370C1"/>
    <w:rsid w:val="00D40B9C"/>
    <w:rsid w:val="00D41771"/>
    <w:rsid w:val="00D41909"/>
    <w:rsid w:val="00D41A43"/>
    <w:rsid w:val="00D41F35"/>
    <w:rsid w:val="00D447BA"/>
    <w:rsid w:val="00D44A2F"/>
    <w:rsid w:val="00D452B2"/>
    <w:rsid w:val="00D45680"/>
    <w:rsid w:val="00D47514"/>
    <w:rsid w:val="00D47B00"/>
    <w:rsid w:val="00D47FA0"/>
    <w:rsid w:val="00D50575"/>
    <w:rsid w:val="00D512BA"/>
    <w:rsid w:val="00D516EA"/>
    <w:rsid w:val="00D51A58"/>
    <w:rsid w:val="00D51E6F"/>
    <w:rsid w:val="00D529D7"/>
    <w:rsid w:val="00D534E0"/>
    <w:rsid w:val="00D539CA"/>
    <w:rsid w:val="00D53C0C"/>
    <w:rsid w:val="00D53D58"/>
    <w:rsid w:val="00D54EFA"/>
    <w:rsid w:val="00D5666B"/>
    <w:rsid w:val="00D567F3"/>
    <w:rsid w:val="00D56BC3"/>
    <w:rsid w:val="00D605E3"/>
    <w:rsid w:val="00D60D12"/>
    <w:rsid w:val="00D611F5"/>
    <w:rsid w:val="00D61DA2"/>
    <w:rsid w:val="00D630F2"/>
    <w:rsid w:val="00D631A9"/>
    <w:rsid w:val="00D632A0"/>
    <w:rsid w:val="00D63A6D"/>
    <w:rsid w:val="00D65C3D"/>
    <w:rsid w:val="00D663CD"/>
    <w:rsid w:val="00D6666F"/>
    <w:rsid w:val="00D66D99"/>
    <w:rsid w:val="00D67076"/>
    <w:rsid w:val="00D70B8D"/>
    <w:rsid w:val="00D7101F"/>
    <w:rsid w:val="00D721E3"/>
    <w:rsid w:val="00D72B0E"/>
    <w:rsid w:val="00D7364D"/>
    <w:rsid w:val="00D73F71"/>
    <w:rsid w:val="00D7403B"/>
    <w:rsid w:val="00D7445A"/>
    <w:rsid w:val="00D7481A"/>
    <w:rsid w:val="00D751E8"/>
    <w:rsid w:val="00D753BB"/>
    <w:rsid w:val="00D75458"/>
    <w:rsid w:val="00D75DB0"/>
    <w:rsid w:val="00D764D6"/>
    <w:rsid w:val="00D7699A"/>
    <w:rsid w:val="00D773DF"/>
    <w:rsid w:val="00D80D7F"/>
    <w:rsid w:val="00D814D5"/>
    <w:rsid w:val="00D81ED3"/>
    <w:rsid w:val="00D82852"/>
    <w:rsid w:val="00D82E33"/>
    <w:rsid w:val="00D84768"/>
    <w:rsid w:val="00D857D2"/>
    <w:rsid w:val="00D85BC2"/>
    <w:rsid w:val="00D8673B"/>
    <w:rsid w:val="00D86BFE"/>
    <w:rsid w:val="00D8786E"/>
    <w:rsid w:val="00D901B1"/>
    <w:rsid w:val="00D9197F"/>
    <w:rsid w:val="00D92302"/>
    <w:rsid w:val="00D92BB9"/>
    <w:rsid w:val="00D92CE5"/>
    <w:rsid w:val="00D932FA"/>
    <w:rsid w:val="00D93F2E"/>
    <w:rsid w:val="00D9535F"/>
    <w:rsid w:val="00D95707"/>
    <w:rsid w:val="00D95E3E"/>
    <w:rsid w:val="00D96198"/>
    <w:rsid w:val="00D97284"/>
    <w:rsid w:val="00D974D9"/>
    <w:rsid w:val="00D979DD"/>
    <w:rsid w:val="00D97F2C"/>
    <w:rsid w:val="00D97F6E"/>
    <w:rsid w:val="00DA0450"/>
    <w:rsid w:val="00DA0C65"/>
    <w:rsid w:val="00DA2020"/>
    <w:rsid w:val="00DA2451"/>
    <w:rsid w:val="00DA27D7"/>
    <w:rsid w:val="00DA2893"/>
    <w:rsid w:val="00DA41B3"/>
    <w:rsid w:val="00DA502F"/>
    <w:rsid w:val="00DA5052"/>
    <w:rsid w:val="00DA524C"/>
    <w:rsid w:val="00DA5636"/>
    <w:rsid w:val="00DA5F15"/>
    <w:rsid w:val="00DA60A6"/>
    <w:rsid w:val="00DA6465"/>
    <w:rsid w:val="00DA6487"/>
    <w:rsid w:val="00DA69A6"/>
    <w:rsid w:val="00DA71DA"/>
    <w:rsid w:val="00DA7646"/>
    <w:rsid w:val="00DA78D6"/>
    <w:rsid w:val="00DB01CA"/>
    <w:rsid w:val="00DB064E"/>
    <w:rsid w:val="00DB08D7"/>
    <w:rsid w:val="00DB1270"/>
    <w:rsid w:val="00DB1739"/>
    <w:rsid w:val="00DB1A61"/>
    <w:rsid w:val="00DB2F38"/>
    <w:rsid w:val="00DB448B"/>
    <w:rsid w:val="00DB4A01"/>
    <w:rsid w:val="00DB5568"/>
    <w:rsid w:val="00DB6675"/>
    <w:rsid w:val="00DB67C3"/>
    <w:rsid w:val="00DB705B"/>
    <w:rsid w:val="00DB71E4"/>
    <w:rsid w:val="00DC0C96"/>
    <w:rsid w:val="00DC1C91"/>
    <w:rsid w:val="00DC23D1"/>
    <w:rsid w:val="00DC280C"/>
    <w:rsid w:val="00DC2B9B"/>
    <w:rsid w:val="00DC2BE2"/>
    <w:rsid w:val="00DC31DE"/>
    <w:rsid w:val="00DC3350"/>
    <w:rsid w:val="00DC42E4"/>
    <w:rsid w:val="00DC55E2"/>
    <w:rsid w:val="00DC5BD9"/>
    <w:rsid w:val="00DC69F9"/>
    <w:rsid w:val="00DC7525"/>
    <w:rsid w:val="00DC777C"/>
    <w:rsid w:val="00DC78B1"/>
    <w:rsid w:val="00DD1513"/>
    <w:rsid w:val="00DD197F"/>
    <w:rsid w:val="00DD199F"/>
    <w:rsid w:val="00DD2CCC"/>
    <w:rsid w:val="00DD3762"/>
    <w:rsid w:val="00DD3895"/>
    <w:rsid w:val="00DD4884"/>
    <w:rsid w:val="00DD496C"/>
    <w:rsid w:val="00DD50BE"/>
    <w:rsid w:val="00DD53D3"/>
    <w:rsid w:val="00DD5AD7"/>
    <w:rsid w:val="00DD5DB4"/>
    <w:rsid w:val="00DD6833"/>
    <w:rsid w:val="00DD77AE"/>
    <w:rsid w:val="00DE0496"/>
    <w:rsid w:val="00DE165B"/>
    <w:rsid w:val="00DE29ED"/>
    <w:rsid w:val="00DE2BA6"/>
    <w:rsid w:val="00DE318D"/>
    <w:rsid w:val="00DE33CF"/>
    <w:rsid w:val="00DE4104"/>
    <w:rsid w:val="00DE5DFB"/>
    <w:rsid w:val="00DE7B75"/>
    <w:rsid w:val="00DF0261"/>
    <w:rsid w:val="00DF0265"/>
    <w:rsid w:val="00DF04EF"/>
    <w:rsid w:val="00DF08A9"/>
    <w:rsid w:val="00DF0A70"/>
    <w:rsid w:val="00DF1166"/>
    <w:rsid w:val="00DF1733"/>
    <w:rsid w:val="00DF1AD9"/>
    <w:rsid w:val="00DF1BE0"/>
    <w:rsid w:val="00DF1DBF"/>
    <w:rsid w:val="00DF3CF5"/>
    <w:rsid w:val="00DF407B"/>
    <w:rsid w:val="00DF52C7"/>
    <w:rsid w:val="00DF583F"/>
    <w:rsid w:val="00DF6897"/>
    <w:rsid w:val="00DF729F"/>
    <w:rsid w:val="00DF7714"/>
    <w:rsid w:val="00DF7F92"/>
    <w:rsid w:val="00E0179F"/>
    <w:rsid w:val="00E01D98"/>
    <w:rsid w:val="00E02C5B"/>
    <w:rsid w:val="00E0428E"/>
    <w:rsid w:val="00E04F40"/>
    <w:rsid w:val="00E0516E"/>
    <w:rsid w:val="00E054D6"/>
    <w:rsid w:val="00E061EC"/>
    <w:rsid w:val="00E06BA1"/>
    <w:rsid w:val="00E10553"/>
    <w:rsid w:val="00E10A2F"/>
    <w:rsid w:val="00E11331"/>
    <w:rsid w:val="00E1172C"/>
    <w:rsid w:val="00E11D1B"/>
    <w:rsid w:val="00E1281B"/>
    <w:rsid w:val="00E12FEB"/>
    <w:rsid w:val="00E131D0"/>
    <w:rsid w:val="00E13F36"/>
    <w:rsid w:val="00E14D48"/>
    <w:rsid w:val="00E16C9B"/>
    <w:rsid w:val="00E16CF7"/>
    <w:rsid w:val="00E16FEA"/>
    <w:rsid w:val="00E1723B"/>
    <w:rsid w:val="00E20CAD"/>
    <w:rsid w:val="00E22A4C"/>
    <w:rsid w:val="00E24F16"/>
    <w:rsid w:val="00E257FF"/>
    <w:rsid w:val="00E25870"/>
    <w:rsid w:val="00E25DB9"/>
    <w:rsid w:val="00E26221"/>
    <w:rsid w:val="00E266BA"/>
    <w:rsid w:val="00E275AF"/>
    <w:rsid w:val="00E2763A"/>
    <w:rsid w:val="00E27CFD"/>
    <w:rsid w:val="00E27E77"/>
    <w:rsid w:val="00E310B8"/>
    <w:rsid w:val="00E31617"/>
    <w:rsid w:val="00E31FDA"/>
    <w:rsid w:val="00E32896"/>
    <w:rsid w:val="00E32AD8"/>
    <w:rsid w:val="00E32BB6"/>
    <w:rsid w:val="00E32CBC"/>
    <w:rsid w:val="00E32CE5"/>
    <w:rsid w:val="00E356C7"/>
    <w:rsid w:val="00E3572A"/>
    <w:rsid w:val="00E359F4"/>
    <w:rsid w:val="00E35BE1"/>
    <w:rsid w:val="00E35F4E"/>
    <w:rsid w:val="00E3635A"/>
    <w:rsid w:val="00E3706A"/>
    <w:rsid w:val="00E4001A"/>
    <w:rsid w:val="00E42306"/>
    <w:rsid w:val="00E428CE"/>
    <w:rsid w:val="00E42A63"/>
    <w:rsid w:val="00E42F43"/>
    <w:rsid w:val="00E432BA"/>
    <w:rsid w:val="00E436D4"/>
    <w:rsid w:val="00E43726"/>
    <w:rsid w:val="00E43977"/>
    <w:rsid w:val="00E44252"/>
    <w:rsid w:val="00E45B74"/>
    <w:rsid w:val="00E4602E"/>
    <w:rsid w:val="00E47762"/>
    <w:rsid w:val="00E500C0"/>
    <w:rsid w:val="00E5054B"/>
    <w:rsid w:val="00E50855"/>
    <w:rsid w:val="00E5112D"/>
    <w:rsid w:val="00E5144A"/>
    <w:rsid w:val="00E517B9"/>
    <w:rsid w:val="00E5188A"/>
    <w:rsid w:val="00E5332F"/>
    <w:rsid w:val="00E53838"/>
    <w:rsid w:val="00E540D0"/>
    <w:rsid w:val="00E55196"/>
    <w:rsid w:val="00E56AD9"/>
    <w:rsid w:val="00E56E07"/>
    <w:rsid w:val="00E576B2"/>
    <w:rsid w:val="00E57B41"/>
    <w:rsid w:val="00E57B88"/>
    <w:rsid w:val="00E60840"/>
    <w:rsid w:val="00E60C21"/>
    <w:rsid w:val="00E619D4"/>
    <w:rsid w:val="00E61A90"/>
    <w:rsid w:val="00E626E4"/>
    <w:rsid w:val="00E62AFE"/>
    <w:rsid w:val="00E633B0"/>
    <w:rsid w:val="00E641B4"/>
    <w:rsid w:val="00E641E8"/>
    <w:rsid w:val="00E6460D"/>
    <w:rsid w:val="00E65DEB"/>
    <w:rsid w:val="00E66E7F"/>
    <w:rsid w:val="00E67043"/>
    <w:rsid w:val="00E676DD"/>
    <w:rsid w:val="00E6770A"/>
    <w:rsid w:val="00E7010C"/>
    <w:rsid w:val="00E70E8D"/>
    <w:rsid w:val="00E7104F"/>
    <w:rsid w:val="00E715AF"/>
    <w:rsid w:val="00E715CB"/>
    <w:rsid w:val="00E7167C"/>
    <w:rsid w:val="00E72053"/>
    <w:rsid w:val="00E724FF"/>
    <w:rsid w:val="00E73054"/>
    <w:rsid w:val="00E73605"/>
    <w:rsid w:val="00E736F4"/>
    <w:rsid w:val="00E73DCD"/>
    <w:rsid w:val="00E74124"/>
    <w:rsid w:val="00E742DB"/>
    <w:rsid w:val="00E7482B"/>
    <w:rsid w:val="00E7516E"/>
    <w:rsid w:val="00E75A3D"/>
    <w:rsid w:val="00E76A5A"/>
    <w:rsid w:val="00E76C15"/>
    <w:rsid w:val="00E773A9"/>
    <w:rsid w:val="00E80200"/>
    <w:rsid w:val="00E80DA5"/>
    <w:rsid w:val="00E81D22"/>
    <w:rsid w:val="00E81ED2"/>
    <w:rsid w:val="00E82221"/>
    <w:rsid w:val="00E8253D"/>
    <w:rsid w:val="00E82CBF"/>
    <w:rsid w:val="00E83E7E"/>
    <w:rsid w:val="00E8402D"/>
    <w:rsid w:val="00E84069"/>
    <w:rsid w:val="00E84158"/>
    <w:rsid w:val="00E84730"/>
    <w:rsid w:val="00E84F79"/>
    <w:rsid w:val="00E850D0"/>
    <w:rsid w:val="00E864A4"/>
    <w:rsid w:val="00E86B4A"/>
    <w:rsid w:val="00E87F35"/>
    <w:rsid w:val="00E9014D"/>
    <w:rsid w:val="00E903D9"/>
    <w:rsid w:val="00E90896"/>
    <w:rsid w:val="00E915C5"/>
    <w:rsid w:val="00E91774"/>
    <w:rsid w:val="00E918AA"/>
    <w:rsid w:val="00E91927"/>
    <w:rsid w:val="00E9198B"/>
    <w:rsid w:val="00E919BD"/>
    <w:rsid w:val="00E91ECC"/>
    <w:rsid w:val="00E9228A"/>
    <w:rsid w:val="00E93FD4"/>
    <w:rsid w:val="00E94432"/>
    <w:rsid w:val="00E94D22"/>
    <w:rsid w:val="00E954A8"/>
    <w:rsid w:val="00E95981"/>
    <w:rsid w:val="00E96351"/>
    <w:rsid w:val="00E9638E"/>
    <w:rsid w:val="00E967C7"/>
    <w:rsid w:val="00EA00B5"/>
    <w:rsid w:val="00EA04BC"/>
    <w:rsid w:val="00EA1663"/>
    <w:rsid w:val="00EA18EA"/>
    <w:rsid w:val="00EA25A8"/>
    <w:rsid w:val="00EA25F2"/>
    <w:rsid w:val="00EA2604"/>
    <w:rsid w:val="00EA3B36"/>
    <w:rsid w:val="00EA3CB8"/>
    <w:rsid w:val="00EA3CF2"/>
    <w:rsid w:val="00EA40BE"/>
    <w:rsid w:val="00EA4B07"/>
    <w:rsid w:val="00EA58FC"/>
    <w:rsid w:val="00EA5F70"/>
    <w:rsid w:val="00EA61C8"/>
    <w:rsid w:val="00EA6B47"/>
    <w:rsid w:val="00EA786F"/>
    <w:rsid w:val="00EB097D"/>
    <w:rsid w:val="00EB0A42"/>
    <w:rsid w:val="00EB0D2F"/>
    <w:rsid w:val="00EB1921"/>
    <w:rsid w:val="00EB1E0F"/>
    <w:rsid w:val="00EB1F37"/>
    <w:rsid w:val="00EB2199"/>
    <w:rsid w:val="00EB23E5"/>
    <w:rsid w:val="00EB3B2D"/>
    <w:rsid w:val="00EB3B77"/>
    <w:rsid w:val="00EB4EB6"/>
    <w:rsid w:val="00EB553E"/>
    <w:rsid w:val="00EB5637"/>
    <w:rsid w:val="00EB58B1"/>
    <w:rsid w:val="00EB60E8"/>
    <w:rsid w:val="00EB61D3"/>
    <w:rsid w:val="00EB665C"/>
    <w:rsid w:val="00EB6BB8"/>
    <w:rsid w:val="00EB7540"/>
    <w:rsid w:val="00EC132B"/>
    <w:rsid w:val="00EC1628"/>
    <w:rsid w:val="00EC1E0D"/>
    <w:rsid w:val="00EC1FE9"/>
    <w:rsid w:val="00EC279B"/>
    <w:rsid w:val="00EC2F75"/>
    <w:rsid w:val="00EC348B"/>
    <w:rsid w:val="00EC4900"/>
    <w:rsid w:val="00EC4E87"/>
    <w:rsid w:val="00EC5994"/>
    <w:rsid w:val="00EC620D"/>
    <w:rsid w:val="00EC697C"/>
    <w:rsid w:val="00EC700B"/>
    <w:rsid w:val="00EC74E5"/>
    <w:rsid w:val="00EC778C"/>
    <w:rsid w:val="00ED01E3"/>
    <w:rsid w:val="00ED0CFA"/>
    <w:rsid w:val="00ED1424"/>
    <w:rsid w:val="00ED2775"/>
    <w:rsid w:val="00ED3158"/>
    <w:rsid w:val="00ED51CB"/>
    <w:rsid w:val="00ED5240"/>
    <w:rsid w:val="00ED63A4"/>
    <w:rsid w:val="00ED77B0"/>
    <w:rsid w:val="00EE01CF"/>
    <w:rsid w:val="00EE0AD3"/>
    <w:rsid w:val="00EE0C22"/>
    <w:rsid w:val="00EE108B"/>
    <w:rsid w:val="00EE220E"/>
    <w:rsid w:val="00EE235A"/>
    <w:rsid w:val="00EE2433"/>
    <w:rsid w:val="00EE273A"/>
    <w:rsid w:val="00EE2DD6"/>
    <w:rsid w:val="00EE3F11"/>
    <w:rsid w:val="00EE5282"/>
    <w:rsid w:val="00EE54E0"/>
    <w:rsid w:val="00EE5631"/>
    <w:rsid w:val="00EE5DF5"/>
    <w:rsid w:val="00EE64E1"/>
    <w:rsid w:val="00EE6C58"/>
    <w:rsid w:val="00EE6EF5"/>
    <w:rsid w:val="00EE797A"/>
    <w:rsid w:val="00EE7BD9"/>
    <w:rsid w:val="00EF0694"/>
    <w:rsid w:val="00EF2A56"/>
    <w:rsid w:val="00EF31E2"/>
    <w:rsid w:val="00EF3FD2"/>
    <w:rsid w:val="00EF44F4"/>
    <w:rsid w:val="00EF4841"/>
    <w:rsid w:val="00EF5139"/>
    <w:rsid w:val="00EF6C5A"/>
    <w:rsid w:val="00EF7009"/>
    <w:rsid w:val="00EF76D2"/>
    <w:rsid w:val="00EF7C17"/>
    <w:rsid w:val="00F00028"/>
    <w:rsid w:val="00F02C82"/>
    <w:rsid w:val="00F02EA3"/>
    <w:rsid w:val="00F030AA"/>
    <w:rsid w:val="00F03F1F"/>
    <w:rsid w:val="00F045E6"/>
    <w:rsid w:val="00F0556E"/>
    <w:rsid w:val="00F055F0"/>
    <w:rsid w:val="00F05B19"/>
    <w:rsid w:val="00F05D5A"/>
    <w:rsid w:val="00F06434"/>
    <w:rsid w:val="00F0674D"/>
    <w:rsid w:val="00F07435"/>
    <w:rsid w:val="00F07A1D"/>
    <w:rsid w:val="00F101E5"/>
    <w:rsid w:val="00F10224"/>
    <w:rsid w:val="00F109F8"/>
    <w:rsid w:val="00F10D3F"/>
    <w:rsid w:val="00F11AA7"/>
    <w:rsid w:val="00F11CD8"/>
    <w:rsid w:val="00F11F84"/>
    <w:rsid w:val="00F1226B"/>
    <w:rsid w:val="00F135DE"/>
    <w:rsid w:val="00F13640"/>
    <w:rsid w:val="00F136F9"/>
    <w:rsid w:val="00F137E4"/>
    <w:rsid w:val="00F141FB"/>
    <w:rsid w:val="00F14AE2"/>
    <w:rsid w:val="00F153FB"/>
    <w:rsid w:val="00F16CCF"/>
    <w:rsid w:val="00F178ED"/>
    <w:rsid w:val="00F202D4"/>
    <w:rsid w:val="00F20E03"/>
    <w:rsid w:val="00F20F53"/>
    <w:rsid w:val="00F22E96"/>
    <w:rsid w:val="00F23251"/>
    <w:rsid w:val="00F23992"/>
    <w:rsid w:val="00F23E85"/>
    <w:rsid w:val="00F24B96"/>
    <w:rsid w:val="00F25098"/>
    <w:rsid w:val="00F2514B"/>
    <w:rsid w:val="00F252A9"/>
    <w:rsid w:val="00F2622B"/>
    <w:rsid w:val="00F2674F"/>
    <w:rsid w:val="00F26D0C"/>
    <w:rsid w:val="00F3078B"/>
    <w:rsid w:val="00F30834"/>
    <w:rsid w:val="00F30B3C"/>
    <w:rsid w:val="00F32826"/>
    <w:rsid w:val="00F32E37"/>
    <w:rsid w:val="00F33029"/>
    <w:rsid w:val="00F33DCC"/>
    <w:rsid w:val="00F3403E"/>
    <w:rsid w:val="00F342A2"/>
    <w:rsid w:val="00F34403"/>
    <w:rsid w:val="00F34511"/>
    <w:rsid w:val="00F34924"/>
    <w:rsid w:val="00F36B46"/>
    <w:rsid w:val="00F36CF1"/>
    <w:rsid w:val="00F36E43"/>
    <w:rsid w:val="00F36F84"/>
    <w:rsid w:val="00F37310"/>
    <w:rsid w:val="00F37422"/>
    <w:rsid w:val="00F37F2C"/>
    <w:rsid w:val="00F407E1"/>
    <w:rsid w:val="00F41BFA"/>
    <w:rsid w:val="00F43E6D"/>
    <w:rsid w:val="00F440FE"/>
    <w:rsid w:val="00F44645"/>
    <w:rsid w:val="00F45081"/>
    <w:rsid w:val="00F4555A"/>
    <w:rsid w:val="00F4619D"/>
    <w:rsid w:val="00F47839"/>
    <w:rsid w:val="00F5034B"/>
    <w:rsid w:val="00F51CE1"/>
    <w:rsid w:val="00F51D52"/>
    <w:rsid w:val="00F531A5"/>
    <w:rsid w:val="00F54837"/>
    <w:rsid w:val="00F548DE"/>
    <w:rsid w:val="00F54DA3"/>
    <w:rsid w:val="00F55EA3"/>
    <w:rsid w:val="00F56081"/>
    <w:rsid w:val="00F56EFD"/>
    <w:rsid w:val="00F576C8"/>
    <w:rsid w:val="00F60133"/>
    <w:rsid w:val="00F60479"/>
    <w:rsid w:val="00F604FF"/>
    <w:rsid w:val="00F6051E"/>
    <w:rsid w:val="00F61583"/>
    <w:rsid w:val="00F615F5"/>
    <w:rsid w:val="00F616C5"/>
    <w:rsid w:val="00F6197C"/>
    <w:rsid w:val="00F629A7"/>
    <w:rsid w:val="00F6329A"/>
    <w:rsid w:val="00F634DB"/>
    <w:rsid w:val="00F63C71"/>
    <w:rsid w:val="00F63E45"/>
    <w:rsid w:val="00F6401D"/>
    <w:rsid w:val="00F65088"/>
    <w:rsid w:val="00F65125"/>
    <w:rsid w:val="00F65A4A"/>
    <w:rsid w:val="00F660F6"/>
    <w:rsid w:val="00F67429"/>
    <w:rsid w:val="00F67658"/>
    <w:rsid w:val="00F67ABA"/>
    <w:rsid w:val="00F67D33"/>
    <w:rsid w:val="00F70024"/>
    <w:rsid w:val="00F7015F"/>
    <w:rsid w:val="00F70E4E"/>
    <w:rsid w:val="00F711B0"/>
    <w:rsid w:val="00F722F9"/>
    <w:rsid w:val="00F72BCE"/>
    <w:rsid w:val="00F7304F"/>
    <w:rsid w:val="00F733C6"/>
    <w:rsid w:val="00F74F22"/>
    <w:rsid w:val="00F75379"/>
    <w:rsid w:val="00F76189"/>
    <w:rsid w:val="00F76A00"/>
    <w:rsid w:val="00F76DC4"/>
    <w:rsid w:val="00F7765E"/>
    <w:rsid w:val="00F77A76"/>
    <w:rsid w:val="00F77BDF"/>
    <w:rsid w:val="00F80A97"/>
    <w:rsid w:val="00F814F9"/>
    <w:rsid w:val="00F81C62"/>
    <w:rsid w:val="00F81EFE"/>
    <w:rsid w:val="00F8218A"/>
    <w:rsid w:val="00F8278C"/>
    <w:rsid w:val="00F82AA9"/>
    <w:rsid w:val="00F82ADC"/>
    <w:rsid w:val="00F82EE8"/>
    <w:rsid w:val="00F8332D"/>
    <w:rsid w:val="00F84556"/>
    <w:rsid w:val="00F848D1"/>
    <w:rsid w:val="00F84D76"/>
    <w:rsid w:val="00F858C3"/>
    <w:rsid w:val="00F86A7F"/>
    <w:rsid w:val="00F86BAF"/>
    <w:rsid w:val="00F87654"/>
    <w:rsid w:val="00F87764"/>
    <w:rsid w:val="00F8786E"/>
    <w:rsid w:val="00F90668"/>
    <w:rsid w:val="00F9174D"/>
    <w:rsid w:val="00F922F5"/>
    <w:rsid w:val="00F93DB6"/>
    <w:rsid w:val="00F94183"/>
    <w:rsid w:val="00F94A3B"/>
    <w:rsid w:val="00F953D2"/>
    <w:rsid w:val="00F95AFD"/>
    <w:rsid w:val="00F95B6F"/>
    <w:rsid w:val="00F96D03"/>
    <w:rsid w:val="00F97D31"/>
    <w:rsid w:val="00FA031E"/>
    <w:rsid w:val="00FA064A"/>
    <w:rsid w:val="00FA0DC2"/>
    <w:rsid w:val="00FA1263"/>
    <w:rsid w:val="00FA1EFA"/>
    <w:rsid w:val="00FA236F"/>
    <w:rsid w:val="00FA2807"/>
    <w:rsid w:val="00FA2CEE"/>
    <w:rsid w:val="00FA34DE"/>
    <w:rsid w:val="00FA3A48"/>
    <w:rsid w:val="00FA402B"/>
    <w:rsid w:val="00FA4384"/>
    <w:rsid w:val="00FA4D84"/>
    <w:rsid w:val="00FA5916"/>
    <w:rsid w:val="00FA5F64"/>
    <w:rsid w:val="00FA69FF"/>
    <w:rsid w:val="00FA703C"/>
    <w:rsid w:val="00FB045C"/>
    <w:rsid w:val="00FB0903"/>
    <w:rsid w:val="00FB09C8"/>
    <w:rsid w:val="00FB0B26"/>
    <w:rsid w:val="00FB0B2C"/>
    <w:rsid w:val="00FB0CA1"/>
    <w:rsid w:val="00FB13E9"/>
    <w:rsid w:val="00FB1E82"/>
    <w:rsid w:val="00FB28A3"/>
    <w:rsid w:val="00FB3916"/>
    <w:rsid w:val="00FB3F6C"/>
    <w:rsid w:val="00FB4872"/>
    <w:rsid w:val="00FB4AA8"/>
    <w:rsid w:val="00FB54E9"/>
    <w:rsid w:val="00FB5AFC"/>
    <w:rsid w:val="00FB6353"/>
    <w:rsid w:val="00FB6EA7"/>
    <w:rsid w:val="00FB73B0"/>
    <w:rsid w:val="00FB7BE9"/>
    <w:rsid w:val="00FC027F"/>
    <w:rsid w:val="00FC0D39"/>
    <w:rsid w:val="00FC0FFF"/>
    <w:rsid w:val="00FC22EA"/>
    <w:rsid w:val="00FC3CF0"/>
    <w:rsid w:val="00FC45C6"/>
    <w:rsid w:val="00FC526E"/>
    <w:rsid w:val="00FC550A"/>
    <w:rsid w:val="00FC5681"/>
    <w:rsid w:val="00FC5E60"/>
    <w:rsid w:val="00FC6A1F"/>
    <w:rsid w:val="00FC6F32"/>
    <w:rsid w:val="00FC6F5C"/>
    <w:rsid w:val="00FD0008"/>
    <w:rsid w:val="00FD055D"/>
    <w:rsid w:val="00FD05A4"/>
    <w:rsid w:val="00FD0B53"/>
    <w:rsid w:val="00FD0E5F"/>
    <w:rsid w:val="00FD0F97"/>
    <w:rsid w:val="00FD1DF7"/>
    <w:rsid w:val="00FD30A7"/>
    <w:rsid w:val="00FD30ED"/>
    <w:rsid w:val="00FD3402"/>
    <w:rsid w:val="00FD38D0"/>
    <w:rsid w:val="00FD3CE8"/>
    <w:rsid w:val="00FD3F20"/>
    <w:rsid w:val="00FD4052"/>
    <w:rsid w:val="00FD4AA2"/>
    <w:rsid w:val="00FD4BB8"/>
    <w:rsid w:val="00FD4D1B"/>
    <w:rsid w:val="00FD5175"/>
    <w:rsid w:val="00FD54B0"/>
    <w:rsid w:val="00FD5953"/>
    <w:rsid w:val="00FD5A05"/>
    <w:rsid w:val="00FD6208"/>
    <w:rsid w:val="00FD7084"/>
    <w:rsid w:val="00FD7754"/>
    <w:rsid w:val="00FE0059"/>
    <w:rsid w:val="00FE074D"/>
    <w:rsid w:val="00FE13D6"/>
    <w:rsid w:val="00FE16FA"/>
    <w:rsid w:val="00FE182E"/>
    <w:rsid w:val="00FE2072"/>
    <w:rsid w:val="00FE2102"/>
    <w:rsid w:val="00FE253A"/>
    <w:rsid w:val="00FE2864"/>
    <w:rsid w:val="00FE286F"/>
    <w:rsid w:val="00FE45CA"/>
    <w:rsid w:val="00FE71D2"/>
    <w:rsid w:val="00FE7C36"/>
    <w:rsid w:val="00FF006F"/>
    <w:rsid w:val="00FF1364"/>
    <w:rsid w:val="00FF1ED3"/>
    <w:rsid w:val="00FF2897"/>
    <w:rsid w:val="00FF2C65"/>
    <w:rsid w:val="00FF3415"/>
    <w:rsid w:val="00FF3E67"/>
    <w:rsid w:val="00FF3F5A"/>
    <w:rsid w:val="00FF439C"/>
    <w:rsid w:val="00FF4C0E"/>
    <w:rsid w:val="00FF5366"/>
    <w:rsid w:val="00FF566C"/>
    <w:rsid w:val="00FF65EB"/>
    <w:rsid w:val="00FF6E96"/>
    <w:rsid w:val="00FF72BB"/>
    <w:rsid w:val="00FF7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B7EE-8C14-4134-9CF8-2299CE43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88"/>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088"/>
    <w:pPr>
      <w:ind w:left="720"/>
      <w:contextualSpacing/>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1</cp:revision>
  <dcterms:created xsi:type="dcterms:W3CDTF">2023-07-31T10:29:00Z</dcterms:created>
  <dcterms:modified xsi:type="dcterms:W3CDTF">2023-07-31T10:32:00Z</dcterms:modified>
</cp:coreProperties>
</file>