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3F" w:rsidRPr="004272A8" w:rsidRDefault="00562D3F" w:rsidP="00562D3F">
      <w:pPr>
        <w:ind w:right="-1" w:firstLine="709"/>
        <w:rPr>
          <w:rFonts w:cs="Arial"/>
          <w:szCs w:val="22"/>
        </w:rPr>
      </w:pPr>
      <w:r w:rsidRPr="004272A8">
        <w:rPr>
          <w:rFonts w:cs="Arial"/>
          <w:szCs w:val="22"/>
        </w:rPr>
        <w:t>Na temelju članka 19.a Zakona o lokalnoj i područnoj (regionalnoj) samoupravi („Narodne novine“ broj 33/01, 60/01, 129/05, 109/07, 125/08, 36/09, 150/11, 144/12, 19/13 – pročišćeni tekst, 137/15 – ispravak, 123/17, 98/19 i 144/20), članka 35. Zakona o vlasništvu i drugim stvarnim pravima („Narodne novine“ broj 91/96, 68/98, 137/99, 22/00, 73/00, 129/00, 114/01, 79/06, 141/06, 146/08, 38/09, 153/09, 143/12, 152/14, 81/15 i 94/17) i članka 46. Statuta Grada Rijeke (</w:t>
      </w:r>
      <w:r w:rsidRPr="004272A8">
        <w:rPr>
          <w:rFonts w:cs="Arial"/>
          <w:szCs w:val="22"/>
          <w:shd w:val="clear" w:color="auto" w:fill="FFFFFF"/>
        </w:rPr>
        <w:t>„Službene novine Primorsko-goranske županije” broj 24/09, 11/10 i 5/13 i „Službene novine Grada Rijeke” broj 7/14, 12/17, 9/18, 11/18-pročišćeni tekst, 2/20 i 3/21)</w:t>
      </w:r>
      <w:r w:rsidRPr="004272A8">
        <w:rPr>
          <w:rFonts w:cs="Arial"/>
          <w:szCs w:val="22"/>
        </w:rPr>
        <w:t xml:space="preserve"> Gradsko vijeće Grada Rijeke, na  sjednici ___________, donijelo je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ODLUKU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o najmu stanova za priuštivo stanovanje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ind w:right="-1"/>
        <w:rPr>
          <w:rFonts w:cs="Arial"/>
          <w:b/>
          <w:bCs/>
          <w:szCs w:val="22"/>
        </w:rPr>
      </w:pPr>
      <w:r w:rsidRPr="004272A8">
        <w:rPr>
          <w:rFonts w:cs="Arial"/>
          <w:b/>
          <w:bCs/>
          <w:szCs w:val="22"/>
        </w:rPr>
        <w:t>I. OPĆE ODREDBE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1.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Ovom se Odlukom propisuju uvjeti i mjerila, postupak i tijela za davanje stanova u vlasništvu Grada Rijeke (u daljnjem tekstu: Grad) u najam za priuštivo stanovanje, najamnina te prava i obveze ugovornih strana u svezi s najmom stana.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Riječi i pojmovi koji se koriste u ovoj Odluci, a koji imaju rodno značenje, odnose se jednako na muški i ženski rod.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bCs/>
          <w:szCs w:val="22"/>
        </w:rPr>
      </w:pPr>
      <w:r w:rsidRPr="004272A8">
        <w:rPr>
          <w:rFonts w:cs="Arial"/>
          <w:b/>
          <w:bCs/>
          <w:szCs w:val="22"/>
        </w:rPr>
        <w:t>Članak 2.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bCs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Stanovi za priuštivo stanovanje se daju u najam temeljem Javnog poziva za prikupljanje prijava za davanje stanova u najam za priuštivo stanovanje (u daljnjem tekstu: Javni poziv). 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 xml:space="preserve">Članak 3. 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Pojedini pojmovi u smislu ove Odluke imaju sljedeće značenje: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color w:val="FF0000"/>
          <w:szCs w:val="22"/>
        </w:rPr>
      </w:pPr>
      <w:r w:rsidRPr="004272A8">
        <w:rPr>
          <w:rFonts w:cs="Arial"/>
          <w:szCs w:val="22"/>
        </w:rPr>
        <w:t xml:space="preserve">1. obiteljsko domaćinstvo čine podnositelj prijave i članovi njegove obitelji, i to: bračni ili izvanbračni drug, životni partner ili neformalni životni partner, srodnici po krvi u pravoj liniji i njihovi bračni ili izvanbračni drugovi odnosno životni partneri ili neformalni životni partneri, pastorci, posvojenici, posvojitelji te osobe koje je podnositelj prijave dužan uzdržavati prema odredbama posebnog zakona, pod uvjetom da s podnositeljem prijave odnosno najmoprimcem stanuju i da su na dan objave Javnog poziva prijavljeni na istoj adresi prebivališta kao i podnositelj prijave; 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trike/>
          <w:color w:val="00B050"/>
          <w:szCs w:val="22"/>
        </w:rPr>
      </w:pPr>
      <w:r w:rsidRPr="004272A8">
        <w:rPr>
          <w:rFonts w:cs="Arial"/>
          <w:szCs w:val="22"/>
        </w:rPr>
        <w:t>2. samohrani roditelj je roditelj ili posvojitelj koji živi sam s djetetom, sam skrbi o njemu i sam ga uzdržava;</w:t>
      </w:r>
      <w:r w:rsidRPr="004272A8">
        <w:rPr>
          <w:szCs w:val="22"/>
        </w:rPr>
        <w:t xml:space="preserve"> 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trike/>
          <w:szCs w:val="22"/>
        </w:rPr>
      </w:pPr>
      <w:r w:rsidRPr="004272A8">
        <w:rPr>
          <w:rFonts w:cs="Arial"/>
          <w:szCs w:val="22"/>
        </w:rPr>
        <w:t xml:space="preserve">3. stan je skup prostorija namijenjenih za stanovanje s prijeko potrebnim sporednim prostorijama koje čine jednu zatvorenu građevinsku cjelinu i imaju poseban ulaz. 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4. stan uvjetan za stanovanje je stan koji ispunjava minimalne tehničke uvjete propisane Pravilnikom</w:t>
      </w:r>
      <w:r w:rsidRPr="004272A8">
        <w:rPr>
          <w:szCs w:val="22"/>
        </w:rPr>
        <w:t xml:space="preserve"> </w:t>
      </w:r>
      <w:r w:rsidRPr="004272A8">
        <w:rPr>
          <w:rFonts w:cs="Arial"/>
          <w:szCs w:val="22"/>
        </w:rPr>
        <w:t>o određivanju minimalnih tehničkih uvjeta uređenja stanova u vlasništvu Grada Rijeke (''Službene novine Primorsko-goranske županije'' broj 18/11);</w:t>
      </w:r>
    </w:p>
    <w:p w:rsidR="00562D3F" w:rsidRPr="004272A8" w:rsidRDefault="00562D3F" w:rsidP="00562D3F">
      <w:pPr>
        <w:ind w:right="-1"/>
        <w:jc w:val="both"/>
        <w:rPr>
          <w:rFonts w:cs="Arial"/>
          <w:b/>
          <w:bCs/>
          <w:szCs w:val="22"/>
        </w:rPr>
      </w:pPr>
    </w:p>
    <w:p w:rsidR="00562D3F" w:rsidRPr="004272A8" w:rsidRDefault="00562D3F" w:rsidP="00562D3F">
      <w:pPr>
        <w:ind w:right="-1"/>
        <w:rPr>
          <w:rFonts w:cs="Arial"/>
          <w:b/>
          <w:bCs/>
          <w:szCs w:val="22"/>
        </w:rPr>
      </w:pPr>
      <w:r w:rsidRPr="004272A8">
        <w:rPr>
          <w:rFonts w:cs="Arial"/>
          <w:b/>
          <w:bCs/>
          <w:szCs w:val="22"/>
        </w:rPr>
        <w:t>II. UVJETI I MJERILA ZA DAVANJE U NAJAM STANOVA ZA PRIUŠTIVO STANOVANJE</w:t>
      </w:r>
    </w:p>
    <w:p w:rsidR="00562D3F" w:rsidRPr="004272A8" w:rsidRDefault="00562D3F" w:rsidP="00562D3F">
      <w:pPr>
        <w:ind w:right="-1" w:firstLine="709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 xml:space="preserve">Članak 4. </w:t>
      </w:r>
    </w:p>
    <w:p w:rsidR="00562D3F" w:rsidRPr="004272A8" w:rsidRDefault="00562D3F" w:rsidP="00562D3F">
      <w:pPr>
        <w:ind w:right="-1" w:firstLine="709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Pravo podnošenja prijave na Javni poziv ima punoljetni državljanin Republike Hrvatske do navršenih 45 godina života koji na dan objave Javnog poziva ima prebivalište na području grada Rijeke ako: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both"/>
        <w:rPr>
          <w:rFonts w:cs="Arial"/>
          <w:color w:val="FF0000"/>
          <w:szCs w:val="22"/>
        </w:rPr>
      </w:pPr>
      <w:r w:rsidRPr="004272A8">
        <w:rPr>
          <w:rFonts w:cs="Arial"/>
          <w:szCs w:val="22"/>
        </w:rPr>
        <w:t>1.</w:t>
      </w:r>
      <w:r w:rsidRPr="004272A8">
        <w:rPr>
          <w:rFonts w:cs="Arial"/>
          <w:szCs w:val="22"/>
        </w:rPr>
        <w:tab/>
        <w:t xml:space="preserve">on i članovi obiteljskog domaćinstva navedeni u prijavi nemaju u najmu stan u vlasništvu Grada ili Republike Hrvatske ili stan ili kuću u vlasništvu ili suvlasništvu ili bilo kojem drugom obliku korištenja na području Republike Hrvatske, 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lastRenderedPageBreak/>
        <w:t>2.</w:t>
      </w:r>
      <w:r w:rsidRPr="004272A8">
        <w:rPr>
          <w:rFonts w:cs="Arial"/>
          <w:szCs w:val="22"/>
        </w:rPr>
        <w:tab/>
        <w:t xml:space="preserve">on i članovi obiteljskog domaćinstva navedeni u prijavi nisu imali u vlasništvu ili suvlasništvu ili bilo kojem drugom obliku korištenja stan ili kuću u razdoblju od pet godina prije objavljivanja Javnog poziva, 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3. </w:t>
      </w:r>
      <w:r w:rsidRPr="004272A8">
        <w:rPr>
          <w:rFonts w:cs="Arial"/>
          <w:szCs w:val="22"/>
        </w:rPr>
        <w:tab/>
        <w:t>on i članovi obiteljskog domaćinstva navedeni u prijavi nisu kupili ili nisu u postupku kupnje stana po Programu društveno poticane stanogradnje,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4. </w:t>
      </w:r>
      <w:r w:rsidRPr="004272A8">
        <w:rPr>
          <w:rFonts w:cs="Arial"/>
          <w:szCs w:val="22"/>
        </w:rPr>
        <w:tab/>
        <w:t>on i članovi obiteljskog domaćinstva navedeni u prijavi</w:t>
      </w:r>
      <w:r w:rsidRPr="004272A8">
        <w:rPr>
          <w:szCs w:val="22"/>
        </w:rPr>
        <w:t xml:space="preserve"> </w:t>
      </w:r>
      <w:r w:rsidRPr="004272A8">
        <w:rPr>
          <w:rFonts w:cs="Arial"/>
          <w:szCs w:val="22"/>
        </w:rPr>
        <w:t>nisu u sudskom sporu s Gradom,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5. </w:t>
      </w:r>
      <w:r w:rsidRPr="004272A8">
        <w:rPr>
          <w:rFonts w:cs="Arial"/>
          <w:szCs w:val="22"/>
        </w:rPr>
        <w:tab/>
        <w:t>on i članovi obiteljskog domaćinstva navedeni u prijavi nemaju dugovanja prema Gradu,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6. </w:t>
      </w:r>
      <w:r w:rsidRPr="004272A8">
        <w:rPr>
          <w:rFonts w:cs="Arial"/>
          <w:szCs w:val="22"/>
        </w:rPr>
        <w:tab/>
        <w:t>su on ili njegov bračni drug, izvanbračni drug, životni partner ili neformalni životni partner u radnom odnosu,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7. </w:t>
      </w:r>
      <w:r w:rsidRPr="004272A8">
        <w:rPr>
          <w:rFonts w:cs="Arial"/>
          <w:szCs w:val="22"/>
        </w:rPr>
        <w:tab/>
        <w:t>on i njegov bračni drug, izvanbračni drug, životni partner ili neformalni životni partner nisu koristili stan u vlasništvu Grada temeljem Javnog poziva za davanje stanova u najam za priuštivo stanovanje u razdoblju od 5 godina prije objave Javnog poziva.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Uvjete iz točaka 1. do 5. stavka 1. ovoga članka trebaju zadovoljiti kumulativno svi članovi obiteljskog domaćinstva navedeni u prijavi.</w:t>
      </w:r>
    </w:p>
    <w:p w:rsidR="00562D3F" w:rsidRPr="004272A8" w:rsidRDefault="00562D3F" w:rsidP="00562D3F">
      <w:pPr>
        <w:ind w:right="-1"/>
        <w:jc w:val="both"/>
        <w:rPr>
          <w:rFonts w:cs="Arial"/>
          <w:strike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Stanovanje u obiteljskom domaćinstvu dokazuje se uvjerenjem o prebivalištu (ne starijem od 30 dana) za sve članove obiteljskog domaćinstva koji su navedeni u prijavi, izdanom od strane nadležne policijske uprave, na temelju kojeg je moguće nedvojbeno utvrditi da su svi članovi obiteljskog domaćinstva trajno nastanjeni na istoj adresi. 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Postojanje bračne zajednice dokazuje se vjenčanim listom (ne starijim od 30 dana). 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Postojanje izvanbračne zajednice dokazuje se pisanom izjavom o postojanju izvanbračne zajednice danom pod kaznenom odgovornošću, potpisanom od strane podnositelja prijave, izvanbračnog druga i dva svjedoka, s time da svi potpisi na izjavi moraju biti ovjereni kod javnog bilježnika. 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Postojanje životnog partnerstva osoba istog spola dokazuje se izvatkom iz registra životnog partnerstva ili drugom odgovarajućom javnom ispravom (ne starijom od 30 dana). 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Postojanje neformalnog životnog partnerstva osoba istog spola dokazuje se pisanom izjavom o postojanju neformalnog životnog partnerstva osoba istog spola, danom pod kaznenom odgovornošću, potpisanom od strane podnositelja prijave, životnog partnera i dva svjedoka, s time da svi potpisi na izjavi moraju biti ovjereni kod javnog bilježnika. 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Srodstvo podnositelja prijave s članom obiteljskog domaćinstva dokazuje se rodnim listom ili izvatkom iz matice rođenih za sve članove obiteljskog domaćinstva navedene u prijavi (ne stariji od 30 dana).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Podnositelj prijave je dužan uz prijavu dostaviti potpisanu izjavu o suglasnosti za obradu osobnih podataka. 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5.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  <w:r w:rsidRPr="004272A8">
        <w:rPr>
          <w:rFonts w:cs="Arial"/>
          <w:szCs w:val="22"/>
        </w:rPr>
        <w:tab/>
      </w:r>
    </w:p>
    <w:p w:rsidR="00562D3F" w:rsidRPr="004272A8" w:rsidRDefault="00562D3F" w:rsidP="00562D3F">
      <w:pPr>
        <w:ind w:right="-1" w:firstLine="674"/>
        <w:jc w:val="both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>Lista podnositelja prijava na javni poziv za davanje u najam stanova za priuštivo stanovanje (u daljnjem tekstu: Lista za priuštivo stanovanje) utvrđuje se na osnovu sljedećih mjerila: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  <w:r w:rsidRPr="004272A8">
        <w:rPr>
          <w:rFonts w:cs="Arial"/>
          <w:szCs w:val="22"/>
        </w:rPr>
        <w:t>1. duljine prebivanja na području grada Rijeke,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  <w:r w:rsidRPr="004272A8">
        <w:rPr>
          <w:rFonts w:cs="Arial"/>
          <w:szCs w:val="22"/>
        </w:rPr>
        <w:t>2. ostvarenog radnog staža u Republici Hrvatskoj,</w:t>
      </w:r>
    </w:p>
    <w:p w:rsidR="00562D3F" w:rsidRPr="004272A8" w:rsidRDefault="00562D3F" w:rsidP="00562D3F">
      <w:pPr>
        <w:ind w:right="-1" w:firstLine="674"/>
        <w:rPr>
          <w:rFonts w:cs="Arial"/>
          <w:strike/>
          <w:szCs w:val="22"/>
        </w:rPr>
      </w:pPr>
      <w:r w:rsidRPr="004272A8">
        <w:rPr>
          <w:rFonts w:cs="Arial"/>
          <w:szCs w:val="22"/>
        </w:rPr>
        <w:t>3. godina života,</w:t>
      </w:r>
    </w:p>
    <w:p w:rsidR="00562D3F" w:rsidRPr="004272A8" w:rsidRDefault="00562D3F" w:rsidP="00562D3F">
      <w:pPr>
        <w:ind w:left="709" w:right="-1"/>
        <w:rPr>
          <w:rFonts w:cs="Arial"/>
          <w:szCs w:val="22"/>
        </w:rPr>
      </w:pPr>
      <w:r w:rsidRPr="004272A8">
        <w:rPr>
          <w:rFonts w:cs="Arial"/>
          <w:szCs w:val="22"/>
        </w:rPr>
        <w:t>4. zaposlenja podnositelja prijave ili njegovog bračnog druga / izvanbračnog druga / životnog partnera / neformalnog životnog partnera na radnom mjestu koje je deficitarno,</w:t>
      </w:r>
    </w:p>
    <w:p w:rsidR="00562D3F" w:rsidRPr="004272A8" w:rsidRDefault="00562D3F" w:rsidP="00562D3F">
      <w:pPr>
        <w:ind w:left="709" w:right="-1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5. stručne spreme, </w:t>
      </w:r>
    </w:p>
    <w:p w:rsidR="00562D3F" w:rsidRPr="004272A8" w:rsidRDefault="00562D3F" w:rsidP="00562D3F">
      <w:pPr>
        <w:ind w:left="709" w:right="-1"/>
        <w:rPr>
          <w:rFonts w:cs="Arial"/>
          <w:szCs w:val="22"/>
        </w:rPr>
      </w:pPr>
      <w:r w:rsidRPr="004272A8">
        <w:rPr>
          <w:rFonts w:cs="Arial"/>
          <w:szCs w:val="22"/>
        </w:rPr>
        <w:t>6. broja maloljetne djece i djece na redovnom školovanju.</w:t>
      </w:r>
    </w:p>
    <w:p w:rsidR="00562D3F" w:rsidRPr="004272A8" w:rsidRDefault="00562D3F" w:rsidP="00562D3F">
      <w:pPr>
        <w:pStyle w:val="BodyText"/>
        <w:spacing w:before="1"/>
        <w:ind w:right="-1"/>
        <w:jc w:val="both"/>
        <w:rPr>
          <w:rFonts w:cs="Arial"/>
          <w:spacing w:val="-1"/>
          <w:szCs w:val="22"/>
        </w:rPr>
      </w:pPr>
    </w:p>
    <w:p w:rsidR="00562D3F" w:rsidRPr="004272A8" w:rsidRDefault="00562D3F" w:rsidP="00562D3F">
      <w:pPr>
        <w:pStyle w:val="BodyText"/>
        <w:spacing w:before="1"/>
        <w:ind w:right="-1" w:firstLine="709"/>
        <w:jc w:val="both"/>
        <w:rPr>
          <w:rFonts w:cs="Arial"/>
          <w:i/>
          <w:spacing w:val="-1"/>
          <w:szCs w:val="22"/>
        </w:rPr>
      </w:pPr>
      <w:r w:rsidRPr="004272A8">
        <w:rPr>
          <w:rFonts w:cs="Arial"/>
          <w:spacing w:val="-1"/>
          <w:szCs w:val="22"/>
        </w:rPr>
        <w:t>Pod pojmom deficitarna zanimanja u smislu ove Odluke smatraju se zvanja na razini regionalnih i lokalnih tržišta rada za kojima postoji potreba prema aktualnim Preporukama za obrazovnu upisnu politiku i politiku stipendiranja koje izrađuje Hrvatski zavod za zapošljavanje. Pri tom su mjerodavni podaci koji se odnose na Primorsko goransku županiju, odnosno Grad Rijeku.</w:t>
      </w:r>
    </w:p>
    <w:p w:rsidR="00562D3F" w:rsidRPr="004272A8" w:rsidRDefault="00562D3F" w:rsidP="00562D3F">
      <w:pPr>
        <w:ind w:right="-1"/>
        <w:jc w:val="center"/>
        <w:rPr>
          <w:rFonts w:cs="Arial"/>
          <w:szCs w:val="22"/>
        </w:rPr>
      </w:pPr>
      <w:r w:rsidRPr="004272A8">
        <w:rPr>
          <w:rFonts w:cs="Arial"/>
          <w:b/>
          <w:szCs w:val="22"/>
        </w:rPr>
        <w:lastRenderedPageBreak/>
        <w:t>Članak 6</w:t>
      </w:r>
      <w:r w:rsidRPr="004272A8">
        <w:rPr>
          <w:rFonts w:cs="Arial"/>
          <w:szCs w:val="22"/>
        </w:rPr>
        <w:t>.</w:t>
      </w:r>
    </w:p>
    <w:p w:rsidR="00562D3F" w:rsidRPr="004272A8" w:rsidRDefault="00562D3F" w:rsidP="00562D3F">
      <w:pPr>
        <w:ind w:right="-1"/>
        <w:rPr>
          <w:rFonts w:cs="Arial"/>
          <w:bCs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Za bodovanje prema mjerilima iz članka 5. ove Odluke uzet će se u obzir okolnosti i činjenice koje postoje na dan objave Javnog poziva.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szCs w:val="22"/>
        </w:rPr>
      </w:pPr>
      <w:r w:rsidRPr="004272A8">
        <w:rPr>
          <w:rFonts w:cs="Arial"/>
          <w:b/>
          <w:szCs w:val="22"/>
        </w:rPr>
        <w:t>Članak 7</w:t>
      </w:r>
      <w:r w:rsidRPr="004272A8">
        <w:rPr>
          <w:rFonts w:cs="Arial"/>
          <w:szCs w:val="22"/>
        </w:rPr>
        <w:t>.</w:t>
      </w:r>
    </w:p>
    <w:p w:rsidR="00562D3F" w:rsidRPr="004272A8" w:rsidRDefault="00562D3F" w:rsidP="00562D3F">
      <w:pPr>
        <w:ind w:right="-1"/>
        <w:jc w:val="center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 xml:space="preserve">Podnositelju prijave za svaku godinu prebivanja na području grada Rijeke pripada </w:t>
      </w:r>
      <w:r w:rsidRPr="004272A8">
        <w:rPr>
          <w:rFonts w:cs="Arial"/>
          <w:b/>
          <w:szCs w:val="22"/>
        </w:rPr>
        <w:t>1 bod</w:t>
      </w:r>
      <w:r w:rsidRPr="004272A8">
        <w:rPr>
          <w:rFonts w:cs="Arial"/>
          <w:szCs w:val="22"/>
        </w:rPr>
        <w:t>.</w:t>
      </w:r>
    </w:p>
    <w:p w:rsidR="00562D3F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Godine  prebivanja  u  smislu  stavka  1.  ovoga  članka,  dokazuju  se  uvjerenjem  o prebivalištu izdanom od strane nadležne policijske uprave.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szCs w:val="22"/>
        </w:rPr>
      </w:pPr>
      <w:r w:rsidRPr="004272A8">
        <w:rPr>
          <w:rFonts w:cs="Arial"/>
          <w:b/>
          <w:szCs w:val="22"/>
        </w:rPr>
        <w:t>Članak 8</w:t>
      </w:r>
      <w:r w:rsidRPr="004272A8">
        <w:rPr>
          <w:rFonts w:cs="Arial"/>
          <w:szCs w:val="22"/>
        </w:rPr>
        <w:t>.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 xml:space="preserve">Podnositelju prijave za svaku godinu radnog staža ostvarenog u Republici Hrvatskoj pripada </w:t>
      </w:r>
      <w:r w:rsidRPr="004272A8">
        <w:rPr>
          <w:rFonts w:cs="Arial"/>
          <w:b/>
          <w:szCs w:val="22"/>
        </w:rPr>
        <w:t>1 bod</w:t>
      </w:r>
      <w:r w:rsidRPr="004272A8">
        <w:rPr>
          <w:rFonts w:cs="Arial"/>
          <w:szCs w:val="22"/>
        </w:rPr>
        <w:t>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ab/>
        <w:t xml:space="preserve">Godine radnog staža ostvarenog u Republici Hrvatskoj dokazuju se elektroničkim zapisom o radnom pravnom statusu (e-radnom knjižicom) ili preslikom izvornika radne knjižice. </w:t>
      </w:r>
    </w:p>
    <w:p w:rsidR="00562D3F" w:rsidRPr="004272A8" w:rsidRDefault="00562D3F" w:rsidP="00562D3F">
      <w:pPr>
        <w:ind w:right="-1"/>
        <w:rPr>
          <w:rFonts w:cs="Arial"/>
          <w:color w:val="FF0000"/>
          <w:szCs w:val="22"/>
        </w:rPr>
      </w:pPr>
    </w:p>
    <w:p w:rsidR="00562D3F" w:rsidRPr="004272A8" w:rsidRDefault="00562D3F" w:rsidP="00562D3F">
      <w:pPr>
        <w:contextualSpacing/>
        <w:jc w:val="center"/>
        <w:rPr>
          <w:rFonts w:cs="Arial"/>
          <w:szCs w:val="22"/>
        </w:rPr>
      </w:pPr>
      <w:r w:rsidRPr="004272A8">
        <w:rPr>
          <w:rFonts w:cs="Arial"/>
          <w:b/>
          <w:szCs w:val="22"/>
        </w:rPr>
        <w:t>Članak 9.</w:t>
      </w:r>
    </w:p>
    <w:p w:rsidR="00562D3F" w:rsidRPr="004272A8" w:rsidRDefault="00562D3F" w:rsidP="00562D3F">
      <w:pPr>
        <w:contextualSpacing/>
        <w:rPr>
          <w:rFonts w:cs="Arial"/>
          <w:szCs w:val="22"/>
        </w:rPr>
      </w:pPr>
    </w:p>
    <w:p w:rsidR="00562D3F" w:rsidRPr="004272A8" w:rsidRDefault="00562D3F" w:rsidP="00562D3F">
      <w:pPr>
        <w:ind w:firstLine="674"/>
        <w:contextualSpacing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Podnositelju prijave od navršenih 18 godina do navršenih 30 godina života pripada </w:t>
      </w:r>
      <w:r w:rsidRPr="004272A8">
        <w:rPr>
          <w:rFonts w:cs="Arial"/>
          <w:b/>
          <w:szCs w:val="22"/>
        </w:rPr>
        <w:t>10 bodova</w:t>
      </w:r>
      <w:r w:rsidRPr="004272A8">
        <w:rPr>
          <w:rFonts w:cs="Arial"/>
          <w:szCs w:val="22"/>
        </w:rPr>
        <w:t>, a</w:t>
      </w:r>
      <w:r w:rsidRPr="004272A8">
        <w:rPr>
          <w:rFonts w:cs="Arial"/>
          <w:b/>
          <w:szCs w:val="22"/>
        </w:rPr>
        <w:t xml:space="preserve"> </w:t>
      </w:r>
      <w:r w:rsidRPr="004272A8">
        <w:rPr>
          <w:rFonts w:cs="Arial"/>
          <w:szCs w:val="22"/>
        </w:rPr>
        <w:t xml:space="preserve">podnositelju prijave od navršenih 30 godina do navršenih 45 godina života pripada </w:t>
      </w:r>
      <w:r w:rsidRPr="004272A8">
        <w:rPr>
          <w:rFonts w:cs="Arial"/>
          <w:b/>
          <w:szCs w:val="22"/>
        </w:rPr>
        <w:t>15 bodova</w:t>
      </w:r>
      <w:r w:rsidRPr="004272A8">
        <w:rPr>
          <w:rFonts w:cs="Arial"/>
          <w:szCs w:val="22"/>
        </w:rPr>
        <w:t xml:space="preserve">. </w:t>
      </w:r>
    </w:p>
    <w:p w:rsidR="00562D3F" w:rsidRPr="004272A8" w:rsidRDefault="00562D3F" w:rsidP="00562D3F">
      <w:pPr>
        <w:ind w:firstLine="674"/>
        <w:contextualSpacing/>
        <w:rPr>
          <w:rFonts w:cs="Arial"/>
          <w:szCs w:val="22"/>
        </w:rPr>
      </w:pPr>
    </w:p>
    <w:p w:rsidR="00562D3F" w:rsidRPr="004272A8" w:rsidRDefault="00562D3F" w:rsidP="00562D3F">
      <w:pPr>
        <w:contextualSpacing/>
        <w:jc w:val="center"/>
        <w:rPr>
          <w:rFonts w:cs="Arial"/>
          <w:szCs w:val="22"/>
        </w:rPr>
      </w:pPr>
      <w:r w:rsidRPr="004272A8">
        <w:rPr>
          <w:rFonts w:cs="Arial"/>
          <w:b/>
          <w:szCs w:val="22"/>
        </w:rPr>
        <w:t>Članak 10</w:t>
      </w:r>
      <w:r w:rsidRPr="004272A8">
        <w:rPr>
          <w:rFonts w:cs="Arial"/>
          <w:szCs w:val="22"/>
        </w:rPr>
        <w:t>.</w:t>
      </w:r>
    </w:p>
    <w:p w:rsidR="00562D3F" w:rsidRPr="004272A8" w:rsidRDefault="00562D3F" w:rsidP="00562D3F">
      <w:pPr>
        <w:pStyle w:val="BodyText"/>
        <w:spacing w:before="1"/>
        <w:contextualSpacing/>
        <w:jc w:val="both"/>
        <w:rPr>
          <w:rFonts w:cs="Arial"/>
          <w:spacing w:val="-1"/>
          <w:szCs w:val="22"/>
        </w:rPr>
      </w:pPr>
    </w:p>
    <w:p w:rsidR="00562D3F" w:rsidRPr="004272A8" w:rsidRDefault="00562D3F" w:rsidP="00562D3F">
      <w:pPr>
        <w:pStyle w:val="BodyText"/>
        <w:spacing w:before="1"/>
        <w:contextualSpacing/>
        <w:jc w:val="both"/>
        <w:rPr>
          <w:rFonts w:cs="Arial"/>
          <w:spacing w:val="-1"/>
          <w:szCs w:val="22"/>
        </w:rPr>
      </w:pPr>
      <w:r w:rsidRPr="004272A8">
        <w:rPr>
          <w:rFonts w:cs="Arial"/>
          <w:spacing w:val="-1"/>
          <w:szCs w:val="22"/>
        </w:rPr>
        <w:tab/>
        <w:t xml:space="preserve">Podnositelju prijave ili njegovom bračnom drugu, izvanbračnom drugu, životnom partneru ili neformalnom životnom partneru koji je zaposlen na radnom mjestu koje je deficitarno pripada </w:t>
      </w:r>
      <w:r w:rsidRPr="004272A8">
        <w:rPr>
          <w:rFonts w:cs="Arial"/>
          <w:b/>
          <w:spacing w:val="-1"/>
          <w:szCs w:val="22"/>
        </w:rPr>
        <w:t>5 bodova</w:t>
      </w:r>
      <w:r w:rsidRPr="004272A8">
        <w:rPr>
          <w:rFonts w:cs="Arial"/>
          <w:spacing w:val="-1"/>
          <w:szCs w:val="22"/>
        </w:rPr>
        <w:t>.</w:t>
      </w:r>
    </w:p>
    <w:p w:rsidR="00562D3F" w:rsidRPr="004272A8" w:rsidRDefault="00562D3F" w:rsidP="00562D3F">
      <w:pPr>
        <w:pStyle w:val="BodyText"/>
        <w:spacing w:before="1"/>
        <w:contextualSpacing/>
        <w:jc w:val="both"/>
        <w:rPr>
          <w:rFonts w:cs="Arial"/>
          <w:spacing w:val="-1"/>
          <w:szCs w:val="22"/>
        </w:rPr>
      </w:pPr>
    </w:p>
    <w:p w:rsidR="00562D3F" w:rsidRPr="004272A8" w:rsidRDefault="00562D3F" w:rsidP="00562D3F">
      <w:pPr>
        <w:pStyle w:val="BodyText"/>
        <w:spacing w:before="1"/>
        <w:contextualSpacing/>
        <w:jc w:val="both"/>
        <w:rPr>
          <w:rFonts w:cs="Arial"/>
          <w:spacing w:val="-1"/>
          <w:szCs w:val="22"/>
        </w:rPr>
      </w:pPr>
      <w:r w:rsidRPr="004272A8">
        <w:rPr>
          <w:rFonts w:cs="Arial"/>
          <w:spacing w:val="-1"/>
          <w:szCs w:val="22"/>
        </w:rPr>
        <w:tab/>
        <w:t>Na temelju stavka 1. ovoga članka moguće je ostvariti najviše 5 bodova.</w:t>
      </w:r>
    </w:p>
    <w:p w:rsidR="00562D3F" w:rsidRPr="004272A8" w:rsidRDefault="00562D3F" w:rsidP="00562D3F">
      <w:pPr>
        <w:pStyle w:val="BodyText"/>
        <w:spacing w:before="1"/>
        <w:contextualSpacing/>
        <w:jc w:val="both"/>
        <w:rPr>
          <w:rFonts w:cs="Arial"/>
          <w:color w:val="FF0000"/>
          <w:spacing w:val="-1"/>
          <w:szCs w:val="22"/>
        </w:rPr>
      </w:pPr>
    </w:p>
    <w:p w:rsidR="00562D3F" w:rsidRPr="004272A8" w:rsidRDefault="00562D3F" w:rsidP="00562D3F">
      <w:pPr>
        <w:pStyle w:val="BodyText"/>
        <w:spacing w:before="1"/>
        <w:contextualSpacing/>
        <w:jc w:val="both"/>
        <w:rPr>
          <w:rFonts w:cs="Arial"/>
          <w:spacing w:val="-1"/>
          <w:szCs w:val="22"/>
        </w:rPr>
      </w:pPr>
      <w:r w:rsidRPr="004272A8">
        <w:rPr>
          <w:rFonts w:cs="Arial"/>
          <w:spacing w:val="-1"/>
          <w:szCs w:val="22"/>
        </w:rPr>
        <w:tab/>
        <w:t xml:space="preserve">Činjenica iz stavka 1. ovoga članka dokazuje se potvrdom o zaposlenju koju izdaje poslodavac ili važećim ugovorom o radu. </w:t>
      </w:r>
    </w:p>
    <w:p w:rsidR="00562D3F" w:rsidRPr="004272A8" w:rsidRDefault="00562D3F" w:rsidP="00562D3F">
      <w:pPr>
        <w:pStyle w:val="BodyText"/>
        <w:spacing w:before="1"/>
        <w:contextualSpacing/>
        <w:jc w:val="both"/>
        <w:rPr>
          <w:rFonts w:cs="Arial"/>
          <w:spacing w:val="-1"/>
          <w:szCs w:val="22"/>
        </w:rPr>
      </w:pPr>
      <w:r w:rsidRPr="004272A8">
        <w:rPr>
          <w:rFonts w:cs="Arial"/>
          <w:spacing w:val="-1"/>
          <w:szCs w:val="22"/>
        </w:rPr>
        <w:tab/>
      </w:r>
    </w:p>
    <w:p w:rsidR="00562D3F" w:rsidRPr="004272A8" w:rsidRDefault="00562D3F" w:rsidP="00562D3F">
      <w:pPr>
        <w:pStyle w:val="BodyText"/>
        <w:spacing w:before="1"/>
        <w:contextualSpacing/>
        <w:jc w:val="center"/>
        <w:rPr>
          <w:rFonts w:cs="Arial"/>
          <w:b/>
          <w:spacing w:val="-1"/>
          <w:szCs w:val="22"/>
        </w:rPr>
      </w:pPr>
      <w:r w:rsidRPr="004272A8">
        <w:rPr>
          <w:rFonts w:cs="Arial"/>
          <w:b/>
          <w:spacing w:val="-1"/>
          <w:szCs w:val="22"/>
        </w:rPr>
        <w:t>Članak 11.</w:t>
      </w:r>
    </w:p>
    <w:p w:rsidR="00562D3F" w:rsidRPr="004272A8" w:rsidRDefault="00562D3F" w:rsidP="00562D3F">
      <w:pPr>
        <w:pStyle w:val="BodyText"/>
        <w:spacing w:before="1"/>
        <w:contextualSpacing/>
        <w:jc w:val="both"/>
        <w:rPr>
          <w:rFonts w:cs="Arial"/>
          <w:spacing w:val="-1"/>
          <w:szCs w:val="22"/>
        </w:rPr>
      </w:pPr>
    </w:p>
    <w:p w:rsidR="00562D3F" w:rsidRPr="004272A8" w:rsidRDefault="00562D3F" w:rsidP="00562D3F">
      <w:pPr>
        <w:pStyle w:val="BodyText"/>
        <w:spacing w:before="1"/>
        <w:contextualSpacing/>
        <w:jc w:val="both"/>
        <w:rPr>
          <w:rFonts w:cs="Arial"/>
          <w:spacing w:val="-1"/>
          <w:szCs w:val="22"/>
        </w:rPr>
      </w:pPr>
      <w:r w:rsidRPr="004272A8">
        <w:rPr>
          <w:rFonts w:cs="Arial"/>
          <w:spacing w:val="-1"/>
          <w:szCs w:val="22"/>
        </w:rPr>
        <w:tab/>
        <w:t>Podnositelju prijave na temelju njegove stručne spreme pripada:</w:t>
      </w:r>
    </w:p>
    <w:p w:rsidR="00562D3F" w:rsidRPr="004272A8" w:rsidRDefault="00562D3F" w:rsidP="00562D3F">
      <w:pPr>
        <w:pStyle w:val="BodyText"/>
        <w:spacing w:before="1"/>
        <w:contextualSpacing/>
        <w:jc w:val="both"/>
        <w:rPr>
          <w:rFonts w:cs="Arial"/>
          <w:spacing w:val="-1"/>
          <w:szCs w:val="22"/>
        </w:rPr>
      </w:pPr>
    </w:p>
    <w:p w:rsidR="00562D3F" w:rsidRPr="004272A8" w:rsidRDefault="00562D3F" w:rsidP="00562D3F">
      <w:pPr>
        <w:pStyle w:val="BodyText"/>
        <w:spacing w:before="1"/>
        <w:ind w:firstLine="709"/>
        <w:contextualSpacing/>
        <w:jc w:val="both"/>
        <w:rPr>
          <w:rFonts w:cs="Arial"/>
          <w:spacing w:val="-1"/>
          <w:szCs w:val="22"/>
        </w:rPr>
      </w:pPr>
      <w:r w:rsidRPr="004272A8">
        <w:rPr>
          <w:rFonts w:cs="Arial"/>
          <w:spacing w:val="-1"/>
          <w:szCs w:val="22"/>
        </w:rPr>
        <w:t xml:space="preserve">- za visoku stručnu spremu, odnosno završen preddiplomski i diplomski sveučilišni studij ili integrirani preddiplomski i diplomski sveučilišni studij ili specijalistički diplomski studij te višu stručnu spremu, odnosno završen preddiplomski sveučilišni studij ili stručni studij u trajanju od najmanje tri godine </w:t>
      </w:r>
      <w:r w:rsidRPr="004272A8">
        <w:rPr>
          <w:rFonts w:cs="Arial"/>
          <w:b/>
          <w:bCs/>
          <w:spacing w:val="-1"/>
          <w:szCs w:val="22"/>
        </w:rPr>
        <w:t>20 bodova</w:t>
      </w:r>
      <w:r w:rsidRPr="004272A8">
        <w:rPr>
          <w:rFonts w:cs="Arial"/>
          <w:spacing w:val="-1"/>
          <w:szCs w:val="22"/>
        </w:rPr>
        <w:t>,</w:t>
      </w:r>
    </w:p>
    <w:p w:rsidR="00562D3F" w:rsidRPr="004272A8" w:rsidRDefault="00562D3F" w:rsidP="00562D3F">
      <w:pPr>
        <w:pStyle w:val="BodyText"/>
        <w:spacing w:before="1"/>
        <w:contextualSpacing/>
        <w:jc w:val="both"/>
        <w:rPr>
          <w:rFonts w:cs="Arial"/>
          <w:spacing w:val="-1"/>
          <w:szCs w:val="22"/>
        </w:rPr>
      </w:pPr>
    </w:p>
    <w:p w:rsidR="00562D3F" w:rsidRPr="004272A8" w:rsidRDefault="00562D3F" w:rsidP="00562D3F">
      <w:pPr>
        <w:pStyle w:val="BodyText"/>
        <w:spacing w:before="1"/>
        <w:ind w:firstLine="709"/>
        <w:contextualSpacing/>
        <w:jc w:val="both"/>
        <w:rPr>
          <w:rFonts w:cs="Arial"/>
          <w:spacing w:val="-1"/>
          <w:szCs w:val="22"/>
        </w:rPr>
      </w:pPr>
      <w:r w:rsidRPr="004272A8">
        <w:rPr>
          <w:rFonts w:cs="Arial"/>
          <w:spacing w:val="-1"/>
          <w:szCs w:val="22"/>
        </w:rPr>
        <w:t xml:space="preserve">- za srednju stručnu spremu </w:t>
      </w:r>
      <w:r w:rsidRPr="004272A8">
        <w:rPr>
          <w:rFonts w:cs="Arial"/>
          <w:b/>
          <w:bCs/>
          <w:spacing w:val="-1"/>
          <w:szCs w:val="22"/>
        </w:rPr>
        <w:t>10 bodova</w:t>
      </w:r>
      <w:r w:rsidRPr="004272A8">
        <w:rPr>
          <w:rFonts w:cs="Arial"/>
          <w:spacing w:val="-1"/>
          <w:szCs w:val="22"/>
        </w:rPr>
        <w:t>.</w:t>
      </w:r>
    </w:p>
    <w:p w:rsidR="00562D3F" w:rsidRDefault="00562D3F" w:rsidP="00562D3F">
      <w:pPr>
        <w:pStyle w:val="BodyText"/>
        <w:spacing w:before="1"/>
        <w:ind w:right="-1" w:firstLine="709"/>
        <w:jc w:val="both"/>
        <w:rPr>
          <w:rFonts w:cs="Arial"/>
          <w:spacing w:val="-1"/>
          <w:szCs w:val="22"/>
        </w:rPr>
      </w:pPr>
      <w:r w:rsidRPr="004272A8">
        <w:rPr>
          <w:rFonts w:cs="Arial"/>
          <w:spacing w:val="-1"/>
          <w:szCs w:val="22"/>
        </w:rPr>
        <w:t>Stručna sprema iz stavka 1. ovoga članka dokazuje se svjedodžbom o završenom  školovanju, diplomom, elektroničkim zapisom o radnom pravnom statusu (e-radnom knjižicom) ili preslikom izvornika radne knjižice.</w:t>
      </w:r>
    </w:p>
    <w:p w:rsidR="00562D3F" w:rsidRPr="004272A8" w:rsidRDefault="00562D3F" w:rsidP="00562D3F">
      <w:pPr>
        <w:pStyle w:val="BodyText"/>
        <w:spacing w:before="1"/>
        <w:ind w:right="-1" w:firstLine="709"/>
        <w:jc w:val="both"/>
        <w:rPr>
          <w:rFonts w:cs="Arial"/>
          <w:spacing w:val="-1"/>
          <w:szCs w:val="22"/>
        </w:rPr>
      </w:pPr>
    </w:p>
    <w:p w:rsidR="00562D3F" w:rsidRPr="004272A8" w:rsidRDefault="00562D3F" w:rsidP="00562D3F">
      <w:pPr>
        <w:pStyle w:val="BodyText"/>
        <w:spacing w:before="1"/>
        <w:ind w:right="-1" w:firstLine="709"/>
        <w:jc w:val="both"/>
        <w:rPr>
          <w:rFonts w:cs="Arial"/>
          <w:spacing w:val="-1"/>
          <w:szCs w:val="22"/>
        </w:rPr>
      </w:pPr>
      <w:r w:rsidRPr="004272A8">
        <w:rPr>
          <w:rFonts w:cs="Arial"/>
          <w:spacing w:val="-1"/>
          <w:szCs w:val="22"/>
        </w:rPr>
        <w:t xml:space="preserve">Podnositelju prijave koji je stekao akademski stupanj doktora znanosti dodatno pripada </w:t>
      </w:r>
      <w:r w:rsidRPr="004272A8">
        <w:rPr>
          <w:rFonts w:cs="Arial"/>
          <w:b/>
          <w:bCs/>
          <w:spacing w:val="-1"/>
          <w:szCs w:val="22"/>
        </w:rPr>
        <w:t>5 bodova</w:t>
      </w:r>
      <w:r w:rsidRPr="004272A8">
        <w:rPr>
          <w:rFonts w:cs="Arial"/>
          <w:spacing w:val="-1"/>
          <w:szCs w:val="22"/>
        </w:rPr>
        <w:t>.</w:t>
      </w:r>
    </w:p>
    <w:p w:rsidR="00562D3F" w:rsidRPr="004272A8" w:rsidRDefault="00562D3F" w:rsidP="00562D3F">
      <w:pPr>
        <w:pStyle w:val="BodyText"/>
        <w:spacing w:before="1"/>
        <w:ind w:right="-1" w:firstLine="709"/>
        <w:jc w:val="both"/>
        <w:rPr>
          <w:rFonts w:cs="Arial"/>
          <w:spacing w:val="-1"/>
          <w:szCs w:val="22"/>
        </w:rPr>
      </w:pPr>
      <w:r w:rsidRPr="004272A8">
        <w:rPr>
          <w:rFonts w:cs="Arial"/>
          <w:spacing w:val="-1"/>
          <w:szCs w:val="22"/>
        </w:rPr>
        <w:t>Akademski stupanj iz stavka 3. ovoga članka dokazuje se sveučilišnom diplomom ili potvrdom visokog učilišta o stjecanju akademskog stupnja doktora znanosti.</w:t>
      </w:r>
    </w:p>
    <w:p w:rsidR="00562D3F" w:rsidRPr="004272A8" w:rsidRDefault="00562D3F" w:rsidP="00562D3F">
      <w:pPr>
        <w:pStyle w:val="BodyText"/>
        <w:spacing w:before="1"/>
        <w:ind w:right="-1" w:firstLine="709"/>
        <w:jc w:val="both"/>
        <w:rPr>
          <w:rFonts w:cs="Arial"/>
          <w:spacing w:val="-1"/>
          <w:szCs w:val="22"/>
        </w:rPr>
      </w:pPr>
    </w:p>
    <w:p w:rsidR="00562D3F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lastRenderedPageBreak/>
        <w:t xml:space="preserve">Članak 12. 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b/>
          <w:szCs w:val="22"/>
        </w:rPr>
        <w:tab/>
      </w:r>
      <w:r w:rsidRPr="004272A8">
        <w:rPr>
          <w:rFonts w:cs="Arial"/>
          <w:szCs w:val="22"/>
        </w:rPr>
        <w:tab/>
        <w:t xml:space="preserve">Podnositelju prijave koji ima maloljetno dijete ili dijete na redovitom školovanju pripadaju </w:t>
      </w:r>
      <w:r w:rsidRPr="004272A8">
        <w:rPr>
          <w:rFonts w:cs="Arial"/>
          <w:b/>
          <w:szCs w:val="22"/>
        </w:rPr>
        <w:t>3 boda</w:t>
      </w:r>
      <w:r w:rsidRPr="004272A8">
        <w:rPr>
          <w:rFonts w:cs="Arial"/>
          <w:szCs w:val="22"/>
        </w:rPr>
        <w:t>, neovisno o broju djece.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Ispunjavanje uvjeta iz stavka 1. ovoga članka za maloljetno dijete  dokazuje  se rodnim listom, a za dijete na redovitom školovanju potvrdom škole odnosno visokog učilišta.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Podnositelju prijave koji je samohrani roditelj djeteta iz stavka 1. ovoga članka pripadaju </w:t>
      </w:r>
      <w:r w:rsidRPr="004272A8">
        <w:rPr>
          <w:rFonts w:cs="Arial"/>
          <w:b/>
          <w:szCs w:val="22"/>
        </w:rPr>
        <w:t>4 boda</w:t>
      </w:r>
      <w:r w:rsidRPr="004272A8">
        <w:rPr>
          <w:rFonts w:cs="Arial"/>
          <w:szCs w:val="22"/>
        </w:rPr>
        <w:t>, neovisno o broju djece.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Ispunjavanje uvjeta iz stavka 3. ovoga članka dokazuje se potvrdom Zavoda za socijalni rad ili drugom odgovarajućom dokumentacijom.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Bodovi iz stavaka 1. i 3. ovoga članka međusobno se isključuju.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13.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ind w:right="-1"/>
        <w:jc w:val="both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ab/>
      </w:r>
      <w:r w:rsidRPr="004272A8">
        <w:rPr>
          <w:rFonts w:cs="Arial"/>
          <w:b/>
          <w:szCs w:val="22"/>
        </w:rPr>
        <w:tab/>
      </w:r>
      <w:r w:rsidRPr="004272A8">
        <w:rPr>
          <w:rFonts w:cs="Arial"/>
          <w:szCs w:val="22"/>
        </w:rPr>
        <w:t>Utvrđeni bodovi prema uvjetima i mjerilima iz članaka 7. do 12. ove Odluke zbrajaju se te se na osnovu ukupnog broja bodova utvrđuje Lista za priuštivo stanovanje.</w:t>
      </w:r>
    </w:p>
    <w:p w:rsidR="00562D3F" w:rsidRPr="004272A8" w:rsidRDefault="00562D3F" w:rsidP="00562D3F">
      <w:pPr>
        <w:ind w:right="-1"/>
        <w:jc w:val="both"/>
        <w:rPr>
          <w:rFonts w:cs="Arial"/>
          <w:color w:val="000000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Ako dva ili više podnositelja prijava ostvare jednaki broj bodova, prednost pri utvrđivanju Liste za priuštivo stanovanje ima podnositelj prijave koji ostvari veći broj bodova redoslijedom sljedećih kriterija: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1. bodovi ostvareni na temelju članka 10. ove Odluke,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2. bodovi ostvareni na temelju članka 7. ove Odluke,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3.</w:t>
      </w:r>
      <w:r w:rsidRPr="004272A8">
        <w:rPr>
          <w:szCs w:val="22"/>
        </w:rPr>
        <w:t xml:space="preserve"> </w:t>
      </w:r>
      <w:r w:rsidRPr="004272A8">
        <w:rPr>
          <w:rFonts w:cs="Arial"/>
          <w:szCs w:val="22"/>
        </w:rPr>
        <w:t>po datumu rođenja podnositelja prijave, na način da prednost ima podnositelj prijave koji je mlađi.</w:t>
      </w:r>
    </w:p>
    <w:p w:rsidR="00562D3F" w:rsidRDefault="00562D3F" w:rsidP="00562D3F">
      <w:pPr>
        <w:ind w:right="-1" w:firstLine="709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rPr>
          <w:rFonts w:cs="Arial"/>
          <w:szCs w:val="22"/>
        </w:rPr>
      </w:pPr>
    </w:p>
    <w:p w:rsidR="00562D3F" w:rsidRPr="004272A8" w:rsidRDefault="00562D3F" w:rsidP="00562D3F">
      <w:pPr>
        <w:ind w:right="-1"/>
        <w:rPr>
          <w:rFonts w:cs="Arial"/>
          <w:b/>
          <w:bCs/>
          <w:szCs w:val="22"/>
        </w:rPr>
      </w:pPr>
      <w:r w:rsidRPr="004272A8">
        <w:rPr>
          <w:rFonts w:cs="Arial"/>
          <w:b/>
          <w:bCs/>
          <w:szCs w:val="22"/>
        </w:rPr>
        <w:t>III. POSTUPAK I TIJELA ZA DAVANJE STANOVA U NAJAM</w:t>
      </w:r>
      <w:r w:rsidRPr="004272A8">
        <w:rPr>
          <w:szCs w:val="22"/>
        </w:rPr>
        <w:t xml:space="preserve"> </w:t>
      </w:r>
      <w:r w:rsidRPr="004272A8">
        <w:rPr>
          <w:rFonts w:cs="Arial"/>
          <w:b/>
          <w:bCs/>
          <w:szCs w:val="22"/>
        </w:rPr>
        <w:t>ZA PRIUŠTIVO STANOVANJE</w:t>
      </w:r>
    </w:p>
    <w:p w:rsidR="00562D3F" w:rsidRPr="004272A8" w:rsidRDefault="00562D3F" w:rsidP="00562D3F">
      <w:pPr>
        <w:ind w:right="-1" w:firstLine="709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14.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ind w:left="25" w:right="-1"/>
        <w:jc w:val="both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ab/>
        <w:t xml:space="preserve">Odluku o raspisivanju i objavi Javnog poziva i stanovima koji se daju u najam za priuštivo stanovanje donosi Gradonačelnik Grada (u daljnjem tekstu: Gradonačelnik) na prijedlog Upravnog odjela za gradsku imovinu, </w:t>
      </w:r>
      <w:r w:rsidRPr="004272A8">
        <w:rPr>
          <w:rFonts w:cs="Arial"/>
          <w:color w:val="000000"/>
          <w:szCs w:val="22"/>
        </w:rPr>
        <w:t>Odsjeka za upravljanje objektima stambene namjene</w:t>
      </w:r>
      <w:r w:rsidRPr="004272A8">
        <w:rPr>
          <w:rFonts w:cs="Arial"/>
          <w:szCs w:val="22"/>
        </w:rPr>
        <w:t xml:space="preserve"> (u daljnjem tekstu: Upravni odjel).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ab/>
      </w:r>
      <w:r w:rsidRPr="004272A8">
        <w:rPr>
          <w:rFonts w:cs="Arial"/>
          <w:szCs w:val="22"/>
        </w:rPr>
        <w:tab/>
        <w:t>Javni poziv iz stavka 1. ovoga članka se objavljuje na oglasnoj ploči Grada, Titov trg 3 (prizemno) i na mrežnim stranicama Grada, a obavijest o raspisivanju Javnog poziva objavljuje se u dnevnom tisku.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ab/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Javni poziv iz stavka 1. ovoga članka obavezno sadrži: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-uvjete za sudjelovanje u postupku,</w:t>
      </w:r>
    </w:p>
    <w:p w:rsidR="00562D3F" w:rsidRPr="004272A8" w:rsidRDefault="00562D3F" w:rsidP="00562D3F">
      <w:pPr>
        <w:ind w:left="709" w:right="-1"/>
        <w:jc w:val="both"/>
        <w:rPr>
          <w:rFonts w:cs="Arial"/>
          <w:color w:val="FF0000"/>
          <w:szCs w:val="22"/>
        </w:rPr>
      </w:pPr>
      <w:r w:rsidRPr="004272A8">
        <w:rPr>
          <w:rFonts w:cs="Arial"/>
          <w:color w:val="000000"/>
          <w:szCs w:val="22"/>
        </w:rPr>
        <w:t>-broj stanova koji su predmet Javnog poziva, uz tlocrt stana i podatke o strukturi  stana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>-kriterije za utvrđivanje reda prvenstva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-isprave i dokaze koji se prilažu uz prijavu,</w:t>
      </w:r>
    </w:p>
    <w:p w:rsidR="00562D3F" w:rsidRPr="004272A8" w:rsidRDefault="00562D3F" w:rsidP="00562D3F">
      <w:pPr>
        <w:ind w:left="709"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-naznaku roka i mjesta za podnošenje prijave za davanje stanova</w:t>
      </w:r>
    </w:p>
    <w:p w:rsidR="00562D3F" w:rsidRPr="004272A8" w:rsidRDefault="00562D3F" w:rsidP="00562D3F">
      <w:pPr>
        <w:ind w:left="709"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-naznaku mjesta i datuma objave Prijedloga Liste za priuštivo stanovanje</w:t>
      </w:r>
    </w:p>
    <w:p w:rsidR="00562D3F" w:rsidRPr="004272A8" w:rsidRDefault="00562D3F" w:rsidP="00562D3F">
      <w:pPr>
        <w:ind w:left="709"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-naznaku roka za izjavu prigovora na Prijedlog Liste za priuštivo stanovanje </w:t>
      </w:r>
    </w:p>
    <w:p w:rsidR="00562D3F" w:rsidRPr="004272A8" w:rsidRDefault="00562D3F" w:rsidP="00562D3F">
      <w:pPr>
        <w:ind w:left="709" w:right="-1"/>
        <w:rPr>
          <w:rFonts w:cs="Arial"/>
          <w:szCs w:val="22"/>
        </w:rPr>
      </w:pPr>
      <w:r w:rsidRPr="004272A8">
        <w:rPr>
          <w:rFonts w:cs="Arial"/>
          <w:szCs w:val="22"/>
        </w:rPr>
        <w:t>-naznaku roka i mjesta objave Konačne Liste za priuštivo stanovanje.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  <w:r w:rsidRPr="004272A8">
        <w:rPr>
          <w:rFonts w:cs="Arial"/>
          <w:szCs w:val="22"/>
        </w:rPr>
        <w:t>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15.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>Postupak za davanje u najam stanova za priuštivo stanovanje provodi Povjerenstvo za davanje stanova u najam za priuštivo stanovanje (u daljnjem tekstu: Povjerenstvo).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Povjerenstvo ima tri člana i isti broj zamjenika</w:t>
      </w:r>
      <w:r w:rsidRPr="004272A8">
        <w:rPr>
          <w:szCs w:val="22"/>
        </w:rPr>
        <w:t xml:space="preserve"> </w:t>
      </w:r>
      <w:r w:rsidRPr="004272A8">
        <w:rPr>
          <w:rFonts w:cs="Arial"/>
          <w:szCs w:val="22"/>
        </w:rPr>
        <w:t>od kojih su dva člana i dva zamjenika predstavnici Upravnog odjela, a jedan član i jedan zamjenik su predstavnici Upravnog</w:t>
      </w:r>
      <w:r w:rsidRPr="004272A8">
        <w:rPr>
          <w:szCs w:val="22"/>
        </w:rPr>
        <w:t xml:space="preserve"> </w:t>
      </w:r>
      <w:r w:rsidRPr="004272A8">
        <w:rPr>
          <w:rFonts w:cs="Arial"/>
          <w:szCs w:val="22"/>
        </w:rPr>
        <w:t xml:space="preserve">odjela za odgoj i obrazovanje, kulturu, sport i mlade, Odsjeka za odgoj, obrazovanje i mlade. 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>Povjerenstvo osniva i imenuje Gradonačelnik na vrijeme od dvije godine.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Stručne i administrativno tehničke poslove za Povjerenstvo obavlja Upravni odjel.</w:t>
      </w:r>
    </w:p>
    <w:p w:rsidR="00562D3F" w:rsidRPr="004272A8" w:rsidRDefault="00562D3F" w:rsidP="00562D3F">
      <w:pPr>
        <w:ind w:right="-1" w:firstLine="709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16.</w:t>
      </w:r>
    </w:p>
    <w:p w:rsidR="00562D3F" w:rsidRPr="004272A8" w:rsidRDefault="00562D3F" w:rsidP="00562D3F">
      <w:pPr>
        <w:ind w:right="-1"/>
        <w:rPr>
          <w:rFonts w:cs="Arial"/>
          <w:color w:val="000000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Prijava na Javni poziv za davanje u najam stana za priuštivo stanovanje podnosi se Upravnom odjelu, i to: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-osobno (na mjestu označenom u Javnom pozivu), ili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-putem pošte (na adresu: Grad Rijeka, Rijeka, </w:t>
      </w:r>
      <w:r w:rsidRPr="004272A8">
        <w:rPr>
          <w:rFonts w:cs="Arial"/>
          <w:color w:val="000000"/>
          <w:szCs w:val="22"/>
        </w:rPr>
        <w:t>Upravni odjel za gradsku imovinu, Odsjek za upravljanje objektima stambene namjene,</w:t>
      </w:r>
      <w:r w:rsidRPr="004272A8">
        <w:rPr>
          <w:rFonts w:cs="Arial"/>
          <w:szCs w:val="22"/>
        </w:rPr>
        <w:t xml:space="preserve"> Titov trg 3).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17.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>Podnositelj prijave dužan je uz prijavu priložiti potrebne isprave i dokaze na osnovu kojih se utvrđuje osnovanost prijave sukladno odredbama ove Odluke.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Sve isprave podnositelj prijave može dostaviti u izvorniku (originalu), u ovjerenoj preslici ili u neovjerenoj preslici. Kada podnositelj prijave dostavlja isprave u neovjerenoj preslici, prilikom predaje prijave obavezan je dati na uvid i izvornike dokumenata čije se preslike prilažu uz prijavu.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Prijava podnesena izvan roka odbacit će se.</w:t>
      </w:r>
    </w:p>
    <w:p w:rsidR="00562D3F" w:rsidRPr="004272A8" w:rsidRDefault="00562D3F" w:rsidP="00562D3F">
      <w:pPr>
        <w:ind w:right="-1"/>
        <w:jc w:val="both"/>
        <w:rPr>
          <w:rFonts w:cs="Arial"/>
          <w:color w:val="000000"/>
          <w:szCs w:val="22"/>
        </w:rPr>
      </w:pP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ab/>
        <w:t>Ako podnositelj prijave ne ispunjava uvjete iz članka 4. ove Odluke, prijava će se odbiti.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Za nepotpune prijave podnositelju prijave odredit će se dopunski rok od 5 dana za dopunu prijave potrebnom dokumentacijom. 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Ako podnositelj prijave ni nakon isteka roka iz stavka 5. ovoga članka ne dopuni prijavu potrebnom dokumentacijom, izvršit će se bodovanje bez bodovanja mjerila za koje je trebalo dopuniti prijavu, a ako se radi o dokumentaciji kojom se dokazuje ispunjavanje uvjeta iz članka 4. ove Odluke, prijava će se odbiti.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18.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Povjerenstvo će svaku prijavu razmatrati sukladno uvjetima iz članka 4. ove Odluke te ukoliko su ispunjeni uvjeti bodovati sukladno mjerilima iz članka 5. ove Odluke. 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Nakon provedenog postupka iz stavka 1. ovoga članka, Povjerenstvo utvrđuje Prijedlog Liste za priuštivo stanovanje, Popis podnositelja prijava čije su prijave odbijene i Popis podnositelja prijava čije su prijave odbačene.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szCs w:val="22"/>
        </w:rPr>
      </w:pPr>
      <w:r w:rsidRPr="004272A8">
        <w:rPr>
          <w:rFonts w:cs="Arial"/>
          <w:b/>
          <w:szCs w:val="22"/>
        </w:rPr>
        <w:t>Članak 19.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>Prijedlog Liste za priuštivo stanovanje sadrži: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-redni broj podnositelja prijave,</w:t>
      </w:r>
    </w:p>
    <w:p w:rsidR="00562D3F" w:rsidRPr="004272A8" w:rsidRDefault="00562D3F" w:rsidP="00562D3F">
      <w:pPr>
        <w:ind w:left="709"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-ime i prezime podnositelja prijave, 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-ukupan zbroj bodova za svakog podnositelja prijave,</w:t>
      </w:r>
    </w:p>
    <w:p w:rsidR="00562D3F" w:rsidRPr="004272A8" w:rsidRDefault="00562D3F" w:rsidP="00562D3F">
      <w:pPr>
        <w:ind w:left="709"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-mjesto i datum utvrđivanja Prijedloga Liste za priuštivo stanovanje,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-rok i način za podnošenje prigovora.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Popis podnositelja prijava čije su prijave odbijene sadrži: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-ime i prezime podnositelja prijave,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-mjesto i datum utvrđivanja Popisa podnositelja prijava čije su prijave odbijene,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-razlog odbijanja prijava,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lastRenderedPageBreak/>
        <w:t>-rok i način za podnošenje prigovora.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Popis podnositelja prijava čije su prijave odbačene sadrži :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-ime i prezime podnositelja prijave, 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-mjesto i datum utvrđivanja Popisa podnositelja prijava čije su prijave odbačene,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-razlog odbacivanja prijava,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-rok i način za podnošenje prigovora.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Prijedlog Liste iz stavka 1. ovoga članka i Popisi podnositelja prijava iz stavaka 2. i 3. ovoga članka objavljuju se na oglasnim pločama Grada, Titov trg 3 (prizemno) te na mrežnim stranicama Grada, na način i u skladu s propisima o zaštiti osobnih podataka.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20.</w:t>
      </w:r>
    </w:p>
    <w:p w:rsidR="00562D3F" w:rsidRPr="004272A8" w:rsidRDefault="00562D3F" w:rsidP="00562D3F">
      <w:pPr>
        <w:tabs>
          <w:tab w:val="left" w:pos="4005"/>
        </w:tabs>
        <w:ind w:right="-1" w:firstLine="709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Podnositelj prijave ima pravo podnijeti prigovor na utvrđeni redoslijed i izvršeno bodovanje na prijedlogu Liste za priuštivo stanovanje.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Podnositelj prijave ima pravo podnijeti prigovor ukoliko je njegova prijava odbijena te se nalazi na Popisu podnositelja prijava čije su prijave odbijene.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Podnositelj prijave ima pravo podnijeti prigovor ukoliko je njegova prijava odbačena te se nalazi na Popisu podnositelja prijava čije su prijave odbačene.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>Prigovor iz stavaka 1., 2. i 3. ovoga članka podnosi se Gradonačelniku putem Upravnog odjela, u roku od 8 dana od dana objavljivanja prijedloga Liste za priuštivo stanovanje, Popisa podnositelja prijava čije su prijave odbijene i Popisa podnositelja prijava čije su prijave odbačene.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Odluku o prigovoru donosi Gradonačelnik na temelju prijedloga Povjerenstva te se ona u pisanom obliku sa obrazloženjem dostavlja podnositelju prijave u roku od 30 dana od dana isteka roka za podnošenje prigovora.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rPr>
          <w:rFonts w:cs="Arial"/>
          <w:szCs w:val="22"/>
        </w:rPr>
      </w:pPr>
      <w:r w:rsidRPr="004272A8">
        <w:rPr>
          <w:rFonts w:cs="Arial"/>
          <w:szCs w:val="22"/>
        </w:rPr>
        <w:t>Odluka Gradonačelnika po prigovoru je konačna.</w:t>
      </w:r>
    </w:p>
    <w:p w:rsidR="00562D3F" w:rsidRPr="004272A8" w:rsidRDefault="00562D3F" w:rsidP="00562D3F">
      <w:pPr>
        <w:ind w:right="-1" w:firstLine="709"/>
        <w:rPr>
          <w:rFonts w:cs="Arial"/>
          <w:szCs w:val="22"/>
        </w:rPr>
      </w:pPr>
    </w:p>
    <w:p w:rsidR="00562D3F" w:rsidRPr="004272A8" w:rsidRDefault="00562D3F" w:rsidP="00562D3F">
      <w:pPr>
        <w:spacing w:after="160"/>
        <w:ind w:right="-1"/>
        <w:jc w:val="center"/>
        <w:rPr>
          <w:rFonts w:cs="Arial"/>
          <w:b/>
          <w:bCs/>
          <w:szCs w:val="22"/>
        </w:rPr>
      </w:pPr>
      <w:r w:rsidRPr="004272A8">
        <w:rPr>
          <w:rFonts w:cs="Arial"/>
          <w:b/>
          <w:bCs/>
          <w:szCs w:val="22"/>
        </w:rPr>
        <w:t>Članak 21.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Konačnu Listu za priuštivo stanovanje na prijedlog Povjerenstva utvrđuje Gradonačelnik. 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Lista za priuštivo stanovanje vrijedi do dovršetka postupka davanja u najam stanova koji su bili predmet Javnog poziva.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22.</w:t>
      </w:r>
    </w:p>
    <w:p w:rsidR="00562D3F" w:rsidRPr="004272A8" w:rsidRDefault="00562D3F" w:rsidP="00562D3F">
      <w:pPr>
        <w:ind w:right="-1" w:firstLine="709"/>
        <w:rPr>
          <w:rFonts w:cs="Arial"/>
          <w:color w:val="000000"/>
          <w:szCs w:val="22"/>
        </w:rPr>
      </w:pPr>
    </w:p>
    <w:p w:rsidR="00562D3F" w:rsidRPr="004272A8" w:rsidRDefault="00562D3F" w:rsidP="00562D3F">
      <w:pPr>
        <w:pStyle w:val="BodyText"/>
        <w:spacing w:line="252" w:lineRule="exact"/>
        <w:ind w:left="824" w:right="-1"/>
        <w:jc w:val="both"/>
        <w:rPr>
          <w:rFonts w:cs="Arial"/>
          <w:szCs w:val="22"/>
        </w:rPr>
      </w:pPr>
      <w:r w:rsidRPr="004272A8">
        <w:rPr>
          <w:rFonts w:cs="Arial"/>
          <w:spacing w:val="-1"/>
          <w:szCs w:val="22"/>
        </w:rPr>
        <w:t xml:space="preserve">Konačna Lista </w:t>
      </w:r>
      <w:r w:rsidRPr="004272A8">
        <w:rPr>
          <w:rFonts w:cs="Arial"/>
          <w:szCs w:val="22"/>
        </w:rPr>
        <w:t>za priuštivo stanovanje</w:t>
      </w:r>
      <w:r w:rsidRPr="004272A8">
        <w:rPr>
          <w:rFonts w:cs="Arial"/>
          <w:spacing w:val="-1"/>
          <w:szCs w:val="22"/>
        </w:rPr>
        <w:t xml:space="preserve"> sadrži:</w:t>
      </w:r>
    </w:p>
    <w:p w:rsidR="00562D3F" w:rsidRPr="004272A8" w:rsidRDefault="00562D3F" w:rsidP="00562D3F">
      <w:pPr>
        <w:pStyle w:val="BodyText"/>
        <w:widowControl w:val="0"/>
        <w:numPr>
          <w:ilvl w:val="0"/>
          <w:numId w:val="1"/>
        </w:numPr>
        <w:tabs>
          <w:tab w:val="left" w:pos="851"/>
        </w:tabs>
        <w:spacing w:before="55" w:after="0" w:line="252" w:lineRule="exact"/>
        <w:ind w:left="567" w:right="-1" w:firstLine="142"/>
        <w:jc w:val="both"/>
        <w:rPr>
          <w:rFonts w:cs="Arial"/>
          <w:szCs w:val="22"/>
        </w:rPr>
      </w:pPr>
      <w:r w:rsidRPr="004272A8">
        <w:rPr>
          <w:rFonts w:cs="Arial"/>
          <w:spacing w:val="-1"/>
          <w:szCs w:val="22"/>
        </w:rPr>
        <w:t>redni</w:t>
      </w:r>
      <w:r w:rsidRPr="004272A8">
        <w:rPr>
          <w:rFonts w:cs="Arial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broj</w:t>
      </w:r>
      <w:r w:rsidRPr="004272A8">
        <w:rPr>
          <w:rFonts w:cs="Arial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podnositelja</w:t>
      </w:r>
      <w:r w:rsidRPr="004272A8">
        <w:rPr>
          <w:rFonts w:cs="Arial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prijave,</w:t>
      </w:r>
    </w:p>
    <w:p w:rsidR="00562D3F" w:rsidRPr="004272A8" w:rsidRDefault="00562D3F" w:rsidP="00562D3F">
      <w:pPr>
        <w:pStyle w:val="BodyText"/>
        <w:widowControl w:val="0"/>
        <w:numPr>
          <w:ilvl w:val="0"/>
          <w:numId w:val="1"/>
        </w:numPr>
        <w:tabs>
          <w:tab w:val="left" w:pos="851"/>
        </w:tabs>
        <w:spacing w:before="55" w:after="0" w:line="252" w:lineRule="exact"/>
        <w:ind w:left="567" w:right="-1" w:firstLine="142"/>
        <w:jc w:val="both"/>
        <w:rPr>
          <w:rFonts w:cs="Arial"/>
          <w:szCs w:val="22"/>
        </w:rPr>
      </w:pPr>
      <w:r w:rsidRPr="004272A8">
        <w:rPr>
          <w:rFonts w:cs="Arial"/>
          <w:spacing w:val="-1"/>
          <w:szCs w:val="22"/>
        </w:rPr>
        <w:t>ime i</w:t>
      </w:r>
      <w:r w:rsidRPr="004272A8">
        <w:rPr>
          <w:rFonts w:cs="Arial"/>
          <w:spacing w:val="-2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prezime podnositelja prijave,</w:t>
      </w:r>
    </w:p>
    <w:p w:rsidR="00562D3F" w:rsidRPr="004272A8" w:rsidRDefault="00562D3F" w:rsidP="00562D3F">
      <w:pPr>
        <w:pStyle w:val="BodyText"/>
        <w:widowControl w:val="0"/>
        <w:numPr>
          <w:ilvl w:val="0"/>
          <w:numId w:val="1"/>
        </w:numPr>
        <w:tabs>
          <w:tab w:val="left" w:pos="851"/>
        </w:tabs>
        <w:spacing w:after="0" w:line="252" w:lineRule="exact"/>
        <w:ind w:left="567" w:right="-1" w:firstLine="142"/>
        <w:jc w:val="both"/>
        <w:rPr>
          <w:rFonts w:cs="Arial"/>
          <w:szCs w:val="22"/>
        </w:rPr>
      </w:pPr>
      <w:r w:rsidRPr="004272A8">
        <w:rPr>
          <w:rFonts w:cs="Arial"/>
          <w:spacing w:val="-1"/>
          <w:szCs w:val="22"/>
        </w:rPr>
        <w:t>ukupan</w:t>
      </w:r>
      <w:r w:rsidRPr="004272A8">
        <w:rPr>
          <w:rFonts w:cs="Arial"/>
          <w:spacing w:val="-2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zbroj</w:t>
      </w:r>
      <w:r w:rsidRPr="004272A8">
        <w:rPr>
          <w:rFonts w:cs="Arial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bodova</w:t>
      </w:r>
      <w:r w:rsidRPr="004272A8">
        <w:rPr>
          <w:rFonts w:cs="Arial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za</w:t>
      </w:r>
      <w:r w:rsidRPr="004272A8">
        <w:rPr>
          <w:rFonts w:cs="Arial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svakog</w:t>
      </w:r>
      <w:r w:rsidRPr="004272A8">
        <w:rPr>
          <w:rFonts w:cs="Arial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podnositelja</w:t>
      </w:r>
      <w:r w:rsidRPr="004272A8">
        <w:rPr>
          <w:rFonts w:cs="Arial"/>
          <w:spacing w:val="-2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prijave,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- mjesto i datum utvrđivanja Konačne Liste za priuštivo stanovanje.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23.</w:t>
      </w:r>
    </w:p>
    <w:p w:rsidR="00562D3F" w:rsidRPr="004272A8" w:rsidRDefault="00562D3F" w:rsidP="00562D3F">
      <w:pPr>
        <w:ind w:right="-1"/>
        <w:rPr>
          <w:rFonts w:cs="Arial"/>
          <w:bCs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bCs/>
          <w:szCs w:val="22"/>
        </w:rPr>
      </w:pPr>
      <w:r w:rsidRPr="004272A8">
        <w:rPr>
          <w:rFonts w:cs="Arial"/>
          <w:bCs/>
          <w:szCs w:val="22"/>
        </w:rPr>
        <w:t>Podnositelj prijave je dužan odmah o svim promjenama koje se odnose na ispunjavanje uvjeta iz članka 4. ove Odluke, pisanim putem izvijestiti Upravni odjel.</w:t>
      </w:r>
    </w:p>
    <w:p w:rsidR="00562D3F" w:rsidRPr="004272A8" w:rsidRDefault="00562D3F" w:rsidP="00562D3F">
      <w:pPr>
        <w:ind w:right="-1"/>
        <w:rPr>
          <w:rFonts w:cs="Arial"/>
          <w:bCs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color w:val="000000"/>
          <w:szCs w:val="22"/>
        </w:rPr>
      </w:pPr>
      <w:r w:rsidRPr="004272A8">
        <w:rPr>
          <w:rFonts w:cs="Arial"/>
          <w:b/>
          <w:szCs w:val="22"/>
        </w:rPr>
        <w:t>Članak 24.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Stan se daje u najam prema redoslijedu uvrštenosti podnositelja prijava na Listi za priuštivo stanovanje. 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lastRenderedPageBreak/>
        <w:t>Podnositelji prijava pozivaju se na razgled stanova prema redoslijedu uvrštenosti na Listi za priuštivo stanovanje.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color w:val="000000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Podnositelj prijave prihvaća stan pisanom izjavom.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Podnositelj prijave koji odbije prihvatiti ponuđeni stan o tome daje pisanu izjavu i gubi pravo na najam stana temeljem važeće Liste za priuštivo stanovanje, a stan će biti ponuđen podnositelju prijave koji je idući po redoslijedu uvrštenosti na Listi za priuštivo stanovanje.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color w:val="FF0000"/>
          <w:szCs w:val="22"/>
        </w:rPr>
      </w:pPr>
      <w:r w:rsidRPr="004272A8">
        <w:rPr>
          <w:rFonts w:cs="Arial"/>
          <w:b/>
          <w:szCs w:val="22"/>
        </w:rPr>
        <w:t>Članak 25.</w:t>
      </w:r>
    </w:p>
    <w:p w:rsidR="00562D3F" w:rsidRPr="004272A8" w:rsidRDefault="00562D3F" w:rsidP="00562D3F">
      <w:pPr>
        <w:ind w:right="-1"/>
        <w:rPr>
          <w:rFonts w:cs="Arial"/>
          <w:color w:val="000000"/>
          <w:szCs w:val="22"/>
        </w:rPr>
      </w:pP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ab/>
        <w:t>Podnositelj prijave koji je sukladno odredbi članka 24. ove Odluke prihvatio ponuđeni stan, obvezan je pristupiti sklapanju ugovora o najmu stana u roku od 5 dana od dana dostavljanja poziva.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ab/>
        <w:t>Ako se podnositelj prijave ne odazove pozivu za sklapanje ugovora o najmu stana u roku iz stavka 1. ovoga članka, smatrat će se da je odustao od sklapanja ugovora o najmu stana i gubi pravo na najam stana koji se daje u najam temeljem tog javnog poziva.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U slučaju iz stavka 2. ovoga članka, stan će se ponuditi podnositelju prijave koji je idući po redoslijedu uvrštenosti na Listi za priuštivo stanovanje.</w:t>
      </w:r>
    </w:p>
    <w:p w:rsidR="00562D3F" w:rsidRDefault="00562D3F" w:rsidP="00562D3F">
      <w:pPr>
        <w:ind w:left="25" w:right="-1"/>
        <w:rPr>
          <w:rFonts w:cs="Arial"/>
          <w:b/>
          <w:bCs/>
          <w:szCs w:val="22"/>
        </w:rPr>
      </w:pPr>
    </w:p>
    <w:p w:rsidR="00562D3F" w:rsidRPr="004272A8" w:rsidRDefault="00562D3F" w:rsidP="00562D3F">
      <w:pPr>
        <w:ind w:left="25" w:right="-1"/>
        <w:rPr>
          <w:rFonts w:cs="Arial"/>
          <w:b/>
          <w:bCs/>
          <w:szCs w:val="22"/>
        </w:rPr>
      </w:pPr>
    </w:p>
    <w:p w:rsidR="00562D3F" w:rsidRPr="004272A8" w:rsidRDefault="00562D3F" w:rsidP="00562D3F">
      <w:pPr>
        <w:ind w:left="25" w:right="-1"/>
        <w:rPr>
          <w:rFonts w:cs="Arial"/>
          <w:b/>
          <w:bCs/>
          <w:szCs w:val="22"/>
        </w:rPr>
      </w:pPr>
      <w:r w:rsidRPr="004272A8">
        <w:rPr>
          <w:rFonts w:cs="Arial"/>
          <w:b/>
          <w:bCs/>
          <w:szCs w:val="22"/>
        </w:rPr>
        <w:t>IV. PRAVA I OBVEZE UGOVORNIH STRANA</w:t>
      </w:r>
    </w:p>
    <w:p w:rsidR="00562D3F" w:rsidRPr="004272A8" w:rsidRDefault="00562D3F" w:rsidP="00562D3F">
      <w:pPr>
        <w:ind w:right="-1"/>
        <w:rPr>
          <w:rFonts w:cs="Arial"/>
          <w:color w:val="000000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bCs/>
          <w:szCs w:val="22"/>
        </w:rPr>
      </w:pPr>
      <w:r w:rsidRPr="004272A8">
        <w:rPr>
          <w:rFonts w:cs="Arial"/>
          <w:b/>
          <w:bCs/>
          <w:szCs w:val="22"/>
        </w:rPr>
        <w:t xml:space="preserve">Članak 26. </w:t>
      </w:r>
    </w:p>
    <w:p w:rsidR="00562D3F" w:rsidRPr="004272A8" w:rsidRDefault="00562D3F" w:rsidP="00562D3F">
      <w:pPr>
        <w:spacing w:after="160"/>
        <w:ind w:right="-1"/>
        <w:jc w:val="both"/>
        <w:rPr>
          <w:rFonts w:cs="Arial"/>
          <w:bCs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Ugovor o najmu stana  za priuštivo stanovanje (u daljnjem tekstu: ugovor o najmu stana) u ime Grada kao najmodavca sa najmoprimcem sklapa Gradonačelnik ili osoba koju za to ovlasti Gradonačelnik.</w:t>
      </w:r>
    </w:p>
    <w:p w:rsidR="00562D3F" w:rsidRPr="004272A8" w:rsidRDefault="00562D3F" w:rsidP="00562D3F">
      <w:pPr>
        <w:spacing w:after="160"/>
        <w:ind w:right="-1" w:firstLine="709"/>
        <w:jc w:val="both"/>
        <w:rPr>
          <w:rFonts w:ascii="Times New Roman" w:hAnsi="Times New Roman"/>
          <w:szCs w:val="22"/>
        </w:rPr>
      </w:pPr>
      <w:r w:rsidRPr="004272A8">
        <w:rPr>
          <w:rFonts w:cs="Arial"/>
          <w:szCs w:val="22"/>
        </w:rPr>
        <w:t xml:space="preserve"> 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Ugovor o najmu stana sklapa se u pisanom obliku, kao ovršna isprava u smislu zakona kojim se uređuje ovršni postupak i zakona kojim se uređuje javno bilježništvo. 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bCs/>
          <w:szCs w:val="22"/>
        </w:rPr>
      </w:pPr>
      <w:r w:rsidRPr="004272A8">
        <w:rPr>
          <w:rFonts w:cs="Arial"/>
          <w:szCs w:val="22"/>
        </w:rPr>
        <w:t xml:space="preserve">Troškove solemnizacije ugovora o najmu stana </w:t>
      </w:r>
      <w:r w:rsidRPr="004272A8">
        <w:rPr>
          <w:rFonts w:cs="Arial"/>
          <w:bCs/>
          <w:szCs w:val="22"/>
        </w:rPr>
        <w:t xml:space="preserve">snosi najmoprimac. 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27.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ascii="Times New Roman" w:hAnsi="Times New Roman"/>
          <w:szCs w:val="22"/>
        </w:rPr>
      </w:pPr>
      <w:r w:rsidRPr="004272A8">
        <w:rPr>
          <w:rFonts w:cs="Arial"/>
          <w:bCs/>
          <w:szCs w:val="22"/>
        </w:rPr>
        <w:t>Ugovor o najmu stana sklapa se na određeno vrijeme u trajanju od najdulje pet godina.</w:t>
      </w:r>
      <w:r w:rsidRPr="004272A8">
        <w:rPr>
          <w:szCs w:val="22"/>
        </w:rPr>
        <w:t xml:space="preserve"> 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spacing w:after="160"/>
        <w:ind w:right="-1" w:firstLine="709"/>
        <w:jc w:val="both"/>
        <w:rPr>
          <w:rFonts w:cs="Arial"/>
          <w:bCs/>
          <w:szCs w:val="22"/>
        </w:rPr>
      </w:pPr>
      <w:r w:rsidRPr="004272A8">
        <w:rPr>
          <w:rFonts w:cs="Arial"/>
          <w:bCs/>
          <w:szCs w:val="22"/>
        </w:rPr>
        <w:t xml:space="preserve">Po isteku trajanja ugovora iz stavka 1. ovoga članka, ugovor o najmu stana može se obnoviti najviše jednom na isto vremensko razdoblje na koje je sklopljen. 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28.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Stan se u najam daje slobodan od osoba i stvari. 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  <w:r w:rsidRPr="004272A8">
        <w:rPr>
          <w:rFonts w:cs="Arial"/>
          <w:szCs w:val="22"/>
        </w:rPr>
        <w:t>O primopredaji stana se sastavlja zapisnik.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29.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spacing w:after="160"/>
        <w:ind w:right="-1" w:firstLine="709"/>
        <w:jc w:val="both"/>
        <w:rPr>
          <w:rFonts w:cs="Arial"/>
          <w:bCs/>
          <w:szCs w:val="22"/>
        </w:rPr>
      </w:pPr>
      <w:r w:rsidRPr="004272A8">
        <w:rPr>
          <w:rFonts w:cs="Arial"/>
          <w:bCs/>
          <w:szCs w:val="22"/>
        </w:rPr>
        <w:t xml:space="preserve">Prije sklapanja ugovora o najmu stana podnositelj prijave je dužan uplatiti polog u visini jedne mjesečne najamnine i dostaviti dokaz o uplati pologa Upravnom odjelu. </w:t>
      </w:r>
    </w:p>
    <w:p w:rsidR="00562D3F" w:rsidRPr="004272A8" w:rsidRDefault="00562D3F" w:rsidP="00562D3F">
      <w:pPr>
        <w:spacing w:after="160"/>
        <w:ind w:right="-1" w:firstLine="709"/>
        <w:jc w:val="both"/>
        <w:rPr>
          <w:rFonts w:cs="Arial"/>
          <w:bCs/>
          <w:szCs w:val="22"/>
        </w:rPr>
      </w:pPr>
      <w:r w:rsidRPr="004272A8">
        <w:rPr>
          <w:rFonts w:cs="Arial"/>
          <w:bCs/>
          <w:szCs w:val="22"/>
        </w:rPr>
        <w:t>Ukoliko podnositelj prijave ne uplati polog, gubi pravo na najam stana koji se daje u najam temeljem tog Javnog poziva.</w:t>
      </w:r>
    </w:p>
    <w:p w:rsidR="00562D3F" w:rsidRDefault="00562D3F" w:rsidP="00562D3F">
      <w:pPr>
        <w:spacing w:after="160"/>
        <w:ind w:firstLine="709"/>
        <w:contextualSpacing/>
        <w:jc w:val="both"/>
        <w:rPr>
          <w:rFonts w:cs="Arial"/>
          <w:bCs/>
          <w:szCs w:val="22"/>
        </w:rPr>
      </w:pPr>
      <w:r w:rsidRPr="004272A8">
        <w:rPr>
          <w:rFonts w:cs="Arial"/>
          <w:bCs/>
          <w:szCs w:val="22"/>
        </w:rPr>
        <w:t xml:space="preserve">U slučaju iz stavka 2. ovoga članka, stan će se ponuditi podnositelju prijave koji je idući po redoslijedu uvrštenosti na Listi </w:t>
      </w:r>
      <w:r w:rsidRPr="004272A8">
        <w:rPr>
          <w:rFonts w:cs="Arial"/>
          <w:szCs w:val="22"/>
        </w:rPr>
        <w:t>za priuštivo stanovanje</w:t>
      </w:r>
      <w:r w:rsidRPr="004272A8">
        <w:rPr>
          <w:rFonts w:cs="Arial"/>
          <w:bCs/>
          <w:szCs w:val="22"/>
        </w:rPr>
        <w:t>.</w:t>
      </w:r>
    </w:p>
    <w:p w:rsidR="00562D3F" w:rsidRPr="00AE4322" w:rsidRDefault="00562D3F" w:rsidP="00562D3F">
      <w:pPr>
        <w:spacing w:after="160"/>
        <w:ind w:firstLine="709"/>
        <w:contextualSpacing/>
        <w:jc w:val="both"/>
        <w:rPr>
          <w:rFonts w:cs="Arial"/>
          <w:szCs w:val="22"/>
        </w:rPr>
      </w:pPr>
    </w:p>
    <w:p w:rsidR="00562D3F" w:rsidRDefault="00562D3F" w:rsidP="00562D3F">
      <w:pPr>
        <w:spacing w:after="160"/>
        <w:contextualSpacing/>
        <w:jc w:val="center"/>
        <w:rPr>
          <w:rFonts w:cs="Arial"/>
          <w:b/>
          <w:bCs/>
          <w:szCs w:val="22"/>
        </w:rPr>
      </w:pPr>
      <w:r w:rsidRPr="004272A8">
        <w:rPr>
          <w:rFonts w:cs="Arial"/>
          <w:b/>
          <w:bCs/>
          <w:szCs w:val="22"/>
        </w:rPr>
        <w:t>Članak 30.</w:t>
      </w:r>
    </w:p>
    <w:p w:rsidR="00562D3F" w:rsidRPr="004272A8" w:rsidRDefault="00562D3F" w:rsidP="00562D3F">
      <w:pPr>
        <w:spacing w:after="160"/>
        <w:contextualSpacing/>
        <w:jc w:val="center"/>
        <w:rPr>
          <w:rFonts w:cs="Arial"/>
          <w:b/>
          <w:bCs/>
          <w:szCs w:val="22"/>
        </w:rPr>
      </w:pPr>
    </w:p>
    <w:p w:rsidR="00562D3F" w:rsidRPr="004272A8" w:rsidRDefault="00562D3F" w:rsidP="00562D3F">
      <w:pPr>
        <w:spacing w:after="160"/>
        <w:ind w:firstLine="709"/>
        <w:contextualSpacing/>
        <w:jc w:val="both"/>
        <w:rPr>
          <w:rFonts w:ascii="Times New Roman" w:hAnsi="Times New Roman"/>
          <w:szCs w:val="22"/>
        </w:rPr>
      </w:pPr>
      <w:r w:rsidRPr="004272A8">
        <w:rPr>
          <w:rFonts w:cs="Arial"/>
          <w:bCs/>
          <w:szCs w:val="22"/>
        </w:rPr>
        <w:t>Pravo na useljenje u stan najmoprimac stječe nakon sklapanja ugovora o najmu stana.</w:t>
      </w:r>
      <w:r w:rsidRPr="004272A8">
        <w:rPr>
          <w:szCs w:val="22"/>
        </w:rPr>
        <w:t xml:space="preserve"> </w:t>
      </w:r>
    </w:p>
    <w:p w:rsidR="00562D3F" w:rsidRPr="004272A8" w:rsidRDefault="00562D3F" w:rsidP="00562D3F">
      <w:pPr>
        <w:spacing w:after="160"/>
        <w:ind w:firstLine="709"/>
        <w:contextualSpacing/>
        <w:jc w:val="both"/>
        <w:rPr>
          <w:rFonts w:cs="Arial"/>
          <w:bCs/>
          <w:szCs w:val="22"/>
        </w:rPr>
      </w:pPr>
      <w:r w:rsidRPr="004272A8">
        <w:rPr>
          <w:rFonts w:cs="Arial"/>
          <w:bCs/>
          <w:szCs w:val="22"/>
        </w:rPr>
        <w:t>Najmoprimac je dužan useliti u stan u roku od 15 dana od sklapanja ugovora o najmu stana te u istom roku zatražiti prijavu prebivališta za sebe i članove svojeg obiteljskog domaćinstva.</w:t>
      </w:r>
    </w:p>
    <w:p w:rsidR="00562D3F" w:rsidRPr="004272A8" w:rsidRDefault="00562D3F" w:rsidP="00562D3F">
      <w:pPr>
        <w:spacing w:after="160"/>
        <w:ind w:firstLine="709"/>
        <w:contextualSpacing/>
        <w:jc w:val="both"/>
        <w:rPr>
          <w:rFonts w:cs="Arial"/>
          <w:bCs/>
          <w:szCs w:val="22"/>
        </w:rPr>
      </w:pPr>
      <w:r w:rsidRPr="004272A8">
        <w:rPr>
          <w:rFonts w:cs="Arial"/>
          <w:bCs/>
          <w:szCs w:val="22"/>
        </w:rPr>
        <w:t xml:space="preserve">Ako najmoprimac ne useli u stan </w:t>
      </w:r>
      <w:r>
        <w:rPr>
          <w:rFonts w:cs="Arial"/>
          <w:bCs/>
          <w:szCs w:val="22"/>
        </w:rPr>
        <w:t xml:space="preserve"> i ne zatraži prijavu prebivališta za sebe i članove svojeg obiteljskog domaćinstva </w:t>
      </w:r>
      <w:r w:rsidRPr="004272A8">
        <w:rPr>
          <w:rFonts w:cs="Arial"/>
          <w:bCs/>
          <w:szCs w:val="22"/>
        </w:rPr>
        <w:t>u roku iz stavka 2. ovoga članka, smatrat će se da ugovor o najmu stana nije sklopljen.</w:t>
      </w:r>
    </w:p>
    <w:p w:rsidR="00562D3F" w:rsidRPr="004272A8" w:rsidRDefault="00562D3F" w:rsidP="00562D3F">
      <w:pPr>
        <w:spacing w:after="160"/>
        <w:ind w:right="-1" w:firstLine="709"/>
        <w:jc w:val="both"/>
        <w:rPr>
          <w:rFonts w:cs="Arial"/>
          <w:bCs/>
          <w:szCs w:val="22"/>
        </w:rPr>
      </w:pPr>
      <w:r w:rsidRPr="004272A8">
        <w:rPr>
          <w:rFonts w:cs="Arial"/>
          <w:bCs/>
          <w:szCs w:val="22"/>
        </w:rPr>
        <w:t xml:space="preserve">U slučaju iz stavka 3. ovoga članka, najmoprimac je dužan predati stan u posjed </w:t>
      </w:r>
      <w:r>
        <w:rPr>
          <w:rFonts w:cs="Arial"/>
          <w:bCs/>
          <w:szCs w:val="22"/>
        </w:rPr>
        <w:t>Gradu</w:t>
      </w:r>
      <w:r w:rsidRPr="004272A8">
        <w:rPr>
          <w:rFonts w:cs="Arial"/>
          <w:bCs/>
          <w:szCs w:val="22"/>
        </w:rPr>
        <w:t xml:space="preserve"> u roku od sljedećih 8 dana.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31.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Za korištenje stana najmoprimac je dužan plaćati ugovoren</w:t>
      </w:r>
      <w:r>
        <w:rPr>
          <w:rFonts w:cs="Arial"/>
          <w:szCs w:val="22"/>
        </w:rPr>
        <w:t xml:space="preserve">u najamninu i druge troškove u </w:t>
      </w:r>
      <w:r w:rsidRPr="004272A8">
        <w:rPr>
          <w:rFonts w:cs="Arial"/>
          <w:szCs w:val="22"/>
        </w:rPr>
        <w:t>vezi korištenja stana, zajedničkih prostorija i uređaja u zgradi.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32.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Visinu slobodno ugovorene najamnine utvrđuje Gradonačelnik.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Visina najamnine iz stavka 1. ovoga članka utvrđuje se po m2 stana.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 Visina najamnine za m2 stana koji se daje u najam ne može biti određena u iznosu nižem od iznosa doprinosa po m2 stana za zajedničku pričuvu zgrade u kojoj se stan nalazi.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szCs w:val="22"/>
        </w:rPr>
      </w:pPr>
      <w:r w:rsidRPr="004272A8">
        <w:rPr>
          <w:rFonts w:cs="Arial"/>
          <w:b/>
          <w:szCs w:val="22"/>
        </w:rPr>
        <w:t>Članak 33.</w:t>
      </w:r>
      <w:r w:rsidRPr="004272A8">
        <w:rPr>
          <w:rFonts w:cs="Arial"/>
          <w:szCs w:val="22"/>
        </w:rPr>
        <w:t xml:space="preserve"> </w:t>
      </w:r>
    </w:p>
    <w:p w:rsidR="00562D3F" w:rsidRPr="004272A8" w:rsidRDefault="00562D3F" w:rsidP="00562D3F">
      <w:pPr>
        <w:ind w:right="-1"/>
        <w:jc w:val="both"/>
        <w:rPr>
          <w:rFonts w:cs="Arial"/>
          <w:color w:val="000000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Najmoprimac može biti oslobođen od plaćanja najamnine u sljedećim slučajevima: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1. nemogućnosti korištenja stana zbog izvođenja većih radova na sanaciji zajedničkih dijelova zgrade, za vrijeme dok se ti radovi izvode;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2. nemogućnosti korištenja stana koji je neuvjetan za stanovanje uslijed oštećenja nastalih kao posljedica elementarne nepogode, požara i slično, za vrijeme dok se ne omogući korištenje stana.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ab/>
        <w:t>U slučaju iz stavka 1. ovoga članka, najmoprimac je obvezan plaćati druge troškove u vezi korištenja stana,</w:t>
      </w:r>
      <w:r w:rsidRPr="004272A8">
        <w:rPr>
          <w:szCs w:val="22"/>
        </w:rPr>
        <w:t xml:space="preserve"> </w:t>
      </w:r>
      <w:r w:rsidRPr="004272A8">
        <w:rPr>
          <w:rFonts w:cs="Arial"/>
          <w:szCs w:val="22"/>
        </w:rPr>
        <w:t>zajedničkih prostorija i uređaja u zgradi.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spacing w:after="160"/>
        <w:ind w:right="-1"/>
        <w:jc w:val="center"/>
        <w:rPr>
          <w:rFonts w:cs="Arial"/>
          <w:b/>
          <w:bCs/>
          <w:szCs w:val="22"/>
        </w:rPr>
      </w:pPr>
      <w:r w:rsidRPr="004272A8">
        <w:rPr>
          <w:rFonts w:cs="Arial"/>
          <w:b/>
          <w:bCs/>
          <w:szCs w:val="22"/>
        </w:rPr>
        <w:t>Članak 34.</w:t>
      </w:r>
    </w:p>
    <w:p w:rsidR="00562D3F" w:rsidRPr="004272A8" w:rsidRDefault="00562D3F" w:rsidP="00562D3F">
      <w:pPr>
        <w:ind w:right="-1" w:firstLine="674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>Kontrolu naplate najamnine obavlja Upravni odjel.</w:t>
      </w:r>
    </w:p>
    <w:p w:rsidR="00562D3F" w:rsidRPr="004272A8" w:rsidRDefault="00562D3F" w:rsidP="00562D3F">
      <w:pPr>
        <w:spacing w:after="160"/>
        <w:ind w:right="-1" w:firstLine="709"/>
        <w:rPr>
          <w:rFonts w:cs="Arial"/>
          <w:bCs/>
          <w:szCs w:val="22"/>
        </w:rPr>
      </w:pPr>
    </w:p>
    <w:p w:rsidR="00562D3F" w:rsidRPr="004272A8" w:rsidRDefault="00562D3F" w:rsidP="00562D3F">
      <w:pPr>
        <w:spacing w:after="160"/>
        <w:ind w:right="-1"/>
        <w:jc w:val="center"/>
        <w:rPr>
          <w:rFonts w:cs="Arial"/>
          <w:b/>
          <w:bCs/>
          <w:szCs w:val="22"/>
        </w:rPr>
      </w:pPr>
      <w:r w:rsidRPr="004272A8">
        <w:rPr>
          <w:rFonts w:cs="Arial"/>
          <w:b/>
          <w:bCs/>
          <w:szCs w:val="22"/>
        </w:rPr>
        <w:t>Članak 35.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>Najmoprimci ne mogu stanove koje koriste temeljem ugovora o najmu stana sukladno ovoj Odluci međusobno zamijeniti.</w:t>
      </w:r>
    </w:p>
    <w:p w:rsidR="00562D3F" w:rsidRPr="004272A8" w:rsidRDefault="00562D3F" w:rsidP="00562D3F">
      <w:pPr>
        <w:ind w:right="-1" w:firstLine="709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Najmoprimac ne može vlastitim ulaganjem obavljati preinake i adaptacije, odnosno izvoditi građevinske radove u stanu. 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spacing w:after="160"/>
        <w:ind w:right="-1"/>
        <w:jc w:val="center"/>
        <w:rPr>
          <w:rFonts w:cs="Arial"/>
          <w:b/>
          <w:bCs/>
          <w:szCs w:val="22"/>
        </w:rPr>
      </w:pPr>
      <w:r w:rsidRPr="004272A8">
        <w:rPr>
          <w:rFonts w:cs="Arial"/>
          <w:b/>
          <w:bCs/>
          <w:szCs w:val="22"/>
        </w:rPr>
        <w:t>Članak 36.</w:t>
      </w:r>
    </w:p>
    <w:p w:rsidR="00562D3F" w:rsidRPr="004272A8" w:rsidRDefault="00562D3F" w:rsidP="00562D3F">
      <w:pPr>
        <w:spacing w:after="160"/>
        <w:ind w:right="-1" w:firstLine="674"/>
        <w:jc w:val="both"/>
        <w:rPr>
          <w:rFonts w:cs="Arial"/>
          <w:bCs/>
          <w:szCs w:val="22"/>
        </w:rPr>
      </w:pPr>
      <w:r w:rsidRPr="004272A8">
        <w:rPr>
          <w:rFonts w:cs="Arial"/>
          <w:bCs/>
          <w:szCs w:val="22"/>
        </w:rPr>
        <w:t xml:space="preserve">Najmoprimac je u obvezi jednom godišnje dostavljati Upravnom odjelu javnobilježnički ovjerenu izjavu danu pod materijalnom i kaznenom odgovornošću da on i članovi njegovog obiteljskog domaćinstva nemaju u vlasništvu, </w:t>
      </w:r>
      <w:r>
        <w:rPr>
          <w:rFonts w:cs="Arial"/>
          <w:bCs/>
          <w:szCs w:val="22"/>
        </w:rPr>
        <w:t xml:space="preserve">suvlasništvu, </w:t>
      </w:r>
      <w:r w:rsidRPr="004272A8">
        <w:rPr>
          <w:rFonts w:cs="Arial"/>
          <w:bCs/>
          <w:szCs w:val="22"/>
        </w:rPr>
        <w:t>najmu ili bilo kojem drugom obliku korištenja drugi stan ili kuću na području Republike Hrvatske.</w:t>
      </w:r>
    </w:p>
    <w:p w:rsidR="00562D3F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37.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color w:val="000000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Grad</w:t>
      </w:r>
      <w:r w:rsidRPr="004272A8">
        <w:rPr>
          <w:rFonts w:cs="Arial"/>
          <w:szCs w:val="22"/>
        </w:rPr>
        <w:t xml:space="preserve"> je dužan omogućiti najmoprimcu korištenje stana prema zakonu kojim se uređuju prava i obveze u svezi s najmom i korištenjem stana (u daljnjem tekstu: Zakon), ovoj Odluci i odredbama ugovora o najmu stana.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Default="00562D3F" w:rsidP="00562D3F">
      <w:pPr>
        <w:ind w:right="-1" w:firstLine="674"/>
        <w:rPr>
          <w:rFonts w:cs="Arial"/>
          <w:szCs w:val="22"/>
        </w:rPr>
      </w:pPr>
      <w:r w:rsidRPr="004272A8">
        <w:rPr>
          <w:rFonts w:cs="Arial"/>
          <w:szCs w:val="22"/>
        </w:rPr>
        <w:t>Najmoprimac može koristiti stan samo u svrhu i na način utvrđen ugovorom o najmu stana.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38.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>Ugovorom se utvrđuju obveze najmoprimca u svezi održavanja stana.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Najmoprimac je obvezan stan održavati u urednom stanju i stanju funkcionalnosti stanovanja s time da je isti obvezan redovno ličiti i održavati zidove, stropove i stolariju, održavati sanitarnu opremu sa pripadajućim odvodnim i dovodnim armaturama i uređajima uključujući i kutni nadžbukni ventil, održavati električne prekidače, utičnice i rasvjetna tijela.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>Najmoprimac je obvezan omogućiti izvođenje radova radi sprječavanja nastanka štete u stanu kojeg je najmoprimac, na zajedničkim dijelovima zgrade ili u stanu drugog korisnika ili vlasnika.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39.</w:t>
      </w:r>
    </w:p>
    <w:p w:rsidR="00562D3F" w:rsidRPr="004272A8" w:rsidRDefault="00562D3F" w:rsidP="00562D3F">
      <w:pPr>
        <w:ind w:right="-1"/>
        <w:jc w:val="both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 xml:space="preserve"> 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>Upravni odjel obavlja redovnu kontrolu korištenja stanova u najmu.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b/>
          <w:szCs w:val="22"/>
        </w:rPr>
      </w:pPr>
      <w:r w:rsidRPr="004272A8">
        <w:rPr>
          <w:rFonts w:cs="Arial"/>
          <w:szCs w:val="22"/>
        </w:rPr>
        <w:t>Upravni odjel obavlja i izvanrednu kontrolu korištenja stanova u slučaju sumnje da se stanovi koriste suprotno odredbama ugovora, Odluke i Zakona, u kojem slučaju se kontrola korištenja stanova može izvršiti u bilo koje vrijeme i bez prethodne najave.</w:t>
      </w:r>
    </w:p>
    <w:p w:rsidR="00562D3F" w:rsidRPr="004272A8" w:rsidRDefault="00562D3F" w:rsidP="00562D3F">
      <w:pPr>
        <w:ind w:right="-1" w:firstLine="674"/>
        <w:rPr>
          <w:rFonts w:cs="Arial"/>
          <w:color w:val="000000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 xml:space="preserve">Članak 40. </w:t>
      </w:r>
    </w:p>
    <w:p w:rsidR="00562D3F" w:rsidRPr="004272A8" w:rsidRDefault="00562D3F" w:rsidP="00562D3F">
      <w:pPr>
        <w:ind w:right="-1" w:firstLine="674"/>
        <w:rPr>
          <w:rFonts w:cs="Arial"/>
          <w:color w:val="000000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Najmoprimac je obvezan omogućiti </w:t>
      </w:r>
      <w:r>
        <w:rPr>
          <w:rFonts w:cs="Arial"/>
          <w:szCs w:val="22"/>
        </w:rPr>
        <w:t>Gradu</w:t>
      </w:r>
      <w:r w:rsidRPr="004272A8">
        <w:rPr>
          <w:rFonts w:cs="Arial"/>
          <w:szCs w:val="22"/>
        </w:rPr>
        <w:t xml:space="preserve"> kontrolu korištenja stana koja obuhvaća i utvrđivanje stanja održavanosti stana te fotografiranje stana. 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Kontrolu  korištenja  stana  obavlja  ovlaštena  osoba  u  Upravnom odjelu. 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O obavljenoj kontroli sastavlja se zapisnik. 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  <w:r w:rsidRPr="004272A8">
        <w:rPr>
          <w:rFonts w:cs="Arial"/>
          <w:szCs w:val="22"/>
        </w:rPr>
        <w:t>Činjenice utvrđene zapisnikom iz stavka 3. ovoga članka predstavljaju osnovu za otkaz odnosno raskid ugovora o najmu stana.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color w:val="000000"/>
          <w:szCs w:val="22"/>
        </w:rPr>
      </w:pPr>
      <w:r w:rsidRPr="004272A8">
        <w:rPr>
          <w:rFonts w:cs="Arial"/>
          <w:b/>
          <w:szCs w:val="22"/>
        </w:rPr>
        <w:t>Članak 41.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color w:val="FF0000"/>
          <w:szCs w:val="22"/>
        </w:rPr>
      </w:pPr>
      <w:r w:rsidRPr="004272A8">
        <w:rPr>
          <w:rFonts w:cs="Arial"/>
          <w:szCs w:val="22"/>
        </w:rPr>
        <w:t>U slučaju smrti najmoprimca ili kada najmoprimac napusti stan, prava i dužnosti najmoprimca iz ugovora o najmu stana prelaze na njegova bračnog druga, izvanbračnog druga, životnog partnera ili neformalnog životnog partnera.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color w:val="000000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Ako osoba navedenih u stavku 1. ovoga članka nema, prava i obveze iz ugovora o najmu prelaze na dijete, pastorka ili posvojenika koji je naveden u ugovoru o najmu, ovisno o njihovu sporazumu.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O nastalim okolnostima iz stavka 1. ovoga članka najmoprimac ili članovi njegovog obiteljskog domaćinstva dužni su obavijestiti </w:t>
      </w:r>
      <w:r>
        <w:rPr>
          <w:rFonts w:cs="Arial"/>
          <w:szCs w:val="22"/>
        </w:rPr>
        <w:t>Grad</w:t>
      </w:r>
      <w:r w:rsidRPr="004272A8">
        <w:rPr>
          <w:rFonts w:cs="Arial"/>
          <w:szCs w:val="22"/>
        </w:rPr>
        <w:t xml:space="preserve"> u roku od 30 dana od smrti ili iseljenja najmoprimca i podnijeti zahtjev za prijenos ugovora, odnosno iskazati namjeru da ne žele produžiti ugovorni odnos.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Osoba iz stavka 1. i 2. ovoga članka ima pravo na prijenos prava i dužnosti iz ugovora o najmu ukoliko je živjela s najmoprimcem, ima prijavljeno prebivalište na adresi stana za cijelo vrijeme korištenja stana, i ispunjava uvjete propisane člankom 4. ove Odluke.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Ako osobe iz stavka 2. ovoga članka ne postignu sporazum o tome tko će preuzeti prava i obveze iz ugovora o najmu, protekom roka od 30 dana od smrti ili iseljenja najmoprimca, smatrat će se da stan koriste bez ugovora o najmu stana.</w:t>
      </w:r>
    </w:p>
    <w:p w:rsidR="00562D3F" w:rsidRPr="004272A8" w:rsidRDefault="00562D3F" w:rsidP="00562D3F">
      <w:pPr>
        <w:ind w:right="-1"/>
        <w:jc w:val="both"/>
        <w:rPr>
          <w:rFonts w:cs="Arial"/>
          <w:b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lastRenderedPageBreak/>
        <w:t>Članak  42.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ind w:right="-1" w:firstLine="674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>Ugovor o najmu prestaje na način određen Zakonom, ovom Odlukom i ugovorom.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43.</w:t>
      </w:r>
    </w:p>
    <w:p w:rsidR="00562D3F" w:rsidRPr="004272A8" w:rsidRDefault="00562D3F" w:rsidP="00562D3F">
      <w:pPr>
        <w:ind w:right="-1" w:firstLine="674"/>
        <w:rPr>
          <w:rFonts w:cs="Arial"/>
          <w:color w:val="000000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>
        <w:rPr>
          <w:rFonts w:cs="Arial"/>
          <w:szCs w:val="22"/>
        </w:rPr>
        <w:t>Grad</w:t>
      </w:r>
      <w:r w:rsidRPr="004272A8">
        <w:rPr>
          <w:rFonts w:cs="Arial"/>
          <w:szCs w:val="22"/>
        </w:rPr>
        <w:t xml:space="preserve"> će, osim u slučajev</w:t>
      </w:r>
      <w:r>
        <w:rPr>
          <w:rFonts w:cs="Arial"/>
          <w:szCs w:val="22"/>
        </w:rPr>
        <w:t>ima utvrđenim z</w:t>
      </w:r>
      <w:r w:rsidRPr="004272A8">
        <w:rPr>
          <w:rFonts w:cs="Arial"/>
          <w:szCs w:val="22"/>
        </w:rPr>
        <w:t>akonom, raskinuti ugovor o najmu stana i u sljedećim slučajevima: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widowControl w:val="0"/>
        <w:tabs>
          <w:tab w:val="left" w:pos="285"/>
        </w:tabs>
        <w:ind w:right="-1"/>
        <w:jc w:val="both"/>
        <w:rPr>
          <w:rFonts w:eastAsia="Arial"/>
          <w:spacing w:val="-1"/>
          <w:szCs w:val="22"/>
          <w:lang w:eastAsia="en-US"/>
        </w:rPr>
      </w:pPr>
      <w:r w:rsidRPr="004272A8">
        <w:rPr>
          <w:rFonts w:eastAsia="Arial"/>
          <w:szCs w:val="22"/>
          <w:lang w:eastAsia="en-US"/>
        </w:rPr>
        <w:t>1. ako</w:t>
      </w:r>
      <w:r w:rsidRPr="004272A8">
        <w:rPr>
          <w:rFonts w:eastAsia="Arial"/>
          <w:spacing w:val="31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najmoprimac,</w:t>
      </w:r>
      <w:r w:rsidRPr="004272A8">
        <w:rPr>
          <w:rFonts w:eastAsia="Arial"/>
          <w:spacing w:val="32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njegov</w:t>
      </w:r>
      <w:r w:rsidRPr="004272A8">
        <w:rPr>
          <w:rFonts w:eastAsia="Arial"/>
          <w:spacing w:val="29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bračni</w:t>
      </w:r>
      <w:r w:rsidRPr="004272A8">
        <w:rPr>
          <w:rFonts w:eastAsia="Arial"/>
          <w:spacing w:val="30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odnosno</w:t>
      </w:r>
      <w:r w:rsidRPr="004272A8">
        <w:rPr>
          <w:rFonts w:eastAsia="Arial"/>
          <w:spacing w:val="33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izvanbračni</w:t>
      </w:r>
      <w:r w:rsidRPr="004272A8">
        <w:rPr>
          <w:rFonts w:eastAsia="Arial"/>
          <w:spacing w:val="30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drug, životni partner odnosno neformalni životni partner te maloljetno dijete</w:t>
      </w:r>
      <w:r w:rsidRPr="004272A8">
        <w:rPr>
          <w:rFonts w:eastAsia="Arial"/>
          <w:spacing w:val="34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stekne</w:t>
      </w:r>
      <w:r w:rsidRPr="004272A8">
        <w:rPr>
          <w:rFonts w:eastAsia="Arial"/>
          <w:spacing w:val="32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u</w:t>
      </w:r>
      <w:r w:rsidRPr="004272A8">
        <w:rPr>
          <w:rFonts w:eastAsia="Arial"/>
          <w:spacing w:val="31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vlasništvo, suvlasništvo</w:t>
      </w:r>
      <w:r w:rsidRPr="004272A8">
        <w:rPr>
          <w:rFonts w:eastAsia="Arial"/>
          <w:spacing w:val="32"/>
          <w:szCs w:val="22"/>
          <w:lang w:eastAsia="en-US"/>
        </w:rPr>
        <w:t xml:space="preserve">, </w:t>
      </w:r>
      <w:r w:rsidRPr="004272A8">
        <w:rPr>
          <w:rFonts w:eastAsia="Arial"/>
          <w:szCs w:val="22"/>
          <w:lang w:eastAsia="en-US"/>
        </w:rPr>
        <w:t>najam</w:t>
      </w:r>
      <w:r w:rsidRPr="004272A8">
        <w:rPr>
          <w:rFonts w:eastAsia="Arial"/>
          <w:spacing w:val="32"/>
          <w:szCs w:val="22"/>
          <w:lang w:eastAsia="en-US"/>
        </w:rPr>
        <w:t xml:space="preserve"> </w:t>
      </w:r>
      <w:r w:rsidRPr="004272A8">
        <w:rPr>
          <w:rFonts w:eastAsia="Arial"/>
          <w:spacing w:val="-2"/>
          <w:szCs w:val="22"/>
          <w:lang w:eastAsia="en-US"/>
        </w:rPr>
        <w:t>ili</w:t>
      </w:r>
      <w:r w:rsidRPr="004272A8">
        <w:rPr>
          <w:rFonts w:eastAsia="Arial"/>
          <w:spacing w:val="47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bilo</w:t>
      </w:r>
      <w:r w:rsidRPr="004272A8">
        <w:rPr>
          <w:rFonts w:eastAsia="Arial"/>
          <w:spacing w:val="36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koji</w:t>
      </w:r>
      <w:r w:rsidRPr="004272A8">
        <w:rPr>
          <w:rFonts w:eastAsia="Arial"/>
          <w:spacing w:val="35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drugi</w:t>
      </w:r>
      <w:r w:rsidRPr="004272A8">
        <w:rPr>
          <w:rFonts w:eastAsia="Arial"/>
          <w:spacing w:val="35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oblik</w:t>
      </w:r>
      <w:r w:rsidRPr="004272A8">
        <w:rPr>
          <w:rFonts w:eastAsia="Arial"/>
          <w:spacing w:val="36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korištenja</w:t>
      </w:r>
      <w:r w:rsidRPr="004272A8">
        <w:rPr>
          <w:rFonts w:eastAsia="Arial"/>
          <w:spacing w:val="34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stan ili kuću</w:t>
      </w:r>
      <w:r w:rsidRPr="004272A8">
        <w:rPr>
          <w:rFonts w:eastAsia="Arial"/>
          <w:spacing w:val="36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u</w:t>
      </w:r>
      <w:r w:rsidRPr="004272A8">
        <w:rPr>
          <w:rFonts w:eastAsia="Arial"/>
          <w:spacing w:val="36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Republici</w:t>
      </w:r>
      <w:r w:rsidRPr="004272A8">
        <w:rPr>
          <w:rFonts w:eastAsia="Arial"/>
          <w:spacing w:val="38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Hrvatskoj,</w:t>
      </w:r>
      <w:r w:rsidRPr="004272A8">
        <w:rPr>
          <w:rFonts w:eastAsia="Arial"/>
          <w:spacing w:val="37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o</w:t>
      </w:r>
      <w:r w:rsidRPr="004272A8">
        <w:rPr>
          <w:rFonts w:eastAsia="Arial"/>
          <w:spacing w:val="36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čemu</w:t>
      </w:r>
      <w:r w:rsidRPr="004272A8">
        <w:rPr>
          <w:rFonts w:eastAsia="Arial"/>
          <w:spacing w:val="37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je</w:t>
      </w:r>
      <w:r w:rsidRPr="004272A8">
        <w:rPr>
          <w:rFonts w:eastAsia="Arial"/>
          <w:spacing w:val="36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najmoprimac</w:t>
      </w:r>
      <w:r w:rsidRPr="004272A8">
        <w:rPr>
          <w:rFonts w:eastAsia="Arial"/>
          <w:spacing w:val="59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obvezan</w:t>
      </w:r>
      <w:r w:rsidRPr="004272A8">
        <w:rPr>
          <w:rFonts w:eastAsia="Arial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obavijestiti</w:t>
      </w:r>
      <w:r w:rsidRPr="004272A8">
        <w:rPr>
          <w:rFonts w:eastAsia="Arial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Grad u roku od 3 mjeseca od dana stjecanja,</w:t>
      </w:r>
    </w:p>
    <w:p w:rsidR="00562D3F" w:rsidRPr="004272A8" w:rsidRDefault="00562D3F" w:rsidP="00562D3F">
      <w:pPr>
        <w:widowControl w:val="0"/>
        <w:tabs>
          <w:tab w:val="left" w:pos="285"/>
        </w:tabs>
        <w:ind w:right="-1"/>
        <w:jc w:val="both"/>
        <w:rPr>
          <w:rFonts w:eastAsia="Arial" w:cs="Arial"/>
          <w:szCs w:val="22"/>
          <w:lang w:eastAsia="en-US"/>
        </w:rPr>
      </w:pPr>
    </w:p>
    <w:p w:rsidR="00562D3F" w:rsidRPr="004272A8" w:rsidRDefault="00562D3F" w:rsidP="00562D3F">
      <w:pPr>
        <w:widowControl w:val="0"/>
        <w:tabs>
          <w:tab w:val="left" w:pos="321"/>
        </w:tabs>
        <w:spacing w:before="1"/>
        <w:ind w:right="-1"/>
        <w:jc w:val="both"/>
        <w:rPr>
          <w:rFonts w:eastAsia="Arial"/>
          <w:spacing w:val="-1"/>
          <w:szCs w:val="22"/>
          <w:lang w:eastAsia="en-US"/>
        </w:rPr>
      </w:pPr>
      <w:r w:rsidRPr="004272A8">
        <w:rPr>
          <w:rFonts w:eastAsia="Arial"/>
          <w:spacing w:val="-1"/>
          <w:szCs w:val="22"/>
          <w:lang w:eastAsia="en-US"/>
        </w:rPr>
        <w:t>2. ako</w:t>
      </w:r>
      <w:r w:rsidRPr="004272A8">
        <w:rPr>
          <w:rFonts w:eastAsia="Arial"/>
          <w:spacing w:val="4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član</w:t>
      </w:r>
      <w:r w:rsidRPr="004272A8">
        <w:rPr>
          <w:rFonts w:eastAsia="Arial"/>
          <w:spacing w:val="6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obiteljskog</w:t>
      </w:r>
      <w:r w:rsidRPr="004272A8">
        <w:rPr>
          <w:rFonts w:eastAsia="Arial"/>
          <w:spacing w:val="4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domaćinstva</w:t>
      </w:r>
      <w:r w:rsidRPr="004272A8">
        <w:rPr>
          <w:rFonts w:eastAsia="Arial"/>
          <w:spacing w:val="6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naveden</w:t>
      </w:r>
      <w:r w:rsidRPr="004272A8">
        <w:rPr>
          <w:rFonts w:eastAsia="Arial"/>
          <w:spacing w:val="6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u</w:t>
      </w:r>
      <w:r w:rsidRPr="004272A8">
        <w:rPr>
          <w:rFonts w:eastAsia="Arial"/>
          <w:spacing w:val="6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ugovoru</w:t>
      </w:r>
      <w:r w:rsidRPr="004272A8">
        <w:rPr>
          <w:rFonts w:eastAsia="Arial"/>
          <w:spacing w:val="4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o</w:t>
      </w:r>
      <w:r w:rsidRPr="004272A8">
        <w:rPr>
          <w:rFonts w:eastAsia="Arial"/>
          <w:spacing w:val="6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najmu</w:t>
      </w:r>
      <w:r w:rsidRPr="004272A8">
        <w:rPr>
          <w:rFonts w:eastAsia="Arial"/>
          <w:spacing w:val="4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stana,</w:t>
      </w:r>
      <w:r w:rsidRPr="004272A8">
        <w:rPr>
          <w:rFonts w:eastAsia="Arial"/>
          <w:spacing w:val="5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koji</w:t>
      </w:r>
      <w:r w:rsidRPr="004272A8">
        <w:rPr>
          <w:rFonts w:eastAsia="Arial"/>
          <w:spacing w:val="5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zajedno</w:t>
      </w:r>
      <w:r w:rsidRPr="004272A8">
        <w:rPr>
          <w:rFonts w:eastAsia="Arial"/>
          <w:spacing w:val="3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s</w:t>
      </w:r>
      <w:r w:rsidRPr="004272A8">
        <w:rPr>
          <w:rFonts w:eastAsia="Arial"/>
          <w:spacing w:val="55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najmoprimcem koristi</w:t>
      </w:r>
      <w:r w:rsidRPr="004272A8">
        <w:rPr>
          <w:rFonts w:eastAsia="Arial"/>
          <w:szCs w:val="22"/>
          <w:lang w:eastAsia="en-US"/>
        </w:rPr>
        <w:t xml:space="preserve"> </w:t>
      </w:r>
      <w:r w:rsidRPr="004272A8">
        <w:rPr>
          <w:rFonts w:eastAsia="Arial"/>
          <w:spacing w:val="-2"/>
          <w:szCs w:val="22"/>
          <w:lang w:eastAsia="en-US"/>
        </w:rPr>
        <w:t>stan i to:</w:t>
      </w:r>
      <w:r w:rsidRPr="004272A8">
        <w:rPr>
          <w:rFonts w:eastAsia="Arial"/>
          <w:color w:val="FF0000"/>
          <w:spacing w:val="-2"/>
          <w:szCs w:val="22"/>
          <w:lang w:eastAsia="en-US"/>
        </w:rPr>
        <w:t xml:space="preserve">  </w:t>
      </w:r>
      <w:r w:rsidRPr="004272A8">
        <w:rPr>
          <w:rFonts w:eastAsia="Arial" w:cs="Arial"/>
          <w:szCs w:val="22"/>
          <w:lang w:val="en-US" w:eastAsia="en-US"/>
        </w:rPr>
        <w:t>punoljetni srodnici po krvi u pravoj liniji, pastorci, posvojenici i posvojitelji te bračni ili izvanbračni dug, formalni ili neformalni životni partner navedenih članova</w:t>
      </w:r>
      <w:r w:rsidRPr="004272A8">
        <w:rPr>
          <w:rFonts w:eastAsia="Arial"/>
          <w:spacing w:val="-2"/>
          <w:szCs w:val="22"/>
          <w:lang w:eastAsia="en-US"/>
        </w:rPr>
        <w:t>,</w:t>
      </w:r>
      <w:r w:rsidRPr="004272A8">
        <w:rPr>
          <w:rFonts w:eastAsia="Arial"/>
          <w:spacing w:val="1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stekne</w:t>
      </w:r>
      <w:r w:rsidRPr="004272A8">
        <w:rPr>
          <w:rFonts w:eastAsia="Arial"/>
          <w:szCs w:val="22"/>
          <w:lang w:eastAsia="en-US"/>
        </w:rPr>
        <w:t xml:space="preserve"> u </w:t>
      </w:r>
      <w:r w:rsidRPr="004272A8">
        <w:rPr>
          <w:rFonts w:eastAsia="Arial"/>
          <w:spacing w:val="-1"/>
          <w:szCs w:val="22"/>
          <w:lang w:eastAsia="en-US"/>
        </w:rPr>
        <w:t>vlasništvo,</w:t>
      </w:r>
      <w:r w:rsidRPr="004272A8">
        <w:rPr>
          <w:rFonts w:eastAsia="Arial"/>
          <w:spacing w:val="1"/>
          <w:szCs w:val="22"/>
          <w:lang w:eastAsia="en-US"/>
        </w:rPr>
        <w:t xml:space="preserve"> suvlasništvo, </w:t>
      </w:r>
      <w:r w:rsidRPr="004272A8">
        <w:rPr>
          <w:rFonts w:eastAsia="Arial"/>
          <w:szCs w:val="22"/>
          <w:lang w:eastAsia="en-US"/>
        </w:rPr>
        <w:t>najam</w:t>
      </w:r>
      <w:r w:rsidRPr="004272A8">
        <w:rPr>
          <w:rFonts w:eastAsia="Arial"/>
          <w:spacing w:val="1"/>
          <w:szCs w:val="22"/>
          <w:lang w:eastAsia="en-US"/>
        </w:rPr>
        <w:t xml:space="preserve"> </w:t>
      </w:r>
      <w:r w:rsidRPr="004272A8">
        <w:rPr>
          <w:rFonts w:eastAsia="Arial"/>
          <w:spacing w:val="-2"/>
          <w:szCs w:val="22"/>
          <w:lang w:eastAsia="en-US"/>
        </w:rPr>
        <w:t>ili</w:t>
      </w:r>
      <w:r w:rsidRPr="004272A8">
        <w:rPr>
          <w:rFonts w:eastAsia="Arial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bilo</w:t>
      </w:r>
      <w:r w:rsidRPr="004272A8">
        <w:rPr>
          <w:rFonts w:eastAsia="Arial"/>
          <w:szCs w:val="22"/>
          <w:lang w:eastAsia="en-US"/>
        </w:rPr>
        <w:t xml:space="preserve"> koji </w:t>
      </w:r>
      <w:r w:rsidRPr="004272A8">
        <w:rPr>
          <w:rFonts w:eastAsia="Arial"/>
          <w:spacing w:val="-1"/>
          <w:szCs w:val="22"/>
          <w:lang w:eastAsia="en-US"/>
        </w:rPr>
        <w:t>drugi</w:t>
      </w:r>
      <w:r w:rsidRPr="004272A8">
        <w:rPr>
          <w:rFonts w:eastAsia="Arial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oblik</w:t>
      </w:r>
      <w:r w:rsidRPr="004272A8">
        <w:rPr>
          <w:rFonts w:eastAsia="Arial"/>
          <w:spacing w:val="1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korištenja</w:t>
      </w:r>
      <w:r w:rsidRPr="004272A8">
        <w:rPr>
          <w:rFonts w:eastAsia="Arial"/>
          <w:spacing w:val="-2"/>
          <w:szCs w:val="22"/>
          <w:lang w:eastAsia="en-US"/>
        </w:rPr>
        <w:t xml:space="preserve"> stan ili </w:t>
      </w:r>
      <w:r w:rsidRPr="004272A8">
        <w:rPr>
          <w:rFonts w:eastAsia="Arial"/>
          <w:spacing w:val="-1"/>
          <w:szCs w:val="22"/>
          <w:lang w:eastAsia="en-US"/>
        </w:rPr>
        <w:t>kuću</w:t>
      </w:r>
      <w:r w:rsidRPr="004272A8">
        <w:rPr>
          <w:rFonts w:eastAsia="Arial"/>
          <w:szCs w:val="22"/>
          <w:lang w:eastAsia="en-US"/>
        </w:rPr>
        <w:t xml:space="preserve"> u</w:t>
      </w:r>
      <w:r w:rsidRPr="004272A8">
        <w:rPr>
          <w:rFonts w:eastAsia="Arial"/>
          <w:spacing w:val="-2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Republici</w:t>
      </w:r>
      <w:r w:rsidRPr="004272A8">
        <w:rPr>
          <w:rFonts w:eastAsia="Arial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 xml:space="preserve">Hrvatskoj, </w:t>
      </w:r>
      <w:r w:rsidRPr="004272A8">
        <w:rPr>
          <w:rFonts w:eastAsia="Arial"/>
          <w:szCs w:val="22"/>
          <w:lang w:eastAsia="en-US"/>
        </w:rPr>
        <w:t xml:space="preserve">o </w:t>
      </w:r>
      <w:r w:rsidRPr="004272A8">
        <w:rPr>
          <w:rFonts w:eastAsia="Arial"/>
          <w:spacing w:val="-1"/>
          <w:szCs w:val="22"/>
          <w:lang w:eastAsia="en-US"/>
        </w:rPr>
        <w:t>čemu</w:t>
      </w:r>
      <w:r w:rsidRPr="004272A8">
        <w:rPr>
          <w:rFonts w:eastAsia="Arial"/>
          <w:spacing w:val="-2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je</w:t>
      </w:r>
      <w:r w:rsidRPr="004272A8">
        <w:rPr>
          <w:rFonts w:eastAsia="Arial"/>
          <w:spacing w:val="-2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najmoprimac</w:t>
      </w:r>
      <w:r w:rsidRPr="004272A8">
        <w:rPr>
          <w:rFonts w:eastAsia="Arial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obavezan</w:t>
      </w:r>
      <w:r w:rsidRPr="004272A8">
        <w:rPr>
          <w:rFonts w:eastAsia="Arial"/>
          <w:spacing w:val="4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obavijestiti</w:t>
      </w:r>
      <w:r w:rsidRPr="004272A8">
        <w:rPr>
          <w:rFonts w:eastAsia="Arial"/>
          <w:spacing w:val="-2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Grad u roku od 3 mjeseca od dana stjecanja,</w:t>
      </w:r>
    </w:p>
    <w:p w:rsidR="00562D3F" w:rsidRPr="004272A8" w:rsidRDefault="00562D3F" w:rsidP="00562D3F">
      <w:pPr>
        <w:widowControl w:val="0"/>
        <w:tabs>
          <w:tab w:val="left" w:pos="321"/>
        </w:tabs>
        <w:spacing w:before="1"/>
        <w:ind w:right="-1"/>
        <w:jc w:val="both"/>
        <w:rPr>
          <w:rFonts w:eastAsia="Arial" w:cs="Arial"/>
          <w:szCs w:val="22"/>
          <w:lang w:eastAsia="en-US"/>
        </w:rPr>
      </w:pPr>
    </w:p>
    <w:p w:rsidR="00562D3F" w:rsidRPr="004272A8" w:rsidRDefault="00562D3F" w:rsidP="00562D3F">
      <w:pPr>
        <w:widowControl w:val="0"/>
        <w:tabs>
          <w:tab w:val="left" w:pos="321"/>
        </w:tabs>
        <w:spacing w:before="1"/>
        <w:ind w:right="-1"/>
        <w:jc w:val="both"/>
        <w:rPr>
          <w:rFonts w:eastAsia="Arial"/>
          <w:spacing w:val="-1"/>
          <w:szCs w:val="22"/>
          <w:lang w:eastAsia="en-US"/>
        </w:rPr>
      </w:pPr>
      <w:r w:rsidRPr="004272A8">
        <w:rPr>
          <w:rFonts w:eastAsia="Arial"/>
          <w:szCs w:val="22"/>
          <w:lang w:eastAsia="en-US"/>
        </w:rPr>
        <w:t>3. ako</w:t>
      </w:r>
      <w:r w:rsidRPr="004272A8">
        <w:rPr>
          <w:rFonts w:eastAsia="Arial"/>
          <w:spacing w:val="7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se</w:t>
      </w:r>
      <w:r w:rsidRPr="004272A8">
        <w:rPr>
          <w:rFonts w:eastAsia="Arial"/>
          <w:spacing w:val="7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tijekom</w:t>
      </w:r>
      <w:r w:rsidRPr="004272A8">
        <w:rPr>
          <w:rFonts w:eastAsia="Arial"/>
          <w:spacing w:val="8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trajanja</w:t>
      </w:r>
      <w:r w:rsidRPr="004272A8">
        <w:rPr>
          <w:rFonts w:eastAsia="Arial"/>
          <w:spacing w:val="5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ugovora</w:t>
      </w:r>
      <w:r w:rsidRPr="004272A8">
        <w:rPr>
          <w:rFonts w:eastAsia="Arial"/>
          <w:spacing w:val="8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o</w:t>
      </w:r>
      <w:r w:rsidRPr="004272A8">
        <w:rPr>
          <w:rFonts w:eastAsia="Arial"/>
          <w:spacing w:val="7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najmu</w:t>
      </w:r>
      <w:r w:rsidRPr="004272A8">
        <w:rPr>
          <w:rFonts w:eastAsia="Arial"/>
          <w:spacing w:val="7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stana</w:t>
      </w:r>
      <w:r w:rsidRPr="004272A8">
        <w:rPr>
          <w:rFonts w:eastAsia="Arial"/>
          <w:spacing w:val="5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utvrdi</w:t>
      </w:r>
      <w:r w:rsidRPr="004272A8">
        <w:rPr>
          <w:rFonts w:eastAsia="Arial"/>
          <w:spacing w:val="6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da</w:t>
      </w:r>
      <w:r w:rsidRPr="004272A8">
        <w:rPr>
          <w:rFonts w:eastAsia="Arial"/>
          <w:spacing w:val="7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je</w:t>
      </w:r>
      <w:r w:rsidRPr="004272A8">
        <w:rPr>
          <w:rFonts w:eastAsia="Arial"/>
          <w:spacing w:val="7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najmoprimac</w:t>
      </w:r>
      <w:r w:rsidRPr="004272A8">
        <w:rPr>
          <w:rFonts w:eastAsia="Arial"/>
          <w:spacing w:val="5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dao</w:t>
      </w:r>
      <w:r w:rsidRPr="004272A8">
        <w:rPr>
          <w:rFonts w:eastAsia="Arial"/>
          <w:spacing w:val="7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lažne</w:t>
      </w:r>
      <w:r w:rsidRPr="004272A8">
        <w:rPr>
          <w:rFonts w:eastAsia="Arial"/>
          <w:spacing w:val="9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podatke</w:t>
      </w:r>
      <w:r w:rsidRPr="004272A8">
        <w:rPr>
          <w:rFonts w:eastAsia="Arial"/>
          <w:spacing w:val="69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 xml:space="preserve">na </w:t>
      </w:r>
      <w:r w:rsidRPr="004272A8">
        <w:rPr>
          <w:rFonts w:eastAsia="Arial"/>
          <w:spacing w:val="-1"/>
          <w:szCs w:val="22"/>
          <w:lang w:eastAsia="en-US"/>
        </w:rPr>
        <w:t>temelju</w:t>
      </w:r>
      <w:r w:rsidRPr="004272A8">
        <w:rPr>
          <w:rFonts w:eastAsia="Arial"/>
          <w:spacing w:val="-4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kojih</w:t>
      </w:r>
      <w:r w:rsidRPr="004272A8">
        <w:rPr>
          <w:rFonts w:eastAsia="Arial"/>
          <w:spacing w:val="-2"/>
          <w:szCs w:val="22"/>
          <w:lang w:eastAsia="en-US"/>
        </w:rPr>
        <w:t xml:space="preserve"> </w:t>
      </w:r>
      <w:r w:rsidRPr="004272A8">
        <w:rPr>
          <w:rFonts w:eastAsia="Arial"/>
          <w:szCs w:val="22"/>
          <w:lang w:eastAsia="en-US"/>
        </w:rPr>
        <w:t>je</w:t>
      </w:r>
      <w:r w:rsidRPr="004272A8">
        <w:rPr>
          <w:rFonts w:eastAsia="Arial"/>
          <w:spacing w:val="-2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ostvario</w:t>
      </w:r>
      <w:r w:rsidRPr="004272A8">
        <w:rPr>
          <w:rFonts w:eastAsia="Arial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pravo</w:t>
      </w:r>
      <w:r w:rsidRPr="004272A8">
        <w:rPr>
          <w:rFonts w:eastAsia="Arial"/>
          <w:szCs w:val="22"/>
          <w:lang w:eastAsia="en-US"/>
        </w:rPr>
        <w:t xml:space="preserve"> na </w:t>
      </w:r>
      <w:r w:rsidRPr="004272A8">
        <w:rPr>
          <w:rFonts w:eastAsia="Arial"/>
          <w:spacing w:val="-1"/>
          <w:szCs w:val="22"/>
          <w:lang w:eastAsia="en-US"/>
        </w:rPr>
        <w:t>dodjelu</w:t>
      </w:r>
      <w:r w:rsidRPr="004272A8">
        <w:rPr>
          <w:rFonts w:eastAsia="Arial"/>
          <w:szCs w:val="22"/>
          <w:lang w:eastAsia="en-US"/>
        </w:rPr>
        <w:t xml:space="preserve"> </w:t>
      </w:r>
      <w:r w:rsidRPr="004272A8">
        <w:rPr>
          <w:rFonts w:eastAsia="Arial"/>
          <w:spacing w:val="-2"/>
          <w:szCs w:val="22"/>
          <w:lang w:eastAsia="en-US"/>
        </w:rPr>
        <w:t>stana</w:t>
      </w:r>
      <w:r w:rsidRPr="004272A8">
        <w:rPr>
          <w:rFonts w:eastAsia="Arial"/>
          <w:szCs w:val="22"/>
          <w:lang w:eastAsia="en-US"/>
        </w:rPr>
        <w:t xml:space="preserve"> u</w:t>
      </w:r>
      <w:r w:rsidRPr="004272A8">
        <w:rPr>
          <w:rFonts w:eastAsia="Arial"/>
          <w:spacing w:val="1"/>
          <w:szCs w:val="22"/>
          <w:lang w:eastAsia="en-US"/>
        </w:rPr>
        <w:t xml:space="preserve"> </w:t>
      </w:r>
      <w:r w:rsidRPr="004272A8">
        <w:rPr>
          <w:rFonts w:eastAsia="Arial"/>
          <w:spacing w:val="-1"/>
          <w:szCs w:val="22"/>
          <w:lang w:eastAsia="en-US"/>
        </w:rPr>
        <w:t>najam.</w:t>
      </w:r>
    </w:p>
    <w:p w:rsidR="00562D3F" w:rsidRPr="004272A8" w:rsidRDefault="00562D3F" w:rsidP="00562D3F">
      <w:pPr>
        <w:widowControl w:val="0"/>
        <w:tabs>
          <w:tab w:val="left" w:pos="321"/>
        </w:tabs>
        <w:spacing w:before="1"/>
        <w:ind w:right="-1"/>
        <w:jc w:val="both"/>
        <w:rPr>
          <w:rFonts w:eastAsia="Arial" w:cs="Arial"/>
          <w:szCs w:val="22"/>
          <w:lang w:eastAsia="en-US"/>
        </w:rPr>
      </w:pPr>
    </w:p>
    <w:p w:rsidR="00562D3F" w:rsidRPr="004272A8" w:rsidRDefault="00562D3F" w:rsidP="00562D3F">
      <w:pPr>
        <w:ind w:right="-1" w:firstLine="557"/>
        <w:contextualSpacing/>
        <w:jc w:val="both"/>
        <w:rPr>
          <w:rFonts w:cs="Arial"/>
          <w:color w:val="000000"/>
          <w:szCs w:val="22"/>
        </w:rPr>
      </w:pPr>
      <w:r w:rsidRPr="004272A8">
        <w:rPr>
          <w:rFonts w:cs="Arial"/>
          <w:szCs w:val="22"/>
        </w:rPr>
        <w:t xml:space="preserve">Iznimno od odredbe stavka 1. točke 2. ovoga članka, </w:t>
      </w:r>
      <w:r>
        <w:rPr>
          <w:rFonts w:cs="Arial"/>
          <w:szCs w:val="22"/>
        </w:rPr>
        <w:t>Grad</w:t>
      </w:r>
      <w:r w:rsidRPr="004272A8">
        <w:rPr>
          <w:rFonts w:cs="Arial"/>
          <w:szCs w:val="22"/>
        </w:rPr>
        <w:t xml:space="preserve"> neće raskinuti ugovor o najmu stana s najmoprimcem ako članovi obiteljskog domaćinstva, a koji su stekli nekretninu u vlasništvo, suvlasništvo, najam ili bilo koji drugi oblik korištenja, nakon stjecanja nekretnine napuste stan, o čemu je najmoprimac obvezan obavijestiti Grad u roku od 3 mjeseca od dana stjecanja nekretnine.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44.</w:t>
      </w:r>
    </w:p>
    <w:p w:rsidR="00562D3F" w:rsidRPr="004272A8" w:rsidRDefault="00562D3F" w:rsidP="00562D3F">
      <w:pPr>
        <w:ind w:right="-1"/>
        <w:rPr>
          <w:rFonts w:cs="Arial"/>
          <w:color w:val="000000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U slučaju iz članka 43. stavka 1. ove Odluke, najmoprimac je dužan predati stan u posjed </w:t>
      </w:r>
      <w:r>
        <w:rPr>
          <w:rFonts w:cs="Arial"/>
          <w:szCs w:val="22"/>
        </w:rPr>
        <w:t>Gradu</w:t>
      </w:r>
      <w:r w:rsidRPr="004272A8">
        <w:rPr>
          <w:rFonts w:cs="Arial"/>
          <w:szCs w:val="22"/>
        </w:rPr>
        <w:t xml:space="preserve"> slobodan od osoba i stvari i uvjetan za stanovanje u roku od 3 mjeseca od dana stjecanja prava vlasništva odnosno sklapanja ugovora o najmu stana, odnosno u roku od 3 mjeseca od dana kada ga je </w:t>
      </w:r>
      <w:r>
        <w:rPr>
          <w:rFonts w:cs="Arial"/>
          <w:szCs w:val="22"/>
        </w:rPr>
        <w:t>Grad</w:t>
      </w:r>
      <w:r w:rsidRPr="004272A8">
        <w:rPr>
          <w:rFonts w:cs="Arial"/>
          <w:szCs w:val="22"/>
        </w:rPr>
        <w:t xml:space="preserve"> izvijestio o raskidu ugovora o najmu stana sukladno odredbama ove Odluke.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U slučaju iz članka 43. stavka 2. ove Odluke, član obiteljskog domaćinstva najmoprimca briše se iz ugovora o najmu stana odlukom Upravnog odjela.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45.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color w:val="000000"/>
          <w:szCs w:val="22"/>
        </w:rPr>
      </w:pPr>
      <w:r>
        <w:rPr>
          <w:rFonts w:cs="Arial"/>
          <w:szCs w:val="22"/>
        </w:rPr>
        <w:t>Grad</w:t>
      </w:r>
      <w:r w:rsidRPr="004272A8">
        <w:rPr>
          <w:rFonts w:cs="Arial"/>
          <w:szCs w:val="22"/>
        </w:rPr>
        <w:t xml:space="preserve"> će, osim u slučajevima utvrđenim zakonom, otkazati ugovor o najmu stana i u sljedećim slučajevima: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1. ako najmoprimac i osobe navedene u ugovoru o najmu stana ne koriste stan za stanovanje, time da se smatra da stan nije korišten za stanovanje kada najmoprimac odnosno osobe navedene u ugovoru o najmu stana samo povremeno navraćaju u stan,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2. ako najmoprimac i osobe navedene u ugovoru koriste stan ili dio stana za obavljanje poslovne djelatnosti ili imaju registriranu poslovnu djelatnost ili sjedište poslovne djelatnosti na adresi stana,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3. ako najmoprimac ne plati tri mjesečne najamnine ili ostale ugovorene troškove u svezi sa stanovanjem,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4. ako najmoprimac ne održava stan sukladno odredbama članka 38. ove Odluke i ugovora o najmu stana,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5. ako najmoprimac i drugi korisnici stana ometaju ostale korisnike/suvlasnike u stambenoj zgradi u mirnom korištenju stanova i zajedničkih dijelova zgrade,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6. ako se najmoprimac i drugi korisnici stana neovlašteno i bez suglasnosti ostalih korisnika/suvlasnika zgrade u kojoj se stan nalazi koriste zajedničkim dijelovima zgrade ili ako zajedničkim prostorijama, uređajima i dijelovima zgrade svojom krivnjom nanose štetu koju u roku od 30 dana nisu otklonili,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7. ako najmoprimac u stanu obavlja preinake i adaptacije,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lastRenderedPageBreak/>
        <w:t>8. ako najmoprimac odbije omogućiti izvođenje radova radi sprječavanja nastanka štete u stanu kojeg je najmoprimac, na zajedničkim dijelovima zgrade ili u stanu drugog korisnika ili vlasnika,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9. ako najmoprimac odbije dostaviti traženu dokumentaciju na poziv </w:t>
      </w:r>
      <w:r>
        <w:rPr>
          <w:rFonts w:cs="Arial"/>
          <w:szCs w:val="22"/>
        </w:rPr>
        <w:t>Grada</w:t>
      </w:r>
      <w:r w:rsidRPr="004272A8">
        <w:rPr>
          <w:rFonts w:cs="Arial"/>
          <w:szCs w:val="22"/>
        </w:rPr>
        <w:t>.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U slučajevima iz stavka 1. ovoga članka najmoprimac je dužan </w:t>
      </w:r>
      <w:r>
        <w:rPr>
          <w:rFonts w:cs="Arial"/>
          <w:szCs w:val="22"/>
        </w:rPr>
        <w:t>Gradu</w:t>
      </w:r>
      <w:r w:rsidRPr="004272A8">
        <w:rPr>
          <w:rFonts w:cs="Arial"/>
          <w:szCs w:val="22"/>
        </w:rPr>
        <w:t xml:space="preserve"> predati stan u posjed, slobodan od osoba i stvari. </w:t>
      </w: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Otkazni rok za iseljenje najmoprimca je tri mjeseca, a počinje teći prvoga dana sljedećeg mjeseca od mjeseca u kojem je otkaz primljen.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color w:val="000000"/>
          <w:szCs w:val="22"/>
        </w:rPr>
      </w:pPr>
      <w:r w:rsidRPr="004272A8">
        <w:rPr>
          <w:rFonts w:cs="Arial"/>
          <w:b/>
          <w:szCs w:val="22"/>
        </w:rPr>
        <w:t>Članak 46.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Upravni odjel podnosi  jednom godišnje izvješće Gradonačelniku o provedenim postupcima za davanje u najam stanova za priuštivo stanovanje.</w:t>
      </w:r>
    </w:p>
    <w:p w:rsidR="00562D3F" w:rsidRPr="004272A8" w:rsidRDefault="00562D3F" w:rsidP="00562D3F">
      <w:pPr>
        <w:ind w:right="-1" w:firstLine="674"/>
        <w:rPr>
          <w:rFonts w:cs="Arial"/>
          <w:szCs w:val="22"/>
        </w:rPr>
      </w:pPr>
    </w:p>
    <w:p w:rsidR="00562D3F" w:rsidRPr="004272A8" w:rsidRDefault="00562D3F" w:rsidP="00562D3F">
      <w:pPr>
        <w:spacing w:after="160"/>
        <w:ind w:right="-1"/>
        <w:jc w:val="center"/>
        <w:rPr>
          <w:rFonts w:cs="Arial"/>
          <w:b/>
          <w:bCs/>
          <w:szCs w:val="22"/>
        </w:rPr>
      </w:pPr>
      <w:r w:rsidRPr="004272A8">
        <w:rPr>
          <w:rFonts w:cs="Arial"/>
          <w:b/>
          <w:bCs/>
          <w:szCs w:val="22"/>
        </w:rPr>
        <w:t>Članak 47.</w:t>
      </w:r>
    </w:p>
    <w:p w:rsidR="00562D3F" w:rsidRPr="004272A8" w:rsidRDefault="00562D3F" w:rsidP="00562D3F">
      <w:pPr>
        <w:spacing w:after="160"/>
        <w:ind w:right="-1" w:firstLine="709"/>
        <w:jc w:val="both"/>
        <w:rPr>
          <w:rFonts w:cs="Arial"/>
          <w:bCs/>
          <w:szCs w:val="22"/>
        </w:rPr>
      </w:pPr>
      <w:r w:rsidRPr="004272A8">
        <w:rPr>
          <w:rFonts w:cs="Arial"/>
          <w:bCs/>
          <w:szCs w:val="22"/>
        </w:rPr>
        <w:t xml:space="preserve">Najmoprimac je obvezan nakon isteka trajanja ugovora o najmu stana predati stan prazan od osoba i stvari, </w:t>
      </w:r>
      <w:r>
        <w:rPr>
          <w:rFonts w:cs="Arial"/>
          <w:bCs/>
          <w:szCs w:val="22"/>
        </w:rPr>
        <w:t>uvjetan za stanovanje</w:t>
      </w:r>
      <w:r w:rsidRPr="004272A8">
        <w:rPr>
          <w:rFonts w:cs="Arial"/>
          <w:bCs/>
          <w:szCs w:val="22"/>
        </w:rPr>
        <w:t xml:space="preserve"> i bez oštećenja Gradu, </w:t>
      </w:r>
      <w:r>
        <w:rPr>
          <w:rFonts w:cs="Arial"/>
          <w:bCs/>
          <w:szCs w:val="22"/>
        </w:rPr>
        <w:t>te podmiriti najamninu i sve ostale troškove stanovanja nastale</w:t>
      </w:r>
      <w:r w:rsidRPr="004272A8">
        <w:rPr>
          <w:rFonts w:cs="Arial"/>
          <w:bCs/>
          <w:szCs w:val="22"/>
        </w:rPr>
        <w:t xml:space="preserve"> do dana predaje.</w:t>
      </w:r>
    </w:p>
    <w:p w:rsidR="00562D3F" w:rsidRPr="004272A8" w:rsidRDefault="00562D3F" w:rsidP="00562D3F">
      <w:pPr>
        <w:spacing w:after="160"/>
        <w:ind w:right="-1" w:firstLine="709"/>
        <w:jc w:val="both"/>
        <w:rPr>
          <w:rFonts w:cs="Arial"/>
          <w:bCs/>
          <w:szCs w:val="22"/>
        </w:rPr>
      </w:pPr>
      <w:r w:rsidRPr="004272A8">
        <w:rPr>
          <w:rFonts w:cs="Arial"/>
          <w:bCs/>
          <w:szCs w:val="22"/>
        </w:rPr>
        <w:t xml:space="preserve">O predaji stana u posjed </w:t>
      </w:r>
      <w:r>
        <w:rPr>
          <w:rFonts w:cs="Arial"/>
          <w:bCs/>
          <w:szCs w:val="22"/>
        </w:rPr>
        <w:t>Gradu</w:t>
      </w:r>
      <w:r w:rsidRPr="004272A8">
        <w:rPr>
          <w:rFonts w:cs="Arial"/>
          <w:bCs/>
          <w:szCs w:val="22"/>
        </w:rPr>
        <w:t xml:space="preserve"> sastavlja se zapisnik o primopredaji stana.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Članak  48.</w:t>
      </w:r>
    </w:p>
    <w:p w:rsidR="00562D3F" w:rsidRPr="004272A8" w:rsidRDefault="00562D3F" w:rsidP="00562D3F">
      <w:pPr>
        <w:ind w:right="-1"/>
        <w:jc w:val="center"/>
        <w:rPr>
          <w:rFonts w:cs="Arial"/>
          <w:b/>
          <w:color w:val="000000"/>
          <w:szCs w:val="22"/>
        </w:rPr>
      </w:pP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ab/>
        <w:t xml:space="preserve">Polog iz članka 29. ove Odluke vraća se najmoprimcu u roku od 8 dana od predaje stana, ukoliko se prilikom predaje stana Gradu utvrdi da je stan neoštećen, svježe oličen, prazan od osoba i stvari i uvjetan za stanovanje te da najmoprimac nema dug za </w:t>
      </w:r>
      <w:r>
        <w:rPr>
          <w:rFonts w:cs="Arial"/>
          <w:szCs w:val="22"/>
        </w:rPr>
        <w:t>dospjelu najamninu</w:t>
      </w:r>
      <w:r w:rsidRPr="004272A8">
        <w:rPr>
          <w:rFonts w:cs="Arial"/>
          <w:szCs w:val="22"/>
        </w:rPr>
        <w:t xml:space="preserve">. 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Na iznos pologa koji se vraća najmoprimcu ne obračunavaju se kamate. 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Ukoliko se prilikom primopredaje utvrdi da je stan oštećen ili da nije ispražnjen od stvari, odnosno ukoliko najmoprimac ima dug za </w:t>
      </w:r>
      <w:r>
        <w:rPr>
          <w:rFonts w:cs="Arial"/>
          <w:szCs w:val="22"/>
        </w:rPr>
        <w:t>dospjelu najamninu</w:t>
      </w:r>
      <w:r w:rsidRPr="004272A8">
        <w:rPr>
          <w:rFonts w:cs="Arial"/>
          <w:szCs w:val="22"/>
        </w:rPr>
        <w:t xml:space="preserve">, Grad će zadržati polog. 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</w:p>
    <w:p w:rsidR="00562D3F" w:rsidRPr="004272A8" w:rsidRDefault="00562D3F" w:rsidP="00562D3F">
      <w:pPr>
        <w:spacing w:after="160"/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Grad će iz primljenog iznosa pologa namiriti nastale troškove prema sljedećem redoslijedu: </w:t>
      </w:r>
    </w:p>
    <w:p w:rsidR="00562D3F" w:rsidRPr="004272A8" w:rsidRDefault="00562D3F" w:rsidP="00562D3F">
      <w:pPr>
        <w:spacing w:after="160"/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1. pretrpljenu štetu na stanu, </w:t>
      </w:r>
    </w:p>
    <w:p w:rsidR="00562D3F" w:rsidRPr="004272A8" w:rsidRDefault="00562D3F" w:rsidP="00562D3F">
      <w:pPr>
        <w:spacing w:after="160"/>
        <w:ind w:left="709"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2. troškove i obveze koji mogu nastati tijekom trajanja ugovora o najmu stana, </w:t>
      </w:r>
    </w:p>
    <w:p w:rsidR="00562D3F" w:rsidRPr="004272A8" w:rsidRDefault="00562D3F" w:rsidP="00562D3F">
      <w:pPr>
        <w:spacing w:after="160"/>
        <w:ind w:left="709"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3. zakonsku zateznu kamatu za nepravodobno plaćenu najamninu, </w:t>
      </w:r>
    </w:p>
    <w:p w:rsidR="00562D3F" w:rsidRPr="004272A8" w:rsidRDefault="00562D3F" w:rsidP="00562D3F">
      <w:pPr>
        <w:spacing w:after="160"/>
        <w:ind w:left="709" w:right="-1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4. dospjelu neplaćenu najamninu.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 xml:space="preserve">Zadržavanje pologa ne isključuje mogućnost pokretanja sudskog postupka protiv najmoprimca. </w:t>
      </w:r>
    </w:p>
    <w:p w:rsidR="00562D3F" w:rsidRPr="004272A8" w:rsidRDefault="00562D3F" w:rsidP="00562D3F">
      <w:pPr>
        <w:ind w:right="-1" w:firstLine="709"/>
        <w:rPr>
          <w:rFonts w:cs="Arial"/>
          <w:szCs w:val="22"/>
        </w:rPr>
      </w:pP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U slučaju da iznos pologa ne bude dostatan za podmirenje troškova iz stavka 3. ovoga članka, prije pokretanja sudskog postupka Grad će s najmoprimcem nastojati riješiti spor mirnim putem.</w:t>
      </w:r>
    </w:p>
    <w:p w:rsidR="00562D3F" w:rsidRPr="004272A8" w:rsidRDefault="00562D3F" w:rsidP="00562D3F">
      <w:pPr>
        <w:ind w:right="-1" w:firstLine="709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/>
        <w:jc w:val="center"/>
        <w:rPr>
          <w:rFonts w:cs="Arial"/>
          <w:b/>
          <w:color w:val="000000"/>
          <w:szCs w:val="22"/>
        </w:rPr>
      </w:pPr>
      <w:r w:rsidRPr="004272A8">
        <w:rPr>
          <w:rFonts w:cs="Arial"/>
          <w:b/>
          <w:szCs w:val="22"/>
        </w:rPr>
        <w:t>Članak 49.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U postupku provedbi radnji prema ovršnom naslovu o iseljenju iz stana u vlasništvu Grada, u ime i za račun Grada, sudjeluje službenik Upravnog odjela.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Upravni odjel obavlja poslove preuzimanja stana od ranijeg korisnika odnosno njegovih nasljednika kada po bilo kojem osnovu prestane ugovor o najmu stana.</w:t>
      </w:r>
    </w:p>
    <w:p w:rsidR="00562D3F" w:rsidRPr="004272A8" w:rsidRDefault="00562D3F" w:rsidP="00562D3F">
      <w:pPr>
        <w:ind w:right="-1"/>
        <w:jc w:val="both"/>
        <w:rPr>
          <w:rFonts w:cs="Arial"/>
          <w:szCs w:val="22"/>
        </w:rPr>
      </w:pPr>
    </w:p>
    <w:p w:rsidR="00562D3F" w:rsidRPr="004272A8" w:rsidRDefault="00562D3F" w:rsidP="00562D3F">
      <w:pPr>
        <w:ind w:right="-1" w:firstLine="674"/>
        <w:jc w:val="both"/>
        <w:rPr>
          <w:rFonts w:cs="Arial"/>
          <w:szCs w:val="22"/>
        </w:rPr>
      </w:pPr>
      <w:r w:rsidRPr="004272A8">
        <w:rPr>
          <w:rFonts w:cs="Arial"/>
          <w:szCs w:val="22"/>
        </w:rPr>
        <w:t>Ključevi stana iz stavka 2. i 3. ovoga članka pohranjuju se u Upravnom odjelu.</w:t>
      </w:r>
    </w:p>
    <w:p w:rsidR="00562D3F" w:rsidRPr="004272A8" w:rsidRDefault="00562D3F" w:rsidP="00562D3F">
      <w:pPr>
        <w:ind w:right="-1"/>
        <w:rPr>
          <w:rFonts w:cs="Arial"/>
          <w:szCs w:val="22"/>
        </w:rPr>
      </w:pPr>
      <w:r w:rsidRPr="004272A8">
        <w:rPr>
          <w:rFonts w:cs="Arial"/>
          <w:szCs w:val="22"/>
        </w:rPr>
        <w:tab/>
      </w:r>
      <w:r w:rsidRPr="004272A8">
        <w:rPr>
          <w:rFonts w:cs="Arial"/>
          <w:szCs w:val="22"/>
        </w:rPr>
        <w:tab/>
      </w:r>
    </w:p>
    <w:p w:rsidR="00562D3F" w:rsidRPr="004272A8" w:rsidRDefault="00562D3F" w:rsidP="00562D3F">
      <w:pPr>
        <w:ind w:right="-1"/>
        <w:rPr>
          <w:rFonts w:cs="Arial"/>
          <w:b/>
          <w:szCs w:val="22"/>
        </w:rPr>
      </w:pPr>
      <w:r w:rsidRPr="004272A8">
        <w:rPr>
          <w:rFonts w:cs="Arial"/>
          <w:b/>
          <w:szCs w:val="22"/>
        </w:rPr>
        <w:t>V. ZAVRŠNA ODREDBA</w:t>
      </w:r>
    </w:p>
    <w:p w:rsidR="00562D3F" w:rsidRPr="004272A8" w:rsidRDefault="00562D3F" w:rsidP="00562D3F">
      <w:pPr>
        <w:ind w:right="-1"/>
        <w:rPr>
          <w:rFonts w:cs="Arial"/>
          <w:b/>
          <w:szCs w:val="22"/>
        </w:rPr>
      </w:pPr>
    </w:p>
    <w:p w:rsidR="00562D3F" w:rsidRPr="004272A8" w:rsidRDefault="00562D3F" w:rsidP="00562D3F">
      <w:pPr>
        <w:pStyle w:val="Heading1"/>
        <w:spacing w:line="250" w:lineRule="exact"/>
        <w:ind w:right="-1" w:firstLine="699"/>
        <w:jc w:val="center"/>
        <w:rPr>
          <w:rFonts w:ascii="Arial" w:hAnsi="Arial" w:cs="Arial"/>
          <w:color w:val="000000"/>
          <w:spacing w:val="-1"/>
          <w:szCs w:val="22"/>
        </w:rPr>
      </w:pPr>
      <w:r w:rsidRPr="004272A8">
        <w:rPr>
          <w:rFonts w:ascii="Arial" w:hAnsi="Arial" w:cs="Arial"/>
          <w:spacing w:val="-1"/>
          <w:szCs w:val="22"/>
        </w:rPr>
        <w:t>Članak</w:t>
      </w:r>
      <w:r w:rsidRPr="004272A8">
        <w:rPr>
          <w:rFonts w:ascii="Arial" w:hAnsi="Arial" w:cs="Arial"/>
          <w:szCs w:val="22"/>
        </w:rPr>
        <w:t xml:space="preserve"> </w:t>
      </w:r>
      <w:r w:rsidRPr="004272A8">
        <w:rPr>
          <w:rFonts w:ascii="Arial" w:hAnsi="Arial" w:cs="Arial"/>
          <w:spacing w:val="-1"/>
          <w:szCs w:val="22"/>
        </w:rPr>
        <w:t>50.</w:t>
      </w:r>
    </w:p>
    <w:p w:rsidR="00562D3F" w:rsidRPr="004272A8" w:rsidRDefault="00562D3F" w:rsidP="00562D3F">
      <w:pPr>
        <w:spacing w:before="9"/>
        <w:ind w:right="-1"/>
        <w:rPr>
          <w:rFonts w:eastAsia="Arial" w:cs="Arial"/>
          <w:b/>
          <w:bCs/>
          <w:szCs w:val="22"/>
        </w:rPr>
      </w:pPr>
    </w:p>
    <w:p w:rsidR="00562D3F" w:rsidRPr="004272A8" w:rsidRDefault="00562D3F" w:rsidP="00562D3F">
      <w:pPr>
        <w:pStyle w:val="BodyText"/>
        <w:ind w:right="-1" w:firstLine="709"/>
        <w:jc w:val="both"/>
        <w:rPr>
          <w:rFonts w:eastAsia="Arial" w:cs="Arial"/>
          <w:spacing w:val="-1"/>
          <w:szCs w:val="22"/>
        </w:rPr>
      </w:pPr>
      <w:r w:rsidRPr="004272A8">
        <w:rPr>
          <w:rFonts w:cs="Arial"/>
          <w:spacing w:val="-1"/>
          <w:szCs w:val="22"/>
        </w:rPr>
        <w:t>Ova</w:t>
      </w:r>
      <w:r w:rsidRPr="004272A8">
        <w:rPr>
          <w:rFonts w:cs="Arial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Odluka</w:t>
      </w:r>
      <w:r w:rsidRPr="004272A8">
        <w:rPr>
          <w:rFonts w:cs="Arial"/>
          <w:spacing w:val="-2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stupa</w:t>
      </w:r>
      <w:r w:rsidRPr="004272A8">
        <w:rPr>
          <w:rFonts w:cs="Arial"/>
          <w:spacing w:val="-2"/>
          <w:szCs w:val="22"/>
        </w:rPr>
        <w:t xml:space="preserve"> </w:t>
      </w:r>
      <w:r w:rsidRPr="004272A8">
        <w:rPr>
          <w:rFonts w:cs="Arial"/>
          <w:szCs w:val="22"/>
        </w:rPr>
        <w:t xml:space="preserve">na </w:t>
      </w:r>
      <w:r w:rsidRPr="004272A8">
        <w:rPr>
          <w:rFonts w:cs="Arial"/>
          <w:spacing w:val="-1"/>
          <w:szCs w:val="22"/>
        </w:rPr>
        <w:t>snagu</w:t>
      </w:r>
      <w:r w:rsidRPr="004272A8">
        <w:rPr>
          <w:rFonts w:cs="Arial"/>
          <w:spacing w:val="-2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osmoga</w:t>
      </w:r>
      <w:r w:rsidRPr="004272A8">
        <w:rPr>
          <w:rFonts w:cs="Arial"/>
          <w:spacing w:val="-2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dana</w:t>
      </w:r>
      <w:r w:rsidRPr="004272A8">
        <w:rPr>
          <w:rFonts w:cs="Arial"/>
          <w:spacing w:val="-2"/>
          <w:szCs w:val="22"/>
        </w:rPr>
        <w:t xml:space="preserve"> </w:t>
      </w:r>
      <w:r w:rsidRPr="004272A8">
        <w:rPr>
          <w:rFonts w:cs="Arial"/>
          <w:szCs w:val="22"/>
        </w:rPr>
        <w:t xml:space="preserve">od </w:t>
      </w:r>
      <w:r w:rsidRPr="004272A8">
        <w:rPr>
          <w:rFonts w:cs="Arial"/>
          <w:spacing w:val="-1"/>
          <w:szCs w:val="22"/>
        </w:rPr>
        <w:t>dana</w:t>
      </w:r>
      <w:r w:rsidRPr="004272A8">
        <w:rPr>
          <w:rFonts w:cs="Arial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objave</w:t>
      </w:r>
      <w:r w:rsidRPr="004272A8">
        <w:rPr>
          <w:rFonts w:cs="Arial"/>
          <w:szCs w:val="22"/>
        </w:rPr>
        <w:t xml:space="preserve"> u</w:t>
      </w:r>
      <w:r w:rsidRPr="004272A8">
        <w:rPr>
          <w:rFonts w:cs="Arial"/>
          <w:spacing w:val="2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"Službenim</w:t>
      </w:r>
      <w:r w:rsidRPr="004272A8">
        <w:rPr>
          <w:rFonts w:cs="Arial"/>
          <w:spacing w:val="1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novinama</w:t>
      </w:r>
      <w:r w:rsidRPr="004272A8">
        <w:rPr>
          <w:rFonts w:cs="Arial"/>
          <w:spacing w:val="47"/>
          <w:szCs w:val="22"/>
        </w:rPr>
        <w:t xml:space="preserve"> </w:t>
      </w:r>
      <w:r w:rsidRPr="004272A8">
        <w:rPr>
          <w:rFonts w:cs="Arial"/>
          <w:spacing w:val="-1"/>
          <w:szCs w:val="22"/>
        </w:rPr>
        <w:t>Grada Rijeke''.</w:t>
      </w:r>
    </w:p>
    <w:p w:rsidR="00562D3F" w:rsidRPr="004272A8" w:rsidRDefault="00562D3F" w:rsidP="00562D3F">
      <w:pPr>
        <w:widowControl w:val="0"/>
        <w:autoSpaceDE w:val="0"/>
        <w:autoSpaceDN w:val="0"/>
        <w:spacing w:before="7"/>
        <w:ind w:right="-1"/>
        <w:rPr>
          <w:rFonts w:eastAsia="Microsoft Sans Serif" w:cs="Arial"/>
          <w:b/>
          <w:szCs w:val="22"/>
          <w:lang w:eastAsia="en-US"/>
        </w:rPr>
      </w:pPr>
    </w:p>
    <w:p w:rsidR="00562D3F" w:rsidRPr="004272A8" w:rsidRDefault="00562D3F" w:rsidP="00562D3F">
      <w:pPr>
        <w:widowControl w:val="0"/>
        <w:autoSpaceDE w:val="0"/>
        <w:autoSpaceDN w:val="0"/>
        <w:ind w:right="-1"/>
        <w:jc w:val="both"/>
        <w:rPr>
          <w:rFonts w:eastAsia="Microsoft Sans Serif" w:cs="Arial"/>
          <w:szCs w:val="22"/>
          <w:lang w:eastAsia="en-US"/>
        </w:rPr>
      </w:pPr>
    </w:p>
    <w:p w:rsidR="00F82D2F" w:rsidRDefault="00F82D2F">
      <w:bookmarkStart w:id="0" w:name="_GoBack"/>
      <w:bookmarkEnd w:id="0"/>
    </w:p>
    <w:sectPr w:rsidR="00F82D2F">
      <w:footerReference w:type="first" r:id="rId5"/>
      <w:pgSz w:w="11907" w:h="16840" w:code="9"/>
      <w:pgMar w:top="851" w:right="851" w:bottom="851" w:left="1418" w:header="567" w:footer="851" w:gutter="0"/>
      <w:paperSrc w:first="7" w:other="7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391" w:rsidRDefault="00562D3F" w:rsidP="000A2B20">
    <w:pPr>
      <w:pStyle w:val="Footer"/>
      <w:pBdr>
        <w:top w:val="single" w:sz="8" w:space="1" w:color="auto"/>
      </w:pBdr>
      <w:rPr>
        <w:b/>
        <w:sz w:val="14"/>
      </w:rPr>
    </w:pPr>
    <w:r>
      <w:rPr>
        <w:b/>
        <w:sz w:val="14"/>
      </w:rPr>
      <w:t xml:space="preserve">Titov </w:t>
    </w:r>
    <w:r>
      <w:rPr>
        <w:b/>
        <w:sz w:val="14"/>
      </w:rPr>
      <w:t>trg 3, 51000  Rijeka, Hrvatska                                                                                                                                  www.rijeka.hr</w:t>
    </w:r>
  </w:p>
  <w:p w:rsidR="00B51391" w:rsidRPr="000A2B20" w:rsidRDefault="00562D3F" w:rsidP="000A2B20">
    <w:pPr>
      <w:pStyle w:val="Footer"/>
    </w:pPr>
    <w:r>
      <w:rPr>
        <w:b/>
        <w:sz w:val="14"/>
      </w:rPr>
      <w:t xml:space="preserve">Tel. ++38551209341, Fax. 209342                                                   </w:t>
    </w:r>
    <w:r>
      <w:rPr>
        <w:b/>
        <w:sz w:val="14"/>
      </w:rPr>
      <w:t xml:space="preserve">                                                                       </w:t>
    </w:r>
    <w:r w:rsidRPr="00C14F33">
      <w:rPr>
        <w:rFonts w:cs="Arial"/>
        <w:b/>
        <w:sz w:val="14"/>
      </w:rPr>
      <w:t xml:space="preserve"> </w:t>
    </w:r>
    <w:r>
      <w:rPr>
        <w:rFonts w:cs="Arial"/>
        <w:b/>
        <w:sz w:val="14"/>
      </w:rPr>
      <w:tab/>
      <w:t xml:space="preserve">           </w:t>
    </w:r>
    <w:r w:rsidRPr="00C14F33">
      <w:rPr>
        <w:rFonts w:cs="Arial"/>
        <w:b/>
        <w:sz w:val="14"/>
      </w:rPr>
      <w:t>E-mail</w:t>
    </w:r>
    <w:r>
      <w:rPr>
        <w:rFonts w:cs="Arial"/>
        <w:b/>
        <w:sz w:val="14"/>
      </w:rPr>
      <w:t>:imovina</w:t>
    </w:r>
    <w:r w:rsidRPr="00C14F33">
      <w:rPr>
        <w:rFonts w:cs="Arial"/>
        <w:b/>
        <w:sz w:val="14"/>
      </w:rPr>
      <w:t>@rijeka.hr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91B7E"/>
    <w:multiLevelType w:val="hybridMultilevel"/>
    <w:tmpl w:val="EBDE4B88"/>
    <w:lvl w:ilvl="0" w:tplc="15B4F0C8">
      <w:start w:val="1"/>
      <w:numFmt w:val="bullet"/>
      <w:lvlText w:val="-"/>
      <w:lvlJc w:val="left"/>
      <w:pPr>
        <w:ind w:left="253" w:hanging="137"/>
      </w:pPr>
      <w:rPr>
        <w:rFonts w:ascii="Arial" w:eastAsia="Arial" w:hAnsi="Arial" w:cs="Times New Roman" w:hint="default"/>
        <w:sz w:val="22"/>
        <w:szCs w:val="22"/>
      </w:rPr>
    </w:lvl>
    <w:lvl w:ilvl="1" w:tplc="E9A2746E">
      <w:start w:val="1"/>
      <w:numFmt w:val="bullet"/>
      <w:lvlText w:val="•"/>
      <w:lvlJc w:val="left"/>
      <w:pPr>
        <w:ind w:left="1158" w:hanging="137"/>
      </w:pPr>
    </w:lvl>
    <w:lvl w:ilvl="2" w:tplc="0CEAE038">
      <w:start w:val="1"/>
      <w:numFmt w:val="bullet"/>
      <w:lvlText w:val="•"/>
      <w:lvlJc w:val="left"/>
      <w:pPr>
        <w:ind w:left="2063" w:hanging="137"/>
      </w:pPr>
    </w:lvl>
    <w:lvl w:ilvl="3" w:tplc="5C42B06E">
      <w:start w:val="1"/>
      <w:numFmt w:val="bullet"/>
      <w:lvlText w:val="•"/>
      <w:lvlJc w:val="left"/>
      <w:pPr>
        <w:ind w:left="2969" w:hanging="137"/>
      </w:pPr>
    </w:lvl>
    <w:lvl w:ilvl="4" w:tplc="FE0A68E8">
      <w:start w:val="1"/>
      <w:numFmt w:val="bullet"/>
      <w:lvlText w:val="•"/>
      <w:lvlJc w:val="left"/>
      <w:pPr>
        <w:ind w:left="3874" w:hanging="137"/>
      </w:pPr>
    </w:lvl>
    <w:lvl w:ilvl="5" w:tplc="19C4EAA6">
      <w:start w:val="1"/>
      <w:numFmt w:val="bullet"/>
      <w:lvlText w:val="•"/>
      <w:lvlJc w:val="left"/>
      <w:pPr>
        <w:ind w:left="4779" w:hanging="137"/>
      </w:pPr>
    </w:lvl>
    <w:lvl w:ilvl="6" w:tplc="97947E82">
      <w:start w:val="1"/>
      <w:numFmt w:val="bullet"/>
      <w:lvlText w:val="•"/>
      <w:lvlJc w:val="left"/>
      <w:pPr>
        <w:ind w:left="5685" w:hanging="137"/>
      </w:pPr>
    </w:lvl>
    <w:lvl w:ilvl="7" w:tplc="BEA66D00">
      <w:start w:val="1"/>
      <w:numFmt w:val="bullet"/>
      <w:lvlText w:val="•"/>
      <w:lvlJc w:val="left"/>
      <w:pPr>
        <w:ind w:left="6590" w:hanging="137"/>
      </w:pPr>
    </w:lvl>
    <w:lvl w:ilvl="8" w:tplc="0D84E466">
      <w:start w:val="1"/>
      <w:numFmt w:val="bullet"/>
      <w:lvlText w:val="•"/>
      <w:lvlJc w:val="left"/>
      <w:pPr>
        <w:ind w:left="7495" w:hanging="137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3F"/>
    <w:rsid w:val="000004D0"/>
    <w:rsid w:val="00000EAC"/>
    <w:rsid w:val="000023E7"/>
    <w:rsid w:val="00002B5B"/>
    <w:rsid w:val="00002ED6"/>
    <w:rsid w:val="00003CE5"/>
    <w:rsid w:val="00003D3A"/>
    <w:rsid w:val="00003F7C"/>
    <w:rsid w:val="000044BB"/>
    <w:rsid w:val="00004E1A"/>
    <w:rsid w:val="000050E1"/>
    <w:rsid w:val="00006795"/>
    <w:rsid w:val="000071E3"/>
    <w:rsid w:val="000073CF"/>
    <w:rsid w:val="00010EC8"/>
    <w:rsid w:val="000112D6"/>
    <w:rsid w:val="00011405"/>
    <w:rsid w:val="00012BD0"/>
    <w:rsid w:val="00012CE5"/>
    <w:rsid w:val="000139F3"/>
    <w:rsid w:val="000144B1"/>
    <w:rsid w:val="000144B6"/>
    <w:rsid w:val="000154E0"/>
    <w:rsid w:val="000162B7"/>
    <w:rsid w:val="00016535"/>
    <w:rsid w:val="000209AE"/>
    <w:rsid w:val="00020D60"/>
    <w:rsid w:val="0002468F"/>
    <w:rsid w:val="00024793"/>
    <w:rsid w:val="00024A01"/>
    <w:rsid w:val="00024BB3"/>
    <w:rsid w:val="00025DFE"/>
    <w:rsid w:val="00030627"/>
    <w:rsid w:val="00031201"/>
    <w:rsid w:val="00031364"/>
    <w:rsid w:val="00031523"/>
    <w:rsid w:val="00031937"/>
    <w:rsid w:val="00032407"/>
    <w:rsid w:val="000328A9"/>
    <w:rsid w:val="00032BDF"/>
    <w:rsid w:val="00033197"/>
    <w:rsid w:val="00034024"/>
    <w:rsid w:val="0003427B"/>
    <w:rsid w:val="0003502B"/>
    <w:rsid w:val="00035B96"/>
    <w:rsid w:val="00035E6D"/>
    <w:rsid w:val="000363F2"/>
    <w:rsid w:val="00037768"/>
    <w:rsid w:val="00040E03"/>
    <w:rsid w:val="000419A1"/>
    <w:rsid w:val="000423D8"/>
    <w:rsid w:val="00042AAF"/>
    <w:rsid w:val="00042E4A"/>
    <w:rsid w:val="00042FE4"/>
    <w:rsid w:val="00044379"/>
    <w:rsid w:val="00044404"/>
    <w:rsid w:val="000456B8"/>
    <w:rsid w:val="00045950"/>
    <w:rsid w:val="00047CE1"/>
    <w:rsid w:val="00047E74"/>
    <w:rsid w:val="00050A28"/>
    <w:rsid w:val="00050B94"/>
    <w:rsid w:val="000514B4"/>
    <w:rsid w:val="00051F97"/>
    <w:rsid w:val="000521A0"/>
    <w:rsid w:val="00052226"/>
    <w:rsid w:val="0005244B"/>
    <w:rsid w:val="00052E74"/>
    <w:rsid w:val="0005358F"/>
    <w:rsid w:val="00053A37"/>
    <w:rsid w:val="0005487C"/>
    <w:rsid w:val="00054F9C"/>
    <w:rsid w:val="00055472"/>
    <w:rsid w:val="0005665E"/>
    <w:rsid w:val="0005740B"/>
    <w:rsid w:val="00057B20"/>
    <w:rsid w:val="00057BA9"/>
    <w:rsid w:val="00057D5A"/>
    <w:rsid w:val="00060228"/>
    <w:rsid w:val="00060248"/>
    <w:rsid w:val="000604C4"/>
    <w:rsid w:val="00060993"/>
    <w:rsid w:val="00061271"/>
    <w:rsid w:val="00061A20"/>
    <w:rsid w:val="000629F2"/>
    <w:rsid w:val="00063471"/>
    <w:rsid w:val="000634FE"/>
    <w:rsid w:val="000646C2"/>
    <w:rsid w:val="00064F13"/>
    <w:rsid w:val="000654F1"/>
    <w:rsid w:val="00067486"/>
    <w:rsid w:val="00067EAF"/>
    <w:rsid w:val="00070E50"/>
    <w:rsid w:val="0007178D"/>
    <w:rsid w:val="00072374"/>
    <w:rsid w:val="00072BE4"/>
    <w:rsid w:val="00072F19"/>
    <w:rsid w:val="00073040"/>
    <w:rsid w:val="000731A0"/>
    <w:rsid w:val="0007331C"/>
    <w:rsid w:val="0007368C"/>
    <w:rsid w:val="0007487B"/>
    <w:rsid w:val="00075805"/>
    <w:rsid w:val="00076136"/>
    <w:rsid w:val="00076966"/>
    <w:rsid w:val="00077A2F"/>
    <w:rsid w:val="0008011F"/>
    <w:rsid w:val="00080D35"/>
    <w:rsid w:val="0008168C"/>
    <w:rsid w:val="000819B7"/>
    <w:rsid w:val="0008263E"/>
    <w:rsid w:val="0008309B"/>
    <w:rsid w:val="00083BA3"/>
    <w:rsid w:val="00083C5C"/>
    <w:rsid w:val="000846B4"/>
    <w:rsid w:val="00084B2F"/>
    <w:rsid w:val="00084DFA"/>
    <w:rsid w:val="00084F0B"/>
    <w:rsid w:val="0008599A"/>
    <w:rsid w:val="00085B3D"/>
    <w:rsid w:val="000860EF"/>
    <w:rsid w:val="000861E5"/>
    <w:rsid w:val="000863C9"/>
    <w:rsid w:val="000864A5"/>
    <w:rsid w:val="00086616"/>
    <w:rsid w:val="00086750"/>
    <w:rsid w:val="000867EB"/>
    <w:rsid w:val="0008687C"/>
    <w:rsid w:val="0008715E"/>
    <w:rsid w:val="000906F2"/>
    <w:rsid w:val="00091145"/>
    <w:rsid w:val="00091155"/>
    <w:rsid w:val="0009182F"/>
    <w:rsid w:val="000918B3"/>
    <w:rsid w:val="00091A0F"/>
    <w:rsid w:val="00091A7B"/>
    <w:rsid w:val="000924EE"/>
    <w:rsid w:val="00092D57"/>
    <w:rsid w:val="00092F28"/>
    <w:rsid w:val="00093A77"/>
    <w:rsid w:val="00095C15"/>
    <w:rsid w:val="00095C30"/>
    <w:rsid w:val="0009632F"/>
    <w:rsid w:val="000963F8"/>
    <w:rsid w:val="00097AB1"/>
    <w:rsid w:val="000A07E4"/>
    <w:rsid w:val="000A13D0"/>
    <w:rsid w:val="000A14EE"/>
    <w:rsid w:val="000A279E"/>
    <w:rsid w:val="000A3F73"/>
    <w:rsid w:val="000A5162"/>
    <w:rsid w:val="000A55F6"/>
    <w:rsid w:val="000A59B4"/>
    <w:rsid w:val="000A5F5E"/>
    <w:rsid w:val="000A6268"/>
    <w:rsid w:val="000A694E"/>
    <w:rsid w:val="000A717D"/>
    <w:rsid w:val="000B09F9"/>
    <w:rsid w:val="000B114C"/>
    <w:rsid w:val="000B1308"/>
    <w:rsid w:val="000B1B92"/>
    <w:rsid w:val="000B1E6D"/>
    <w:rsid w:val="000B24C7"/>
    <w:rsid w:val="000B24C9"/>
    <w:rsid w:val="000B353E"/>
    <w:rsid w:val="000B4A75"/>
    <w:rsid w:val="000B4ECA"/>
    <w:rsid w:val="000B5618"/>
    <w:rsid w:val="000B647B"/>
    <w:rsid w:val="000B6F68"/>
    <w:rsid w:val="000B7384"/>
    <w:rsid w:val="000C0396"/>
    <w:rsid w:val="000C05DC"/>
    <w:rsid w:val="000C1130"/>
    <w:rsid w:val="000C18AF"/>
    <w:rsid w:val="000C2084"/>
    <w:rsid w:val="000C2A45"/>
    <w:rsid w:val="000C3F31"/>
    <w:rsid w:val="000C423B"/>
    <w:rsid w:val="000C4CB5"/>
    <w:rsid w:val="000C543E"/>
    <w:rsid w:val="000C5D02"/>
    <w:rsid w:val="000C7CD5"/>
    <w:rsid w:val="000C7EE5"/>
    <w:rsid w:val="000D01BD"/>
    <w:rsid w:val="000D093E"/>
    <w:rsid w:val="000D1049"/>
    <w:rsid w:val="000D121E"/>
    <w:rsid w:val="000D1F82"/>
    <w:rsid w:val="000D26FE"/>
    <w:rsid w:val="000D27F6"/>
    <w:rsid w:val="000D3488"/>
    <w:rsid w:val="000D3CDF"/>
    <w:rsid w:val="000D425A"/>
    <w:rsid w:val="000D4DC2"/>
    <w:rsid w:val="000D5623"/>
    <w:rsid w:val="000D5FB4"/>
    <w:rsid w:val="000D6F30"/>
    <w:rsid w:val="000D7709"/>
    <w:rsid w:val="000D7E74"/>
    <w:rsid w:val="000E101C"/>
    <w:rsid w:val="000E180E"/>
    <w:rsid w:val="000E3240"/>
    <w:rsid w:val="000E468C"/>
    <w:rsid w:val="000E47AC"/>
    <w:rsid w:val="000E4BA1"/>
    <w:rsid w:val="000E4FDF"/>
    <w:rsid w:val="000E5225"/>
    <w:rsid w:val="000E62C7"/>
    <w:rsid w:val="000E6BF5"/>
    <w:rsid w:val="000E6E98"/>
    <w:rsid w:val="000E6FDC"/>
    <w:rsid w:val="000F0215"/>
    <w:rsid w:val="000F110D"/>
    <w:rsid w:val="000F1408"/>
    <w:rsid w:val="000F197A"/>
    <w:rsid w:val="000F1B1D"/>
    <w:rsid w:val="000F212E"/>
    <w:rsid w:val="000F359A"/>
    <w:rsid w:val="000F3C36"/>
    <w:rsid w:val="000F48F4"/>
    <w:rsid w:val="000F5497"/>
    <w:rsid w:val="000F6450"/>
    <w:rsid w:val="000F6AE4"/>
    <w:rsid w:val="000F6FC7"/>
    <w:rsid w:val="000F74A9"/>
    <w:rsid w:val="0010024C"/>
    <w:rsid w:val="001005DE"/>
    <w:rsid w:val="00101520"/>
    <w:rsid w:val="00101A63"/>
    <w:rsid w:val="00101C59"/>
    <w:rsid w:val="00102248"/>
    <w:rsid w:val="001029E9"/>
    <w:rsid w:val="00103213"/>
    <w:rsid w:val="001035FA"/>
    <w:rsid w:val="001042E3"/>
    <w:rsid w:val="00104C20"/>
    <w:rsid w:val="00105310"/>
    <w:rsid w:val="00106048"/>
    <w:rsid w:val="00106415"/>
    <w:rsid w:val="00106DDE"/>
    <w:rsid w:val="00106E9E"/>
    <w:rsid w:val="00107FF3"/>
    <w:rsid w:val="00110BCE"/>
    <w:rsid w:val="0011169A"/>
    <w:rsid w:val="00112F24"/>
    <w:rsid w:val="0011305A"/>
    <w:rsid w:val="001141DD"/>
    <w:rsid w:val="00114369"/>
    <w:rsid w:val="00114A5B"/>
    <w:rsid w:val="00114ED3"/>
    <w:rsid w:val="0011636C"/>
    <w:rsid w:val="00116C02"/>
    <w:rsid w:val="00116F0E"/>
    <w:rsid w:val="00117528"/>
    <w:rsid w:val="0011783B"/>
    <w:rsid w:val="00120188"/>
    <w:rsid w:val="00120D86"/>
    <w:rsid w:val="00121247"/>
    <w:rsid w:val="001213AF"/>
    <w:rsid w:val="00121A77"/>
    <w:rsid w:val="00121FAB"/>
    <w:rsid w:val="00122647"/>
    <w:rsid w:val="00122DD2"/>
    <w:rsid w:val="001244B4"/>
    <w:rsid w:val="00125412"/>
    <w:rsid w:val="00125BCE"/>
    <w:rsid w:val="00125D74"/>
    <w:rsid w:val="00126338"/>
    <w:rsid w:val="00126C03"/>
    <w:rsid w:val="001270DC"/>
    <w:rsid w:val="00127389"/>
    <w:rsid w:val="00127402"/>
    <w:rsid w:val="00127911"/>
    <w:rsid w:val="00130E9A"/>
    <w:rsid w:val="001326C2"/>
    <w:rsid w:val="00132A50"/>
    <w:rsid w:val="00132E3F"/>
    <w:rsid w:val="00133058"/>
    <w:rsid w:val="0013385E"/>
    <w:rsid w:val="00133CE3"/>
    <w:rsid w:val="00134F77"/>
    <w:rsid w:val="00135076"/>
    <w:rsid w:val="001358A5"/>
    <w:rsid w:val="001362AD"/>
    <w:rsid w:val="00136A9C"/>
    <w:rsid w:val="00137A47"/>
    <w:rsid w:val="001401F4"/>
    <w:rsid w:val="0014022F"/>
    <w:rsid w:val="00140FD1"/>
    <w:rsid w:val="001410B5"/>
    <w:rsid w:val="001426D7"/>
    <w:rsid w:val="0014309E"/>
    <w:rsid w:val="001432FD"/>
    <w:rsid w:val="00143316"/>
    <w:rsid w:val="00143DEA"/>
    <w:rsid w:val="00143F11"/>
    <w:rsid w:val="001446BE"/>
    <w:rsid w:val="001451C5"/>
    <w:rsid w:val="00146953"/>
    <w:rsid w:val="00147A31"/>
    <w:rsid w:val="00147BB6"/>
    <w:rsid w:val="00147ECE"/>
    <w:rsid w:val="0015002B"/>
    <w:rsid w:val="00150C6F"/>
    <w:rsid w:val="0015107F"/>
    <w:rsid w:val="0015124A"/>
    <w:rsid w:val="00151B2B"/>
    <w:rsid w:val="001525B2"/>
    <w:rsid w:val="00152AFC"/>
    <w:rsid w:val="00153E1E"/>
    <w:rsid w:val="00154668"/>
    <w:rsid w:val="001548D0"/>
    <w:rsid w:val="00154E46"/>
    <w:rsid w:val="00155833"/>
    <w:rsid w:val="00155CF1"/>
    <w:rsid w:val="00155D40"/>
    <w:rsid w:val="00155F8A"/>
    <w:rsid w:val="00156220"/>
    <w:rsid w:val="0015698C"/>
    <w:rsid w:val="00157AFE"/>
    <w:rsid w:val="0016001F"/>
    <w:rsid w:val="00160D61"/>
    <w:rsid w:val="00161D0E"/>
    <w:rsid w:val="00162A84"/>
    <w:rsid w:val="001636E5"/>
    <w:rsid w:val="00164943"/>
    <w:rsid w:val="00164956"/>
    <w:rsid w:val="00164F3C"/>
    <w:rsid w:val="00165471"/>
    <w:rsid w:val="001659F9"/>
    <w:rsid w:val="001662B2"/>
    <w:rsid w:val="00166422"/>
    <w:rsid w:val="001670D7"/>
    <w:rsid w:val="00167473"/>
    <w:rsid w:val="001700AE"/>
    <w:rsid w:val="001706DF"/>
    <w:rsid w:val="00170847"/>
    <w:rsid w:val="00171E44"/>
    <w:rsid w:val="001725F6"/>
    <w:rsid w:val="001731E0"/>
    <w:rsid w:val="001731FF"/>
    <w:rsid w:val="00173734"/>
    <w:rsid w:val="00173842"/>
    <w:rsid w:val="00173BF7"/>
    <w:rsid w:val="00173CEF"/>
    <w:rsid w:val="00173DBD"/>
    <w:rsid w:val="0017407D"/>
    <w:rsid w:val="001745B1"/>
    <w:rsid w:val="00176469"/>
    <w:rsid w:val="00176EC6"/>
    <w:rsid w:val="0017729B"/>
    <w:rsid w:val="001772C6"/>
    <w:rsid w:val="00177BFB"/>
    <w:rsid w:val="0018009D"/>
    <w:rsid w:val="00181E35"/>
    <w:rsid w:val="00181FDE"/>
    <w:rsid w:val="001822F9"/>
    <w:rsid w:val="001830F3"/>
    <w:rsid w:val="00183F22"/>
    <w:rsid w:val="00184341"/>
    <w:rsid w:val="0018455E"/>
    <w:rsid w:val="001855B5"/>
    <w:rsid w:val="0018783C"/>
    <w:rsid w:val="00191655"/>
    <w:rsid w:val="001924D5"/>
    <w:rsid w:val="00192F1A"/>
    <w:rsid w:val="00193659"/>
    <w:rsid w:val="00195465"/>
    <w:rsid w:val="001955AB"/>
    <w:rsid w:val="001966A8"/>
    <w:rsid w:val="001968DA"/>
    <w:rsid w:val="00197176"/>
    <w:rsid w:val="001972B1"/>
    <w:rsid w:val="00197F23"/>
    <w:rsid w:val="00197F5E"/>
    <w:rsid w:val="001A020D"/>
    <w:rsid w:val="001A0270"/>
    <w:rsid w:val="001A027A"/>
    <w:rsid w:val="001A0625"/>
    <w:rsid w:val="001A0B86"/>
    <w:rsid w:val="001A1412"/>
    <w:rsid w:val="001A14F0"/>
    <w:rsid w:val="001A25C0"/>
    <w:rsid w:val="001A25DC"/>
    <w:rsid w:val="001A3282"/>
    <w:rsid w:val="001A3286"/>
    <w:rsid w:val="001A3C47"/>
    <w:rsid w:val="001A3C7C"/>
    <w:rsid w:val="001A4631"/>
    <w:rsid w:val="001A4EF9"/>
    <w:rsid w:val="001A59B4"/>
    <w:rsid w:val="001A6FD2"/>
    <w:rsid w:val="001A7AE0"/>
    <w:rsid w:val="001B0772"/>
    <w:rsid w:val="001B0B8E"/>
    <w:rsid w:val="001B15BE"/>
    <w:rsid w:val="001B3878"/>
    <w:rsid w:val="001B387A"/>
    <w:rsid w:val="001B3EA2"/>
    <w:rsid w:val="001B406A"/>
    <w:rsid w:val="001B470C"/>
    <w:rsid w:val="001B5442"/>
    <w:rsid w:val="001B54BF"/>
    <w:rsid w:val="001B58FF"/>
    <w:rsid w:val="001B5C4D"/>
    <w:rsid w:val="001B6A14"/>
    <w:rsid w:val="001B7201"/>
    <w:rsid w:val="001B7417"/>
    <w:rsid w:val="001B7CB8"/>
    <w:rsid w:val="001C0094"/>
    <w:rsid w:val="001C06FA"/>
    <w:rsid w:val="001C1307"/>
    <w:rsid w:val="001C1324"/>
    <w:rsid w:val="001C1AE8"/>
    <w:rsid w:val="001C29E2"/>
    <w:rsid w:val="001C2A10"/>
    <w:rsid w:val="001C2A68"/>
    <w:rsid w:val="001C4116"/>
    <w:rsid w:val="001C4268"/>
    <w:rsid w:val="001C470E"/>
    <w:rsid w:val="001C4E9B"/>
    <w:rsid w:val="001C6051"/>
    <w:rsid w:val="001C6253"/>
    <w:rsid w:val="001C719A"/>
    <w:rsid w:val="001C74A6"/>
    <w:rsid w:val="001D0B51"/>
    <w:rsid w:val="001D12BB"/>
    <w:rsid w:val="001D12D0"/>
    <w:rsid w:val="001D1D21"/>
    <w:rsid w:val="001D21E5"/>
    <w:rsid w:val="001D24E1"/>
    <w:rsid w:val="001D291A"/>
    <w:rsid w:val="001D2D9A"/>
    <w:rsid w:val="001D324D"/>
    <w:rsid w:val="001D33D3"/>
    <w:rsid w:val="001D3B52"/>
    <w:rsid w:val="001D43B3"/>
    <w:rsid w:val="001D4453"/>
    <w:rsid w:val="001D514C"/>
    <w:rsid w:val="001D6151"/>
    <w:rsid w:val="001E00DC"/>
    <w:rsid w:val="001E0A78"/>
    <w:rsid w:val="001E0C6E"/>
    <w:rsid w:val="001E1009"/>
    <w:rsid w:val="001E23C0"/>
    <w:rsid w:val="001E2538"/>
    <w:rsid w:val="001E26C3"/>
    <w:rsid w:val="001E287F"/>
    <w:rsid w:val="001E361D"/>
    <w:rsid w:val="001E3A17"/>
    <w:rsid w:val="001E3F90"/>
    <w:rsid w:val="001E4A6A"/>
    <w:rsid w:val="001E55F2"/>
    <w:rsid w:val="001E769F"/>
    <w:rsid w:val="001E7EDA"/>
    <w:rsid w:val="001F0236"/>
    <w:rsid w:val="001F0458"/>
    <w:rsid w:val="001F254E"/>
    <w:rsid w:val="001F266F"/>
    <w:rsid w:val="001F2D07"/>
    <w:rsid w:val="001F4281"/>
    <w:rsid w:val="001F454C"/>
    <w:rsid w:val="001F488D"/>
    <w:rsid w:val="001F4E1C"/>
    <w:rsid w:val="001F67A5"/>
    <w:rsid w:val="001F7153"/>
    <w:rsid w:val="001F718E"/>
    <w:rsid w:val="002001D9"/>
    <w:rsid w:val="002003AB"/>
    <w:rsid w:val="00202604"/>
    <w:rsid w:val="00203B3F"/>
    <w:rsid w:val="00203C4A"/>
    <w:rsid w:val="00205079"/>
    <w:rsid w:val="00205772"/>
    <w:rsid w:val="00206239"/>
    <w:rsid w:val="00207B1D"/>
    <w:rsid w:val="00207D54"/>
    <w:rsid w:val="00210794"/>
    <w:rsid w:val="00212A2D"/>
    <w:rsid w:val="00213A22"/>
    <w:rsid w:val="00214118"/>
    <w:rsid w:val="00214E99"/>
    <w:rsid w:val="00214F25"/>
    <w:rsid w:val="00215F29"/>
    <w:rsid w:val="00216C5E"/>
    <w:rsid w:val="002206FF"/>
    <w:rsid w:val="0022142D"/>
    <w:rsid w:val="002214C8"/>
    <w:rsid w:val="00221880"/>
    <w:rsid w:val="00221BC3"/>
    <w:rsid w:val="00222205"/>
    <w:rsid w:val="00224CEC"/>
    <w:rsid w:val="0022508B"/>
    <w:rsid w:val="002252CA"/>
    <w:rsid w:val="00225721"/>
    <w:rsid w:val="00225927"/>
    <w:rsid w:val="00225C0A"/>
    <w:rsid w:val="00227177"/>
    <w:rsid w:val="00227729"/>
    <w:rsid w:val="00230183"/>
    <w:rsid w:val="002305CA"/>
    <w:rsid w:val="0023077C"/>
    <w:rsid w:val="00231504"/>
    <w:rsid w:val="00231756"/>
    <w:rsid w:val="00231AB5"/>
    <w:rsid w:val="00231FC5"/>
    <w:rsid w:val="00232147"/>
    <w:rsid w:val="002325A7"/>
    <w:rsid w:val="002325BA"/>
    <w:rsid w:val="00233C14"/>
    <w:rsid w:val="00233E8A"/>
    <w:rsid w:val="002347C7"/>
    <w:rsid w:val="00235027"/>
    <w:rsid w:val="002354BB"/>
    <w:rsid w:val="00236AAB"/>
    <w:rsid w:val="00236B82"/>
    <w:rsid w:val="002376B8"/>
    <w:rsid w:val="002379EB"/>
    <w:rsid w:val="00237BEE"/>
    <w:rsid w:val="0024015E"/>
    <w:rsid w:val="00240BB5"/>
    <w:rsid w:val="002426A7"/>
    <w:rsid w:val="002429A3"/>
    <w:rsid w:val="00242B36"/>
    <w:rsid w:val="0024327A"/>
    <w:rsid w:val="0024370E"/>
    <w:rsid w:val="0024404E"/>
    <w:rsid w:val="00244098"/>
    <w:rsid w:val="00244732"/>
    <w:rsid w:val="00244CCD"/>
    <w:rsid w:val="002455FA"/>
    <w:rsid w:val="00245939"/>
    <w:rsid w:val="00245976"/>
    <w:rsid w:val="002467AF"/>
    <w:rsid w:val="00250E2A"/>
    <w:rsid w:val="00251614"/>
    <w:rsid w:val="00252284"/>
    <w:rsid w:val="00252362"/>
    <w:rsid w:val="002533D2"/>
    <w:rsid w:val="00253B50"/>
    <w:rsid w:val="0025429A"/>
    <w:rsid w:val="00254C57"/>
    <w:rsid w:val="00255070"/>
    <w:rsid w:val="002551A2"/>
    <w:rsid w:val="00256634"/>
    <w:rsid w:val="002602F7"/>
    <w:rsid w:val="0026052D"/>
    <w:rsid w:val="002606EC"/>
    <w:rsid w:val="00260A2A"/>
    <w:rsid w:val="002613B7"/>
    <w:rsid w:val="00261AA6"/>
    <w:rsid w:val="00261C58"/>
    <w:rsid w:val="00263AA1"/>
    <w:rsid w:val="0026444D"/>
    <w:rsid w:val="00264AE4"/>
    <w:rsid w:val="002655B1"/>
    <w:rsid w:val="00265C1E"/>
    <w:rsid w:val="002664E4"/>
    <w:rsid w:val="00266D7A"/>
    <w:rsid w:val="002670D6"/>
    <w:rsid w:val="00267CE7"/>
    <w:rsid w:val="0027015F"/>
    <w:rsid w:val="002701DE"/>
    <w:rsid w:val="00270248"/>
    <w:rsid w:val="00270A05"/>
    <w:rsid w:val="00270BD8"/>
    <w:rsid w:val="00270D9C"/>
    <w:rsid w:val="00272291"/>
    <w:rsid w:val="002727CD"/>
    <w:rsid w:val="00272DF8"/>
    <w:rsid w:val="002737DA"/>
    <w:rsid w:val="00274A0F"/>
    <w:rsid w:val="002756C6"/>
    <w:rsid w:val="002757ED"/>
    <w:rsid w:val="002764EA"/>
    <w:rsid w:val="0027651A"/>
    <w:rsid w:val="00276528"/>
    <w:rsid w:val="00276B69"/>
    <w:rsid w:val="00276E51"/>
    <w:rsid w:val="00277329"/>
    <w:rsid w:val="00277853"/>
    <w:rsid w:val="00280615"/>
    <w:rsid w:val="0028102D"/>
    <w:rsid w:val="002812A0"/>
    <w:rsid w:val="00281D6F"/>
    <w:rsid w:val="002822C9"/>
    <w:rsid w:val="00282A4D"/>
    <w:rsid w:val="00283596"/>
    <w:rsid w:val="00284CC5"/>
    <w:rsid w:val="00284F79"/>
    <w:rsid w:val="00286487"/>
    <w:rsid w:val="00286912"/>
    <w:rsid w:val="002902CB"/>
    <w:rsid w:val="002909A7"/>
    <w:rsid w:val="00290F94"/>
    <w:rsid w:val="00291661"/>
    <w:rsid w:val="0029168A"/>
    <w:rsid w:val="0029181C"/>
    <w:rsid w:val="002924B5"/>
    <w:rsid w:val="00292B4A"/>
    <w:rsid w:val="002930FF"/>
    <w:rsid w:val="00293766"/>
    <w:rsid w:val="00293777"/>
    <w:rsid w:val="00293D0B"/>
    <w:rsid w:val="00294252"/>
    <w:rsid w:val="002947BB"/>
    <w:rsid w:val="00294D10"/>
    <w:rsid w:val="00295065"/>
    <w:rsid w:val="0029527A"/>
    <w:rsid w:val="00295600"/>
    <w:rsid w:val="00296DBA"/>
    <w:rsid w:val="0029730F"/>
    <w:rsid w:val="002974AC"/>
    <w:rsid w:val="002A1413"/>
    <w:rsid w:val="002A161E"/>
    <w:rsid w:val="002A1FB9"/>
    <w:rsid w:val="002A2EC8"/>
    <w:rsid w:val="002A3092"/>
    <w:rsid w:val="002A34D6"/>
    <w:rsid w:val="002A3513"/>
    <w:rsid w:val="002A3538"/>
    <w:rsid w:val="002A4813"/>
    <w:rsid w:val="002A6759"/>
    <w:rsid w:val="002B1310"/>
    <w:rsid w:val="002B20BD"/>
    <w:rsid w:val="002B2F8A"/>
    <w:rsid w:val="002B4700"/>
    <w:rsid w:val="002B5824"/>
    <w:rsid w:val="002B5E6E"/>
    <w:rsid w:val="002B5F2E"/>
    <w:rsid w:val="002B5FEE"/>
    <w:rsid w:val="002B64AE"/>
    <w:rsid w:val="002B6F96"/>
    <w:rsid w:val="002C09C7"/>
    <w:rsid w:val="002C0C72"/>
    <w:rsid w:val="002C0E1E"/>
    <w:rsid w:val="002C16BF"/>
    <w:rsid w:val="002C2B99"/>
    <w:rsid w:val="002C2C7E"/>
    <w:rsid w:val="002C2D32"/>
    <w:rsid w:val="002C3C57"/>
    <w:rsid w:val="002C3DC8"/>
    <w:rsid w:val="002C3EBD"/>
    <w:rsid w:val="002C3F5B"/>
    <w:rsid w:val="002C4319"/>
    <w:rsid w:val="002C4D57"/>
    <w:rsid w:val="002C4F75"/>
    <w:rsid w:val="002C5AC7"/>
    <w:rsid w:val="002C5ED9"/>
    <w:rsid w:val="002C61DC"/>
    <w:rsid w:val="002C6BBA"/>
    <w:rsid w:val="002C71EF"/>
    <w:rsid w:val="002C7228"/>
    <w:rsid w:val="002D0ED0"/>
    <w:rsid w:val="002D11F3"/>
    <w:rsid w:val="002D187D"/>
    <w:rsid w:val="002D2383"/>
    <w:rsid w:val="002D3324"/>
    <w:rsid w:val="002D33F7"/>
    <w:rsid w:val="002D371B"/>
    <w:rsid w:val="002D468F"/>
    <w:rsid w:val="002D4881"/>
    <w:rsid w:val="002D4BD5"/>
    <w:rsid w:val="002D4FBF"/>
    <w:rsid w:val="002D54A6"/>
    <w:rsid w:val="002D5877"/>
    <w:rsid w:val="002D6378"/>
    <w:rsid w:val="002D6677"/>
    <w:rsid w:val="002D67F3"/>
    <w:rsid w:val="002D7002"/>
    <w:rsid w:val="002E1800"/>
    <w:rsid w:val="002E1EA9"/>
    <w:rsid w:val="002E2517"/>
    <w:rsid w:val="002E34A8"/>
    <w:rsid w:val="002E3D62"/>
    <w:rsid w:val="002E4272"/>
    <w:rsid w:val="002E433C"/>
    <w:rsid w:val="002E5B89"/>
    <w:rsid w:val="002E6981"/>
    <w:rsid w:val="002E772E"/>
    <w:rsid w:val="002F005E"/>
    <w:rsid w:val="002F1029"/>
    <w:rsid w:val="002F12DA"/>
    <w:rsid w:val="002F1376"/>
    <w:rsid w:val="002F1619"/>
    <w:rsid w:val="002F16A8"/>
    <w:rsid w:val="002F2147"/>
    <w:rsid w:val="002F2BAC"/>
    <w:rsid w:val="002F3461"/>
    <w:rsid w:val="002F369D"/>
    <w:rsid w:val="002F3771"/>
    <w:rsid w:val="002F550C"/>
    <w:rsid w:val="002F672B"/>
    <w:rsid w:val="002F6781"/>
    <w:rsid w:val="002F695B"/>
    <w:rsid w:val="002F70AB"/>
    <w:rsid w:val="002F76C8"/>
    <w:rsid w:val="0030003A"/>
    <w:rsid w:val="00300D41"/>
    <w:rsid w:val="00301078"/>
    <w:rsid w:val="003015CA"/>
    <w:rsid w:val="00301981"/>
    <w:rsid w:val="00301E76"/>
    <w:rsid w:val="003024B0"/>
    <w:rsid w:val="0030309B"/>
    <w:rsid w:val="00303FFE"/>
    <w:rsid w:val="0030472D"/>
    <w:rsid w:val="003058D9"/>
    <w:rsid w:val="00305C92"/>
    <w:rsid w:val="003060C2"/>
    <w:rsid w:val="00310653"/>
    <w:rsid w:val="00310865"/>
    <w:rsid w:val="00310A0E"/>
    <w:rsid w:val="00310B8C"/>
    <w:rsid w:val="0031158C"/>
    <w:rsid w:val="00313760"/>
    <w:rsid w:val="00313C3A"/>
    <w:rsid w:val="00314BD3"/>
    <w:rsid w:val="00316586"/>
    <w:rsid w:val="00316716"/>
    <w:rsid w:val="003175E8"/>
    <w:rsid w:val="0031778A"/>
    <w:rsid w:val="00317AA4"/>
    <w:rsid w:val="0032025C"/>
    <w:rsid w:val="00320637"/>
    <w:rsid w:val="003211D3"/>
    <w:rsid w:val="003213AB"/>
    <w:rsid w:val="00321887"/>
    <w:rsid w:val="00321E54"/>
    <w:rsid w:val="0032258A"/>
    <w:rsid w:val="003226E5"/>
    <w:rsid w:val="00322CA1"/>
    <w:rsid w:val="00323007"/>
    <w:rsid w:val="00324257"/>
    <w:rsid w:val="00324556"/>
    <w:rsid w:val="00325189"/>
    <w:rsid w:val="00325E0D"/>
    <w:rsid w:val="003262F9"/>
    <w:rsid w:val="0032639B"/>
    <w:rsid w:val="00326B57"/>
    <w:rsid w:val="00326F8A"/>
    <w:rsid w:val="003273D8"/>
    <w:rsid w:val="003277EA"/>
    <w:rsid w:val="00330E63"/>
    <w:rsid w:val="003315AE"/>
    <w:rsid w:val="00331C4D"/>
    <w:rsid w:val="00331E87"/>
    <w:rsid w:val="0033386D"/>
    <w:rsid w:val="00333B6E"/>
    <w:rsid w:val="003360ED"/>
    <w:rsid w:val="00336362"/>
    <w:rsid w:val="003368B0"/>
    <w:rsid w:val="00337F2A"/>
    <w:rsid w:val="0034028E"/>
    <w:rsid w:val="00340772"/>
    <w:rsid w:val="00340791"/>
    <w:rsid w:val="00340B6A"/>
    <w:rsid w:val="003410E8"/>
    <w:rsid w:val="003425DC"/>
    <w:rsid w:val="00342C9C"/>
    <w:rsid w:val="0034349A"/>
    <w:rsid w:val="00343665"/>
    <w:rsid w:val="00343BE2"/>
    <w:rsid w:val="00344356"/>
    <w:rsid w:val="0034469E"/>
    <w:rsid w:val="0034546E"/>
    <w:rsid w:val="003464AD"/>
    <w:rsid w:val="00346DB8"/>
    <w:rsid w:val="00351C80"/>
    <w:rsid w:val="00351DA7"/>
    <w:rsid w:val="003524B5"/>
    <w:rsid w:val="00352CF7"/>
    <w:rsid w:val="00353829"/>
    <w:rsid w:val="00353ECC"/>
    <w:rsid w:val="003542E2"/>
    <w:rsid w:val="00354376"/>
    <w:rsid w:val="003543FA"/>
    <w:rsid w:val="003555A6"/>
    <w:rsid w:val="00355B12"/>
    <w:rsid w:val="003563A8"/>
    <w:rsid w:val="00357714"/>
    <w:rsid w:val="00357E68"/>
    <w:rsid w:val="00360238"/>
    <w:rsid w:val="00360949"/>
    <w:rsid w:val="00360C18"/>
    <w:rsid w:val="0036208C"/>
    <w:rsid w:val="00363375"/>
    <w:rsid w:val="00364502"/>
    <w:rsid w:val="00365486"/>
    <w:rsid w:val="003674DB"/>
    <w:rsid w:val="00367549"/>
    <w:rsid w:val="00367C91"/>
    <w:rsid w:val="00367DDA"/>
    <w:rsid w:val="0037076D"/>
    <w:rsid w:val="00370B3B"/>
    <w:rsid w:val="00370CCD"/>
    <w:rsid w:val="00370EDF"/>
    <w:rsid w:val="003711CE"/>
    <w:rsid w:val="00371243"/>
    <w:rsid w:val="003719B6"/>
    <w:rsid w:val="003729DF"/>
    <w:rsid w:val="00373098"/>
    <w:rsid w:val="003733CD"/>
    <w:rsid w:val="00373977"/>
    <w:rsid w:val="00373F2B"/>
    <w:rsid w:val="00373F8A"/>
    <w:rsid w:val="00374FBB"/>
    <w:rsid w:val="00375216"/>
    <w:rsid w:val="00375735"/>
    <w:rsid w:val="00375BA8"/>
    <w:rsid w:val="00376E82"/>
    <w:rsid w:val="003808DA"/>
    <w:rsid w:val="00383315"/>
    <w:rsid w:val="00384F7F"/>
    <w:rsid w:val="0038557B"/>
    <w:rsid w:val="0038580A"/>
    <w:rsid w:val="00386CF5"/>
    <w:rsid w:val="0038702E"/>
    <w:rsid w:val="00387996"/>
    <w:rsid w:val="00387D37"/>
    <w:rsid w:val="00390512"/>
    <w:rsid w:val="00391484"/>
    <w:rsid w:val="00391AE8"/>
    <w:rsid w:val="00391D57"/>
    <w:rsid w:val="00392E01"/>
    <w:rsid w:val="00392E5A"/>
    <w:rsid w:val="00394D85"/>
    <w:rsid w:val="00394FBE"/>
    <w:rsid w:val="003961D4"/>
    <w:rsid w:val="00396AFD"/>
    <w:rsid w:val="00397031"/>
    <w:rsid w:val="00397528"/>
    <w:rsid w:val="0039763E"/>
    <w:rsid w:val="00397A17"/>
    <w:rsid w:val="00397D5D"/>
    <w:rsid w:val="003A0258"/>
    <w:rsid w:val="003A06E6"/>
    <w:rsid w:val="003A0721"/>
    <w:rsid w:val="003A0C86"/>
    <w:rsid w:val="003A13D6"/>
    <w:rsid w:val="003A23BB"/>
    <w:rsid w:val="003A3CE9"/>
    <w:rsid w:val="003A43E7"/>
    <w:rsid w:val="003A49C1"/>
    <w:rsid w:val="003A4E59"/>
    <w:rsid w:val="003A5A6B"/>
    <w:rsid w:val="003A5B57"/>
    <w:rsid w:val="003A5FFD"/>
    <w:rsid w:val="003A6939"/>
    <w:rsid w:val="003B03C4"/>
    <w:rsid w:val="003B0A25"/>
    <w:rsid w:val="003B11BA"/>
    <w:rsid w:val="003B127C"/>
    <w:rsid w:val="003B2219"/>
    <w:rsid w:val="003B309C"/>
    <w:rsid w:val="003B3B1C"/>
    <w:rsid w:val="003B3C3F"/>
    <w:rsid w:val="003B489B"/>
    <w:rsid w:val="003B533B"/>
    <w:rsid w:val="003B55D4"/>
    <w:rsid w:val="003B61C0"/>
    <w:rsid w:val="003B64FE"/>
    <w:rsid w:val="003B7A01"/>
    <w:rsid w:val="003B7BE9"/>
    <w:rsid w:val="003C0768"/>
    <w:rsid w:val="003C09D7"/>
    <w:rsid w:val="003C0F08"/>
    <w:rsid w:val="003C1130"/>
    <w:rsid w:val="003C1F50"/>
    <w:rsid w:val="003C3B30"/>
    <w:rsid w:val="003C40E4"/>
    <w:rsid w:val="003C4281"/>
    <w:rsid w:val="003C49E4"/>
    <w:rsid w:val="003C57D9"/>
    <w:rsid w:val="003C6187"/>
    <w:rsid w:val="003C6835"/>
    <w:rsid w:val="003C7631"/>
    <w:rsid w:val="003D0558"/>
    <w:rsid w:val="003D0A00"/>
    <w:rsid w:val="003D1109"/>
    <w:rsid w:val="003D130B"/>
    <w:rsid w:val="003D28A8"/>
    <w:rsid w:val="003D2D97"/>
    <w:rsid w:val="003D32F0"/>
    <w:rsid w:val="003D355B"/>
    <w:rsid w:val="003D467D"/>
    <w:rsid w:val="003D468A"/>
    <w:rsid w:val="003D4BD4"/>
    <w:rsid w:val="003D5779"/>
    <w:rsid w:val="003D585F"/>
    <w:rsid w:val="003D69A2"/>
    <w:rsid w:val="003D6EEE"/>
    <w:rsid w:val="003D7193"/>
    <w:rsid w:val="003D74DC"/>
    <w:rsid w:val="003E050D"/>
    <w:rsid w:val="003E056D"/>
    <w:rsid w:val="003E06BE"/>
    <w:rsid w:val="003E0BB3"/>
    <w:rsid w:val="003E0F12"/>
    <w:rsid w:val="003E2CCF"/>
    <w:rsid w:val="003E3105"/>
    <w:rsid w:val="003E338E"/>
    <w:rsid w:val="003E3932"/>
    <w:rsid w:val="003E3CCF"/>
    <w:rsid w:val="003E5D68"/>
    <w:rsid w:val="003E5E92"/>
    <w:rsid w:val="003E62EE"/>
    <w:rsid w:val="003E6C5D"/>
    <w:rsid w:val="003E6D0B"/>
    <w:rsid w:val="003E7151"/>
    <w:rsid w:val="003E7285"/>
    <w:rsid w:val="003E76C9"/>
    <w:rsid w:val="003E7F22"/>
    <w:rsid w:val="003F0526"/>
    <w:rsid w:val="003F1B22"/>
    <w:rsid w:val="003F1B8E"/>
    <w:rsid w:val="003F1C2D"/>
    <w:rsid w:val="003F2770"/>
    <w:rsid w:val="003F2786"/>
    <w:rsid w:val="003F29A3"/>
    <w:rsid w:val="003F2BBD"/>
    <w:rsid w:val="003F3049"/>
    <w:rsid w:val="003F42F2"/>
    <w:rsid w:val="003F4485"/>
    <w:rsid w:val="003F4F8E"/>
    <w:rsid w:val="003F5027"/>
    <w:rsid w:val="003F5331"/>
    <w:rsid w:val="003F59A0"/>
    <w:rsid w:val="003F6047"/>
    <w:rsid w:val="003F652D"/>
    <w:rsid w:val="003F6E02"/>
    <w:rsid w:val="003F796E"/>
    <w:rsid w:val="00400467"/>
    <w:rsid w:val="00400678"/>
    <w:rsid w:val="00400769"/>
    <w:rsid w:val="004013FC"/>
    <w:rsid w:val="00401432"/>
    <w:rsid w:val="00402A09"/>
    <w:rsid w:val="00402A2F"/>
    <w:rsid w:val="00402CB0"/>
    <w:rsid w:val="00402F63"/>
    <w:rsid w:val="0040310D"/>
    <w:rsid w:val="004034E5"/>
    <w:rsid w:val="00403817"/>
    <w:rsid w:val="00403ABD"/>
    <w:rsid w:val="00403E2B"/>
    <w:rsid w:val="00404575"/>
    <w:rsid w:val="00404C5F"/>
    <w:rsid w:val="00404F84"/>
    <w:rsid w:val="004057D1"/>
    <w:rsid w:val="0040593D"/>
    <w:rsid w:val="00406BED"/>
    <w:rsid w:val="00407136"/>
    <w:rsid w:val="00407A49"/>
    <w:rsid w:val="00411657"/>
    <w:rsid w:val="0041250E"/>
    <w:rsid w:val="00412E58"/>
    <w:rsid w:val="00413B9D"/>
    <w:rsid w:val="00413BA9"/>
    <w:rsid w:val="00414003"/>
    <w:rsid w:val="004162E7"/>
    <w:rsid w:val="0041685B"/>
    <w:rsid w:val="00416FC5"/>
    <w:rsid w:val="00417DE9"/>
    <w:rsid w:val="004200D2"/>
    <w:rsid w:val="00420504"/>
    <w:rsid w:val="004215FE"/>
    <w:rsid w:val="00421DC0"/>
    <w:rsid w:val="00421F91"/>
    <w:rsid w:val="00422034"/>
    <w:rsid w:val="00423BF4"/>
    <w:rsid w:val="004251EB"/>
    <w:rsid w:val="0042528E"/>
    <w:rsid w:val="00425949"/>
    <w:rsid w:val="00425D80"/>
    <w:rsid w:val="00425DDC"/>
    <w:rsid w:val="004266C8"/>
    <w:rsid w:val="00427A05"/>
    <w:rsid w:val="004303B4"/>
    <w:rsid w:val="00430580"/>
    <w:rsid w:val="00430605"/>
    <w:rsid w:val="00430E9F"/>
    <w:rsid w:val="0043133E"/>
    <w:rsid w:val="004314A4"/>
    <w:rsid w:val="00431607"/>
    <w:rsid w:val="00431FB1"/>
    <w:rsid w:val="004323B4"/>
    <w:rsid w:val="004325D3"/>
    <w:rsid w:val="004328FF"/>
    <w:rsid w:val="00433CBD"/>
    <w:rsid w:val="004352B0"/>
    <w:rsid w:val="004360B8"/>
    <w:rsid w:val="00437EF4"/>
    <w:rsid w:val="004412F1"/>
    <w:rsid w:val="00441813"/>
    <w:rsid w:val="00441B6D"/>
    <w:rsid w:val="004424C4"/>
    <w:rsid w:val="00442523"/>
    <w:rsid w:val="00442DAC"/>
    <w:rsid w:val="0044322F"/>
    <w:rsid w:val="00444ADD"/>
    <w:rsid w:val="00444C8C"/>
    <w:rsid w:val="00444F06"/>
    <w:rsid w:val="00446050"/>
    <w:rsid w:val="00447162"/>
    <w:rsid w:val="00447418"/>
    <w:rsid w:val="004476A5"/>
    <w:rsid w:val="00447FE4"/>
    <w:rsid w:val="00450150"/>
    <w:rsid w:val="00450EE9"/>
    <w:rsid w:val="00451118"/>
    <w:rsid w:val="004517A5"/>
    <w:rsid w:val="004518A3"/>
    <w:rsid w:val="00452613"/>
    <w:rsid w:val="00452743"/>
    <w:rsid w:val="00454B1B"/>
    <w:rsid w:val="00455E17"/>
    <w:rsid w:val="00460650"/>
    <w:rsid w:val="004616E2"/>
    <w:rsid w:val="00461FC9"/>
    <w:rsid w:val="004620C0"/>
    <w:rsid w:val="004639D1"/>
    <w:rsid w:val="004647AD"/>
    <w:rsid w:val="00464EDB"/>
    <w:rsid w:val="00465C85"/>
    <w:rsid w:val="00465D9C"/>
    <w:rsid w:val="0046674D"/>
    <w:rsid w:val="0046785D"/>
    <w:rsid w:val="00470141"/>
    <w:rsid w:val="00470DE0"/>
    <w:rsid w:val="004719FF"/>
    <w:rsid w:val="004733DE"/>
    <w:rsid w:val="004744BA"/>
    <w:rsid w:val="00474842"/>
    <w:rsid w:val="00475E3A"/>
    <w:rsid w:val="004769F4"/>
    <w:rsid w:val="00476A70"/>
    <w:rsid w:val="0047738B"/>
    <w:rsid w:val="00477BA0"/>
    <w:rsid w:val="00477E50"/>
    <w:rsid w:val="004801A2"/>
    <w:rsid w:val="00480230"/>
    <w:rsid w:val="00480651"/>
    <w:rsid w:val="00480969"/>
    <w:rsid w:val="00480F9B"/>
    <w:rsid w:val="0048176D"/>
    <w:rsid w:val="00481AF2"/>
    <w:rsid w:val="00481D3C"/>
    <w:rsid w:val="00481FEA"/>
    <w:rsid w:val="004821AB"/>
    <w:rsid w:val="00482875"/>
    <w:rsid w:val="0048349C"/>
    <w:rsid w:val="00483696"/>
    <w:rsid w:val="00483C0A"/>
    <w:rsid w:val="00483FAC"/>
    <w:rsid w:val="004842FF"/>
    <w:rsid w:val="004848B4"/>
    <w:rsid w:val="00485C47"/>
    <w:rsid w:val="0048642F"/>
    <w:rsid w:val="004869AB"/>
    <w:rsid w:val="004876B0"/>
    <w:rsid w:val="00491413"/>
    <w:rsid w:val="00491971"/>
    <w:rsid w:val="00493B25"/>
    <w:rsid w:val="0049548A"/>
    <w:rsid w:val="00495669"/>
    <w:rsid w:val="0049572B"/>
    <w:rsid w:val="00495E56"/>
    <w:rsid w:val="0049715A"/>
    <w:rsid w:val="004974C7"/>
    <w:rsid w:val="004A01AB"/>
    <w:rsid w:val="004A07C4"/>
    <w:rsid w:val="004A08CE"/>
    <w:rsid w:val="004A348A"/>
    <w:rsid w:val="004A3877"/>
    <w:rsid w:val="004A3CB7"/>
    <w:rsid w:val="004A3D79"/>
    <w:rsid w:val="004A4AB5"/>
    <w:rsid w:val="004A4DBA"/>
    <w:rsid w:val="004A4DF5"/>
    <w:rsid w:val="004A50C9"/>
    <w:rsid w:val="004A63F1"/>
    <w:rsid w:val="004A6511"/>
    <w:rsid w:val="004A6728"/>
    <w:rsid w:val="004A69E1"/>
    <w:rsid w:val="004A6BC9"/>
    <w:rsid w:val="004A7B49"/>
    <w:rsid w:val="004A7EAD"/>
    <w:rsid w:val="004A7F0E"/>
    <w:rsid w:val="004B074E"/>
    <w:rsid w:val="004B0E1A"/>
    <w:rsid w:val="004B1080"/>
    <w:rsid w:val="004B1FF5"/>
    <w:rsid w:val="004B21FA"/>
    <w:rsid w:val="004B2DC1"/>
    <w:rsid w:val="004B3834"/>
    <w:rsid w:val="004B4842"/>
    <w:rsid w:val="004B5E09"/>
    <w:rsid w:val="004B6863"/>
    <w:rsid w:val="004B7A8A"/>
    <w:rsid w:val="004C0825"/>
    <w:rsid w:val="004C12C6"/>
    <w:rsid w:val="004C1424"/>
    <w:rsid w:val="004C14A0"/>
    <w:rsid w:val="004C17BA"/>
    <w:rsid w:val="004C1E3A"/>
    <w:rsid w:val="004C427E"/>
    <w:rsid w:val="004C4428"/>
    <w:rsid w:val="004C4BE6"/>
    <w:rsid w:val="004C4FE8"/>
    <w:rsid w:val="004C5066"/>
    <w:rsid w:val="004C53BF"/>
    <w:rsid w:val="004C5727"/>
    <w:rsid w:val="004C57D6"/>
    <w:rsid w:val="004C5F7E"/>
    <w:rsid w:val="004C655F"/>
    <w:rsid w:val="004C6F36"/>
    <w:rsid w:val="004C79AC"/>
    <w:rsid w:val="004D18EC"/>
    <w:rsid w:val="004D233F"/>
    <w:rsid w:val="004D2C60"/>
    <w:rsid w:val="004D2F05"/>
    <w:rsid w:val="004D3BDF"/>
    <w:rsid w:val="004D45C4"/>
    <w:rsid w:val="004D485C"/>
    <w:rsid w:val="004D5F26"/>
    <w:rsid w:val="004D61FE"/>
    <w:rsid w:val="004D622D"/>
    <w:rsid w:val="004D722A"/>
    <w:rsid w:val="004D7A6B"/>
    <w:rsid w:val="004E1475"/>
    <w:rsid w:val="004E1C93"/>
    <w:rsid w:val="004E1D29"/>
    <w:rsid w:val="004E284A"/>
    <w:rsid w:val="004E28C0"/>
    <w:rsid w:val="004E2F1E"/>
    <w:rsid w:val="004E37FF"/>
    <w:rsid w:val="004E49FC"/>
    <w:rsid w:val="004E4E9E"/>
    <w:rsid w:val="004E5E70"/>
    <w:rsid w:val="004E6AEB"/>
    <w:rsid w:val="004E6C83"/>
    <w:rsid w:val="004E6F91"/>
    <w:rsid w:val="004E71D8"/>
    <w:rsid w:val="004E73FA"/>
    <w:rsid w:val="004E75E8"/>
    <w:rsid w:val="004E7E45"/>
    <w:rsid w:val="004F0A8E"/>
    <w:rsid w:val="004F0C8C"/>
    <w:rsid w:val="004F10B8"/>
    <w:rsid w:val="004F11CF"/>
    <w:rsid w:val="004F2C94"/>
    <w:rsid w:val="004F3400"/>
    <w:rsid w:val="004F36F6"/>
    <w:rsid w:val="004F51CE"/>
    <w:rsid w:val="004F5B84"/>
    <w:rsid w:val="004F6478"/>
    <w:rsid w:val="004F716E"/>
    <w:rsid w:val="004F783B"/>
    <w:rsid w:val="0050078A"/>
    <w:rsid w:val="0050117C"/>
    <w:rsid w:val="00501B07"/>
    <w:rsid w:val="00501D76"/>
    <w:rsid w:val="00502695"/>
    <w:rsid w:val="005027FB"/>
    <w:rsid w:val="00502A26"/>
    <w:rsid w:val="00502AA5"/>
    <w:rsid w:val="005036C5"/>
    <w:rsid w:val="005047B2"/>
    <w:rsid w:val="00504BA3"/>
    <w:rsid w:val="00506B17"/>
    <w:rsid w:val="005076EF"/>
    <w:rsid w:val="00510F8E"/>
    <w:rsid w:val="00511232"/>
    <w:rsid w:val="00511400"/>
    <w:rsid w:val="00511FF4"/>
    <w:rsid w:val="00512A7E"/>
    <w:rsid w:val="00512BB2"/>
    <w:rsid w:val="00513F4E"/>
    <w:rsid w:val="00515EE1"/>
    <w:rsid w:val="0051732D"/>
    <w:rsid w:val="00517CCC"/>
    <w:rsid w:val="0052035E"/>
    <w:rsid w:val="00521963"/>
    <w:rsid w:val="00523408"/>
    <w:rsid w:val="00523520"/>
    <w:rsid w:val="00523692"/>
    <w:rsid w:val="00523749"/>
    <w:rsid w:val="00523BD7"/>
    <w:rsid w:val="00523DB1"/>
    <w:rsid w:val="00526233"/>
    <w:rsid w:val="00526905"/>
    <w:rsid w:val="00530145"/>
    <w:rsid w:val="00532060"/>
    <w:rsid w:val="005320F6"/>
    <w:rsid w:val="00532F7D"/>
    <w:rsid w:val="00533102"/>
    <w:rsid w:val="005331DF"/>
    <w:rsid w:val="00533247"/>
    <w:rsid w:val="00533268"/>
    <w:rsid w:val="0053357C"/>
    <w:rsid w:val="00534976"/>
    <w:rsid w:val="00534C09"/>
    <w:rsid w:val="00535CD3"/>
    <w:rsid w:val="00536D5B"/>
    <w:rsid w:val="0053737C"/>
    <w:rsid w:val="0053797E"/>
    <w:rsid w:val="00540CF1"/>
    <w:rsid w:val="005411AB"/>
    <w:rsid w:val="005422A9"/>
    <w:rsid w:val="00543159"/>
    <w:rsid w:val="00543374"/>
    <w:rsid w:val="005437FB"/>
    <w:rsid w:val="0054387B"/>
    <w:rsid w:val="00544968"/>
    <w:rsid w:val="00544DE1"/>
    <w:rsid w:val="005452B4"/>
    <w:rsid w:val="005453CA"/>
    <w:rsid w:val="005455D9"/>
    <w:rsid w:val="00546DA4"/>
    <w:rsid w:val="0054730C"/>
    <w:rsid w:val="005529DB"/>
    <w:rsid w:val="00552D74"/>
    <w:rsid w:val="005532C9"/>
    <w:rsid w:val="00553507"/>
    <w:rsid w:val="00553804"/>
    <w:rsid w:val="00553FC6"/>
    <w:rsid w:val="005541A8"/>
    <w:rsid w:val="005545DB"/>
    <w:rsid w:val="005546C4"/>
    <w:rsid w:val="005546DE"/>
    <w:rsid w:val="0055492F"/>
    <w:rsid w:val="005549D3"/>
    <w:rsid w:val="00554D42"/>
    <w:rsid w:val="005560B6"/>
    <w:rsid w:val="0055615D"/>
    <w:rsid w:val="0056021A"/>
    <w:rsid w:val="00561879"/>
    <w:rsid w:val="0056201F"/>
    <w:rsid w:val="00562877"/>
    <w:rsid w:val="00562CFA"/>
    <w:rsid w:val="00562D3F"/>
    <w:rsid w:val="00562DF0"/>
    <w:rsid w:val="00563B3F"/>
    <w:rsid w:val="00563F2A"/>
    <w:rsid w:val="00564183"/>
    <w:rsid w:val="00564A82"/>
    <w:rsid w:val="005654D0"/>
    <w:rsid w:val="00566641"/>
    <w:rsid w:val="00566913"/>
    <w:rsid w:val="0056713B"/>
    <w:rsid w:val="00567802"/>
    <w:rsid w:val="00570446"/>
    <w:rsid w:val="00570EE6"/>
    <w:rsid w:val="0057194B"/>
    <w:rsid w:val="00571F21"/>
    <w:rsid w:val="005744C0"/>
    <w:rsid w:val="00574F7B"/>
    <w:rsid w:val="0057620F"/>
    <w:rsid w:val="00577365"/>
    <w:rsid w:val="00577416"/>
    <w:rsid w:val="00577FFC"/>
    <w:rsid w:val="00581A3E"/>
    <w:rsid w:val="00581C75"/>
    <w:rsid w:val="00582B7A"/>
    <w:rsid w:val="0058336C"/>
    <w:rsid w:val="00583487"/>
    <w:rsid w:val="00583F81"/>
    <w:rsid w:val="005859A1"/>
    <w:rsid w:val="00587B69"/>
    <w:rsid w:val="00587F3B"/>
    <w:rsid w:val="005905BA"/>
    <w:rsid w:val="00590BA3"/>
    <w:rsid w:val="00591BFA"/>
    <w:rsid w:val="00591CC6"/>
    <w:rsid w:val="00591F82"/>
    <w:rsid w:val="005943F7"/>
    <w:rsid w:val="00594C30"/>
    <w:rsid w:val="0059509A"/>
    <w:rsid w:val="005958FE"/>
    <w:rsid w:val="00595B3B"/>
    <w:rsid w:val="00595BA2"/>
    <w:rsid w:val="00595BE3"/>
    <w:rsid w:val="00596039"/>
    <w:rsid w:val="005965F2"/>
    <w:rsid w:val="00596CA6"/>
    <w:rsid w:val="005976FA"/>
    <w:rsid w:val="00597BD2"/>
    <w:rsid w:val="005A004E"/>
    <w:rsid w:val="005A2638"/>
    <w:rsid w:val="005A2A9E"/>
    <w:rsid w:val="005A3B1C"/>
    <w:rsid w:val="005A3E36"/>
    <w:rsid w:val="005A5036"/>
    <w:rsid w:val="005A6156"/>
    <w:rsid w:val="005A70BE"/>
    <w:rsid w:val="005A7599"/>
    <w:rsid w:val="005A7ADF"/>
    <w:rsid w:val="005A7DB5"/>
    <w:rsid w:val="005B007E"/>
    <w:rsid w:val="005B0C80"/>
    <w:rsid w:val="005B17D4"/>
    <w:rsid w:val="005B2A2B"/>
    <w:rsid w:val="005B2A95"/>
    <w:rsid w:val="005B2B96"/>
    <w:rsid w:val="005B2FE0"/>
    <w:rsid w:val="005B3023"/>
    <w:rsid w:val="005B3249"/>
    <w:rsid w:val="005B486B"/>
    <w:rsid w:val="005B554E"/>
    <w:rsid w:val="005B5F59"/>
    <w:rsid w:val="005B6C6A"/>
    <w:rsid w:val="005B7F87"/>
    <w:rsid w:val="005C003E"/>
    <w:rsid w:val="005C1305"/>
    <w:rsid w:val="005C1C85"/>
    <w:rsid w:val="005C3466"/>
    <w:rsid w:val="005C4F89"/>
    <w:rsid w:val="005C53C1"/>
    <w:rsid w:val="005C5937"/>
    <w:rsid w:val="005C6399"/>
    <w:rsid w:val="005C6A49"/>
    <w:rsid w:val="005C7F1B"/>
    <w:rsid w:val="005D0AFE"/>
    <w:rsid w:val="005D0D80"/>
    <w:rsid w:val="005D2946"/>
    <w:rsid w:val="005D29BC"/>
    <w:rsid w:val="005D2CBC"/>
    <w:rsid w:val="005D2DD7"/>
    <w:rsid w:val="005D2F41"/>
    <w:rsid w:val="005D3370"/>
    <w:rsid w:val="005D33AF"/>
    <w:rsid w:val="005D354E"/>
    <w:rsid w:val="005D4B0C"/>
    <w:rsid w:val="005D5C7C"/>
    <w:rsid w:val="005D5CB3"/>
    <w:rsid w:val="005D62EC"/>
    <w:rsid w:val="005D6994"/>
    <w:rsid w:val="005D6A6B"/>
    <w:rsid w:val="005D7006"/>
    <w:rsid w:val="005D7497"/>
    <w:rsid w:val="005D7FC8"/>
    <w:rsid w:val="005E0719"/>
    <w:rsid w:val="005E0A3E"/>
    <w:rsid w:val="005E1A2C"/>
    <w:rsid w:val="005E208B"/>
    <w:rsid w:val="005E2CAE"/>
    <w:rsid w:val="005E32EE"/>
    <w:rsid w:val="005E3CC7"/>
    <w:rsid w:val="005E3D9F"/>
    <w:rsid w:val="005E3F01"/>
    <w:rsid w:val="005E42A3"/>
    <w:rsid w:val="005E4E21"/>
    <w:rsid w:val="005E52F9"/>
    <w:rsid w:val="005E5BF2"/>
    <w:rsid w:val="005E66C5"/>
    <w:rsid w:val="005E7E2E"/>
    <w:rsid w:val="005F031B"/>
    <w:rsid w:val="005F0E3B"/>
    <w:rsid w:val="005F1159"/>
    <w:rsid w:val="005F1907"/>
    <w:rsid w:val="005F1A88"/>
    <w:rsid w:val="005F23E9"/>
    <w:rsid w:val="005F360C"/>
    <w:rsid w:val="005F3D49"/>
    <w:rsid w:val="005F4797"/>
    <w:rsid w:val="005F514B"/>
    <w:rsid w:val="005F521A"/>
    <w:rsid w:val="005F5EEB"/>
    <w:rsid w:val="005F696A"/>
    <w:rsid w:val="005F6B50"/>
    <w:rsid w:val="005F6D57"/>
    <w:rsid w:val="005F7415"/>
    <w:rsid w:val="005F7636"/>
    <w:rsid w:val="005F7ECC"/>
    <w:rsid w:val="00602036"/>
    <w:rsid w:val="0060282E"/>
    <w:rsid w:val="00603B66"/>
    <w:rsid w:val="0060512F"/>
    <w:rsid w:val="00605500"/>
    <w:rsid w:val="00605DBD"/>
    <w:rsid w:val="00605DDC"/>
    <w:rsid w:val="00605FFF"/>
    <w:rsid w:val="006076F2"/>
    <w:rsid w:val="00607A36"/>
    <w:rsid w:val="00607F56"/>
    <w:rsid w:val="00612BC0"/>
    <w:rsid w:val="00612C57"/>
    <w:rsid w:val="00613DE4"/>
    <w:rsid w:val="00613E0B"/>
    <w:rsid w:val="006141A5"/>
    <w:rsid w:val="00614707"/>
    <w:rsid w:val="00615084"/>
    <w:rsid w:val="00615918"/>
    <w:rsid w:val="00617833"/>
    <w:rsid w:val="00620953"/>
    <w:rsid w:val="00620B0F"/>
    <w:rsid w:val="00621C22"/>
    <w:rsid w:val="00621FCF"/>
    <w:rsid w:val="00623880"/>
    <w:rsid w:val="00623956"/>
    <w:rsid w:val="00623C20"/>
    <w:rsid w:val="00624063"/>
    <w:rsid w:val="00624A83"/>
    <w:rsid w:val="00625B1A"/>
    <w:rsid w:val="00625C97"/>
    <w:rsid w:val="0062636F"/>
    <w:rsid w:val="006269A4"/>
    <w:rsid w:val="006274C0"/>
    <w:rsid w:val="00627796"/>
    <w:rsid w:val="00630731"/>
    <w:rsid w:val="00630CE0"/>
    <w:rsid w:val="006314AF"/>
    <w:rsid w:val="006328CD"/>
    <w:rsid w:val="006337DC"/>
    <w:rsid w:val="00633BE9"/>
    <w:rsid w:val="0063408A"/>
    <w:rsid w:val="00634099"/>
    <w:rsid w:val="00635251"/>
    <w:rsid w:val="00635482"/>
    <w:rsid w:val="006363B6"/>
    <w:rsid w:val="00636E03"/>
    <w:rsid w:val="00636FD0"/>
    <w:rsid w:val="006372D2"/>
    <w:rsid w:val="006374FF"/>
    <w:rsid w:val="0063788B"/>
    <w:rsid w:val="006408C1"/>
    <w:rsid w:val="00640B51"/>
    <w:rsid w:val="00640BA4"/>
    <w:rsid w:val="00641BBE"/>
    <w:rsid w:val="0064219C"/>
    <w:rsid w:val="006422FC"/>
    <w:rsid w:val="006425E2"/>
    <w:rsid w:val="00642A83"/>
    <w:rsid w:val="00642DBD"/>
    <w:rsid w:val="00642F36"/>
    <w:rsid w:val="00642FF9"/>
    <w:rsid w:val="0064370A"/>
    <w:rsid w:val="0064377C"/>
    <w:rsid w:val="006439F2"/>
    <w:rsid w:val="00643B68"/>
    <w:rsid w:val="00644ACF"/>
    <w:rsid w:val="006452DF"/>
    <w:rsid w:val="0064573F"/>
    <w:rsid w:val="006465C1"/>
    <w:rsid w:val="00646776"/>
    <w:rsid w:val="006467A9"/>
    <w:rsid w:val="00647130"/>
    <w:rsid w:val="006473FF"/>
    <w:rsid w:val="0065167B"/>
    <w:rsid w:val="00651A81"/>
    <w:rsid w:val="00651F96"/>
    <w:rsid w:val="00652C44"/>
    <w:rsid w:val="00652D51"/>
    <w:rsid w:val="00654B1D"/>
    <w:rsid w:val="00655EC5"/>
    <w:rsid w:val="00656170"/>
    <w:rsid w:val="00656481"/>
    <w:rsid w:val="00656568"/>
    <w:rsid w:val="00656898"/>
    <w:rsid w:val="00656E39"/>
    <w:rsid w:val="00660474"/>
    <w:rsid w:val="006604EC"/>
    <w:rsid w:val="006608E4"/>
    <w:rsid w:val="006610E8"/>
    <w:rsid w:val="006618AE"/>
    <w:rsid w:val="00661C9C"/>
    <w:rsid w:val="00661DEB"/>
    <w:rsid w:val="00662543"/>
    <w:rsid w:val="00662977"/>
    <w:rsid w:val="00662E8A"/>
    <w:rsid w:val="00663DFD"/>
    <w:rsid w:val="006645C6"/>
    <w:rsid w:val="00664AE1"/>
    <w:rsid w:val="0066547E"/>
    <w:rsid w:val="006655E9"/>
    <w:rsid w:val="00665809"/>
    <w:rsid w:val="00666350"/>
    <w:rsid w:val="0066635B"/>
    <w:rsid w:val="0066653D"/>
    <w:rsid w:val="00666615"/>
    <w:rsid w:val="00667953"/>
    <w:rsid w:val="00671641"/>
    <w:rsid w:val="00671C6A"/>
    <w:rsid w:val="00671ECA"/>
    <w:rsid w:val="00671F48"/>
    <w:rsid w:val="0067227E"/>
    <w:rsid w:val="0067392B"/>
    <w:rsid w:val="0067473E"/>
    <w:rsid w:val="00674A5A"/>
    <w:rsid w:val="00680912"/>
    <w:rsid w:val="00680939"/>
    <w:rsid w:val="00680D88"/>
    <w:rsid w:val="00681C7D"/>
    <w:rsid w:val="00681E08"/>
    <w:rsid w:val="006827A8"/>
    <w:rsid w:val="00682B8C"/>
    <w:rsid w:val="00683E99"/>
    <w:rsid w:val="00684688"/>
    <w:rsid w:val="006854CC"/>
    <w:rsid w:val="006856B7"/>
    <w:rsid w:val="00685C34"/>
    <w:rsid w:val="006864D9"/>
    <w:rsid w:val="006868D9"/>
    <w:rsid w:val="0068692F"/>
    <w:rsid w:val="0069098A"/>
    <w:rsid w:val="006916C8"/>
    <w:rsid w:val="0069265F"/>
    <w:rsid w:val="00692D5C"/>
    <w:rsid w:val="00692ED5"/>
    <w:rsid w:val="006936CB"/>
    <w:rsid w:val="006939CE"/>
    <w:rsid w:val="00693CB8"/>
    <w:rsid w:val="0069473D"/>
    <w:rsid w:val="00695135"/>
    <w:rsid w:val="00695412"/>
    <w:rsid w:val="00695AB0"/>
    <w:rsid w:val="00695F13"/>
    <w:rsid w:val="00696057"/>
    <w:rsid w:val="006964B5"/>
    <w:rsid w:val="00696840"/>
    <w:rsid w:val="00696FBC"/>
    <w:rsid w:val="00697006"/>
    <w:rsid w:val="0069706E"/>
    <w:rsid w:val="006A0AAA"/>
    <w:rsid w:val="006A0F54"/>
    <w:rsid w:val="006A10FB"/>
    <w:rsid w:val="006A1C78"/>
    <w:rsid w:val="006A32FA"/>
    <w:rsid w:val="006A4478"/>
    <w:rsid w:val="006A44FB"/>
    <w:rsid w:val="006A5226"/>
    <w:rsid w:val="006A7491"/>
    <w:rsid w:val="006A7A10"/>
    <w:rsid w:val="006A7B33"/>
    <w:rsid w:val="006A7CC0"/>
    <w:rsid w:val="006A7FE4"/>
    <w:rsid w:val="006B044C"/>
    <w:rsid w:val="006B1580"/>
    <w:rsid w:val="006B2325"/>
    <w:rsid w:val="006B232E"/>
    <w:rsid w:val="006B289D"/>
    <w:rsid w:val="006B2E6F"/>
    <w:rsid w:val="006B324D"/>
    <w:rsid w:val="006B3826"/>
    <w:rsid w:val="006B4500"/>
    <w:rsid w:val="006B50E5"/>
    <w:rsid w:val="006B5768"/>
    <w:rsid w:val="006B5991"/>
    <w:rsid w:val="006B5AD2"/>
    <w:rsid w:val="006B5E1E"/>
    <w:rsid w:val="006B66A1"/>
    <w:rsid w:val="006B6EBD"/>
    <w:rsid w:val="006B769E"/>
    <w:rsid w:val="006C06C9"/>
    <w:rsid w:val="006C06DC"/>
    <w:rsid w:val="006C0851"/>
    <w:rsid w:val="006C0CD5"/>
    <w:rsid w:val="006C1F11"/>
    <w:rsid w:val="006C20B4"/>
    <w:rsid w:val="006C3445"/>
    <w:rsid w:val="006C355D"/>
    <w:rsid w:val="006C36A4"/>
    <w:rsid w:val="006C36B5"/>
    <w:rsid w:val="006C3A6D"/>
    <w:rsid w:val="006C3F2E"/>
    <w:rsid w:val="006C46A7"/>
    <w:rsid w:val="006C4753"/>
    <w:rsid w:val="006C4F90"/>
    <w:rsid w:val="006C5334"/>
    <w:rsid w:val="006C5890"/>
    <w:rsid w:val="006C5BCF"/>
    <w:rsid w:val="006C621C"/>
    <w:rsid w:val="006C6544"/>
    <w:rsid w:val="006C6C0A"/>
    <w:rsid w:val="006C70CE"/>
    <w:rsid w:val="006D0871"/>
    <w:rsid w:val="006D0E33"/>
    <w:rsid w:val="006D15BD"/>
    <w:rsid w:val="006D199A"/>
    <w:rsid w:val="006D3C24"/>
    <w:rsid w:val="006D3E34"/>
    <w:rsid w:val="006D4B3D"/>
    <w:rsid w:val="006D5281"/>
    <w:rsid w:val="006D52B2"/>
    <w:rsid w:val="006D5A5D"/>
    <w:rsid w:val="006D6561"/>
    <w:rsid w:val="006D6C1B"/>
    <w:rsid w:val="006D6D45"/>
    <w:rsid w:val="006D6E43"/>
    <w:rsid w:val="006D7E5B"/>
    <w:rsid w:val="006E0D3B"/>
    <w:rsid w:val="006E1345"/>
    <w:rsid w:val="006E15ED"/>
    <w:rsid w:val="006E1D4E"/>
    <w:rsid w:val="006E228D"/>
    <w:rsid w:val="006E28C0"/>
    <w:rsid w:val="006E2F4F"/>
    <w:rsid w:val="006E3301"/>
    <w:rsid w:val="006E3785"/>
    <w:rsid w:val="006E3820"/>
    <w:rsid w:val="006E4346"/>
    <w:rsid w:val="006E47B6"/>
    <w:rsid w:val="006E5042"/>
    <w:rsid w:val="006E5057"/>
    <w:rsid w:val="006E5CA5"/>
    <w:rsid w:val="006E5DE5"/>
    <w:rsid w:val="006E63A5"/>
    <w:rsid w:val="006E6457"/>
    <w:rsid w:val="006F0461"/>
    <w:rsid w:val="006F2063"/>
    <w:rsid w:val="006F2F0A"/>
    <w:rsid w:val="006F32EF"/>
    <w:rsid w:val="006F3CC1"/>
    <w:rsid w:val="006F43AE"/>
    <w:rsid w:val="006F4743"/>
    <w:rsid w:val="006F4FF5"/>
    <w:rsid w:val="006F5DFC"/>
    <w:rsid w:val="006F6B86"/>
    <w:rsid w:val="006F6DB0"/>
    <w:rsid w:val="006F6FEF"/>
    <w:rsid w:val="006F73DE"/>
    <w:rsid w:val="00700243"/>
    <w:rsid w:val="0070051F"/>
    <w:rsid w:val="00700586"/>
    <w:rsid w:val="0070106E"/>
    <w:rsid w:val="007011AE"/>
    <w:rsid w:val="007018D0"/>
    <w:rsid w:val="00701F9D"/>
    <w:rsid w:val="00702CA1"/>
    <w:rsid w:val="0070339B"/>
    <w:rsid w:val="007034DC"/>
    <w:rsid w:val="00703F28"/>
    <w:rsid w:val="0070439D"/>
    <w:rsid w:val="007044EF"/>
    <w:rsid w:val="0070588B"/>
    <w:rsid w:val="007063EA"/>
    <w:rsid w:val="00706DD0"/>
    <w:rsid w:val="00706EF4"/>
    <w:rsid w:val="007076F9"/>
    <w:rsid w:val="00707765"/>
    <w:rsid w:val="00710577"/>
    <w:rsid w:val="00710826"/>
    <w:rsid w:val="00711042"/>
    <w:rsid w:val="007115CA"/>
    <w:rsid w:val="00711C33"/>
    <w:rsid w:val="00712204"/>
    <w:rsid w:val="00712787"/>
    <w:rsid w:val="00712953"/>
    <w:rsid w:val="007130C1"/>
    <w:rsid w:val="00713FB8"/>
    <w:rsid w:val="00714ADD"/>
    <w:rsid w:val="00714C83"/>
    <w:rsid w:val="00715DB9"/>
    <w:rsid w:val="007167A4"/>
    <w:rsid w:val="007171F4"/>
    <w:rsid w:val="00721577"/>
    <w:rsid w:val="00721851"/>
    <w:rsid w:val="00721B0D"/>
    <w:rsid w:val="00721F36"/>
    <w:rsid w:val="007226DA"/>
    <w:rsid w:val="00722938"/>
    <w:rsid w:val="00722EFF"/>
    <w:rsid w:val="0072495E"/>
    <w:rsid w:val="007252A9"/>
    <w:rsid w:val="007252C1"/>
    <w:rsid w:val="00725989"/>
    <w:rsid w:val="0072693C"/>
    <w:rsid w:val="00726CE8"/>
    <w:rsid w:val="00726EAA"/>
    <w:rsid w:val="00727030"/>
    <w:rsid w:val="0072724A"/>
    <w:rsid w:val="00730862"/>
    <w:rsid w:val="00731A02"/>
    <w:rsid w:val="0073211A"/>
    <w:rsid w:val="00732377"/>
    <w:rsid w:val="00732BC7"/>
    <w:rsid w:val="00734624"/>
    <w:rsid w:val="00734E74"/>
    <w:rsid w:val="0073519D"/>
    <w:rsid w:val="0073569A"/>
    <w:rsid w:val="007359E5"/>
    <w:rsid w:val="00735E90"/>
    <w:rsid w:val="00735F43"/>
    <w:rsid w:val="00736D2A"/>
    <w:rsid w:val="00737133"/>
    <w:rsid w:val="00740058"/>
    <w:rsid w:val="007417C5"/>
    <w:rsid w:val="00741A33"/>
    <w:rsid w:val="0074201B"/>
    <w:rsid w:val="0074263A"/>
    <w:rsid w:val="007431EE"/>
    <w:rsid w:val="00743C81"/>
    <w:rsid w:val="00743D15"/>
    <w:rsid w:val="0074427F"/>
    <w:rsid w:val="0074441B"/>
    <w:rsid w:val="007449C1"/>
    <w:rsid w:val="00744B37"/>
    <w:rsid w:val="0074504A"/>
    <w:rsid w:val="007451F8"/>
    <w:rsid w:val="00746EBC"/>
    <w:rsid w:val="007473F6"/>
    <w:rsid w:val="00747A61"/>
    <w:rsid w:val="00747B1E"/>
    <w:rsid w:val="00747D4D"/>
    <w:rsid w:val="0075013D"/>
    <w:rsid w:val="007501DB"/>
    <w:rsid w:val="00750315"/>
    <w:rsid w:val="007504E3"/>
    <w:rsid w:val="00750DA3"/>
    <w:rsid w:val="00750E77"/>
    <w:rsid w:val="00750F8A"/>
    <w:rsid w:val="00752AB1"/>
    <w:rsid w:val="00752BC6"/>
    <w:rsid w:val="007532F6"/>
    <w:rsid w:val="0075500B"/>
    <w:rsid w:val="007562C9"/>
    <w:rsid w:val="0075663E"/>
    <w:rsid w:val="00756A30"/>
    <w:rsid w:val="00756A87"/>
    <w:rsid w:val="007570AB"/>
    <w:rsid w:val="00757422"/>
    <w:rsid w:val="0076007E"/>
    <w:rsid w:val="007602A6"/>
    <w:rsid w:val="00760754"/>
    <w:rsid w:val="007609CF"/>
    <w:rsid w:val="00761273"/>
    <w:rsid w:val="00761360"/>
    <w:rsid w:val="00761BA8"/>
    <w:rsid w:val="00761DEA"/>
    <w:rsid w:val="007626D6"/>
    <w:rsid w:val="007628E0"/>
    <w:rsid w:val="007628FB"/>
    <w:rsid w:val="00762AD5"/>
    <w:rsid w:val="0076340D"/>
    <w:rsid w:val="00763912"/>
    <w:rsid w:val="00764845"/>
    <w:rsid w:val="00765583"/>
    <w:rsid w:val="007669C3"/>
    <w:rsid w:val="00766CE5"/>
    <w:rsid w:val="00766ECB"/>
    <w:rsid w:val="00767127"/>
    <w:rsid w:val="007673ED"/>
    <w:rsid w:val="00767AAB"/>
    <w:rsid w:val="00767CB9"/>
    <w:rsid w:val="00772946"/>
    <w:rsid w:val="00772999"/>
    <w:rsid w:val="00773725"/>
    <w:rsid w:val="007747A4"/>
    <w:rsid w:val="007750AA"/>
    <w:rsid w:val="0077543C"/>
    <w:rsid w:val="00775956"/>
    <w:rsid w:val="00775E2D"/>
    <w:rsid w:val="00776D73"/>
    <w:rsid w:val="00776F15"/>
    <w:rsid w:val="0077791F"/>
    <w:rsid w:val="00777F93"/>
    <w:rsid w:val="007806A5"/>
    <w:rsid w:val="00780E03"/>
    <w:rsid w:val="00781822"/>
    <w:rsid w:val="00782C09"/>
    <w:rsid w:val="00782D03"/>
    <w:rsid w:val="00782D88"/>
    <w:rsid w:val="007836C2"/>
    <w:rsid w:val="00783804"/>
    <w:rsid w:val="007840C1"/>
    <w:rsid w:val="007840D7"/>
    <w:rsid w:val="007840F3"/>
    <w:rsid w:val="007842F6"/>
    <w:rsid w:val="007846D8"/>
    <w:rsid w:val="00785C2C"/>
    <w:rsid w:val="00786D10"/>
    <w:rsid w:val="00787001"/>
    <w:rsid w:val="00787CB3"/>
    <w:rsid w:val="00790928"/>
    <w:rsid w:val="007911A7"/>
    <w:rsid w:val="00791A76"/>
    <w:rsid w:val="00791AC7"/>
    <w:rsid w:val="007922E3"/>
    <w:rsid w:val="00792677"/>
    <w:rsid w:val="00792FCA"/>
    <w:rsid w:val="00793476"/>
    <w:rsid w:val="00793F84"/>
    <w:rsid w:val="0079437E"/>
    <w:rsid w:val="00794768"/>
    <w:rsid w:val="00794963"/>
    <w:rsid w:val="00795485"/>
    <w:rsid w:val="007954DB"/>
    <w:rsid w:val="00795548"/>
    <w:rsid w:val="0079573F"/>
    <w:rsid w:val="00795C92"/>
    <w:rsid w:val="00796C5F"/>
    <w:rsid w:val="00796F59"/>
    <w:rsid w:val="007970C9"/>
    <w:rsid w:val="00797257"/>
    <w:rsid w:val="007972D5"/>
    <w:rsid w:val="00797328"/>
    <w:rsid w:val="00797786"/>
    <w:rsid w:val="007A0272"/>
    <w:rsid w:val="007A08B5"/>
    <w:rsid w:val="007A1664"/>
    <w:rsid w:val="007A1B21"/>
    <w:rsid w:val="007A25C3"/>
    <w:rsid w:val="007A278A"/>
    <w:rsid w:val="007A3227"/>
    <w:rsid w:val="007A3425"/>
    <w:rsid w:val="007A3462"/>
    <w:rsid w:val="007A37CD"/>
    <w:rsid w:val="007A492B"/>
    <w:rsid w:val="007A4E35"/>
    <w:rsid w:val="007A4F73"/>
    <w:rsid w:val="007A5463"/>
    <w:rsid w:val="007A5585"/>
    <w:rsid w:val="007A5723"/>
    <w:rsid w:val="007A5A9A"/>
    <w:rsid w:val="007A5EA5"/>
    <w:rsid w:val="007A6199"/>
    <w:rsid w:val="007A633E"/>
    <w:rsid w:val="007A66F2"/>
    <w:rsid w:val="007B04DF"/>
    <w:rsid w:val="007B0507"/>
    <w:rsid w:val="007B1BD0"/>
    <w:rsid w:val="007B24D2"/>
    <w:rsid w:val="007B2D18"/>
    <w:rsid w:val="007B2D91"/>
    <w:rsid w:val="007B2F72"/>
    <w:rsid w:val="007B4332"/>
    <w:rsid w:val="007B54BD"/>
    <w:rsid w:val="007B56EA"/>
    <w:rsid w:val="007B7A5E"/>
    <w:rsid w:val="007B7DF9"/>
    <w:rsid w:val="007C0DB4"/>
    <w:rsid w:val="007C0E57"/>
    <w:rsid w:val="007C1D30"/>
    <w:rsid w:val="007C2154"/>
    <w:rsid w:val="007C2618"/>
    <w:rsid w:val="007C2B7C"/>
    <w:rsid w:val="007C3816"/>
    <w:rsid w:val="007C3945"/>
    <w:rsid w:val="007C39EE"/>
    <w:rsid w:val="007C47DB"/>
    <w:rsid w:val="007C5589"/>
    <w:rsid w:val="007C5D14"/>
    <w:rsid w:val="007C6592"/>
    <w:rsid w:val="007C67BE"/>
    <w:rsid w:val="007C6D77"/>
    <w:rsid w:val="007C7E9F"/>
    <w:rsid w:val="007D0395"/>
    <w:rsid w:val="007D065A"/>
    <w:rsid w:val="007D15C3"/>
    <w:rsid w:val="007D1C9B"/>
    <w:rsid w:val="007D2395"/>
    <w:rsid w:val="007D2970"/>
    <w:rsid w:val="007D3373"/>
    <w:rsid w:val="007D3CFC"/>
    <w:rsid w:val="007D3EBF"/>
    <w:rsid w:val="007D48C2"/>
    <w:rsid w:val="007D4913"/>
    <w:rsid w:val="007D67F3"/>
    <w:rsid w:val="007D7034"/>
    <w:rsid w:val="007D7BEE"/>
    <w:rsid w:val="007D7FA9"/>
    <w:rsid w:val="007E0114"/>
    <w:rsid w:val="007E1EA3"/>
    <w:rsid w:val="007E22E8"/>
    <w:rsid w:val="007E25BA"/>
    <w:rsid w:val="007E2896"/>
    <w:rsid w:val="007E2E63"/>
    <w:rsid w:val="007E3989"/>
    <w:rsid w:val="007E4A42"/>
    <w:rsid w:val="007E4BDB"/>
    <w:rsid w:val="007E4F32"/>
    <w:rsid w:val="007E587E"/>
    <w:rsid w:val="007E6274"/>
    <w:rsid w:val="007E6F01"/>
    <w:rsid w:val="007E6FEF"/>
    <w:rsid w:val="007E749A"/>
    <w:rsid w:val="007E7A2D"/>
    <w:rsid w:val="007F1C2E"/>
    <w:rsid w:val="007F1E9A"/>
    <w:rsid w:val="007F21C6"/>
    <w:rsid w:val="007F2720"/>
    <w:rsid w:val="007F28F4"/>
    <w:rsid w:val="007F339B"/>
    <w:rsid w:val="007F40F1"/>
    <w:rsid w:val="007F4AC1"/>
    <w:rsid w:val="007F4B12"/>
    <w:rsid w:val="007F4CE3"/>
    <w:rsid w:val="007F4D84"/>
    <w:rsid w:val="007F53F2"/>
    <w:rsid w:val="007F576A"/>
    <w:rsid w:val="007F58BC"/>
    <w:rsid w:val="007F6E1B"/>
    <w:rsid w:val="007F78A2"/>
    <w:rsid w:val="00800688"/>
    <w:rsid w:val="0080121D"/>
    <w:rsid w:val="00801EB7"/>
    <w:rsid w:val="0080222E"/>
    <w:rsid w:val="008025F6"/>
    <w:rsid w:val="00803732"/>
    <w:rsid w:val="00803B14"/>
    <w:rsid w:val="00804A1B"/>
    <w:rsid w:val="00804BBF"/>
    <w:rsid w:val="008067C5"/>
    <w:rsid w:val="008071E5"/>
    <w:rsid w:val="0080771E"/>
    <w:rsid w:val="00807CC5"/>
    <w:rsid w:val="00807CD4"/>
    <w:rsid w:val="008126C8"/>
    <w:rsid w:val="008129EC"/>
    <w:rsid w:val="00814A65"/>
    <w:rsid w:val="0081599F"/>
    <w:rsid w:val="00815FFE"/>
    <w:rsid w:val="0081652E"/>
    <w:rsid w:val="008173A3"/>
    <w:rsid w:val="00817F2E"/>
    <w:rsid w:val="0082156D"/>
    <w:rsid w:val="008228B7"/>
    <w:rsid w:val="008229E7"/>
    <w:rsid w:val="00822EAA"/>
    <w:rsid w:val="0082305E"/>
    <w:rsid w:val="008241F2"/>
    <w:rsid w:val="0082422E"/>
    <w:rsid w:val="008247DA"/>
    <w:rsid w:val="00824814"/>
    <w:rsid w:val="00824E39"/>
    <w:rsid w:val="00826332"/>
    <w:rsid w:val="00827B79"/>
    <w:rsid w:val="00830ED5"/>
    <w:rsid w:val="008310F0"/>
    <w:rsid w:val="0083209B"/>
    <w:rsid w:val="00832D2C"/>
    <w:rsid w:val="00833205"/>
    <w:rsid w:val="00833FBD"/>
    <w:rsid w:val="00834589"/>
    <w:rsid w:val="00835AD4"/>
    <w:rsid w:val="00835C2E"/>
    <w:rsid w:val="00835C30"/>
    <w:rsid w:val="00835CD2"/>
    <w:rsid w:val="008369D3"/>
    <w:rsid w:val="00836D4D"/>
    <w:rsid w:val="0083727D"/>
    <w:rsid w:val="00837C4F"/>
    <w:rsid w:val="0084094F"/>
    <w:rsid w:val="0084109B"/>
    <w:rsid w:val="008412F4"/>
    <w:rsid w:val="00841FB1"/>
    <w:rsid w:val="00843242"/>
    <w:rsid w:val="00843705"/>
    <w:rsid w:val="00844099"/>
    <w:rsid w:val="00844792"/>
    <w:rsid w:val="00845F61"/>
    <w:rsid w:val="00846363"/>
    <w:rsid w:val="008464A7"/>
    <w:rsid w:val="00846ECC"/>
    <w:rsid w:val="00847096"/>
    <w:rsid w:val="008471A3"/>
    <w:rsid w:val="00847240"/>
    <w:rsid w:val="008474A1"/>
    <w:rsid w:val="008478AB"/>
    <w:rsid w:val="00847B07"/>
    <w:rsid w:val="0085036A"/>
    <w:rsid w:val="008507DC"/>
    <w:rsid w:val="00850825"/>
    <w:rsid w:val="008511E9"/>
    <w:rsid w:val="00851B3B"/>
    <w:rsid w:val="00851CC0"/>
    <w:rsid w:val="00852201"/>
    <w:rsid w:val="00852E67"/>
    <w:rsid w:val="00852F08"/>
    <w:rsid w:val="00853BDC"/>
    <w:rsid w:val="008543C7"/>
    <w:rsid w:val="00854ED5"/>
    <w:rsid w:val="00855589"/>
    <w:rsid w:val="00855EE0"/>
    <w:rsid w:val="008561A2"/>
    <w:rsid w:val="0085651B"/>
    <w:rsid w:val="008565B4"/>
    <w:rsid w:val="00856E01"/>
    <w:rsid w:val="00860488"/>
    <w:rsid w:val="008615F1"/>
    <w:rsid w:val="00861CD0"/>
    <w:rsid w:val="00862742"/>
    <w:rsid w:val="0086377E"/>
    <w:rsid w:val="00863ADA"/>
    <w:rsid w:val="00863B32"/>
    <w:rsid w:val="00863F71"/>
    <w:rsid w:val="00864214"/>
    <w:rsid w:val="008648BA"/>
    <w:rsid w:val="00864B9F"/>
    <w:rsid w:val="008650B7"/>
    <w:rsid w:val="00865818"/>
    <w:rsid w:val="008658B8"/>
    <w:rsid w:val="00870433"/>
    <w:rsid w:val="00870542"/>
    <w:rsid w:val="00870A6C"/>
    <w:rsid w:val="0087105B"/>
    <w:rsid w:val="00871223"/>
    <w:rsid w:val="0087123B"/>
    <w:rsid w:val="00871440"/>
    <w:rsid w:val="00871E58"/>
    <w:rsid w:val="00872139"/>
    <w:rsid w:val="008731A9"/>
    <w:rsid w:val="00873E01"/>
    <w:rsid w:val="00874FF3"/>
    <w:rsid w:val="00875153"/>
    <w:rsid w:val="0087565B"/>
    <w:rsid w:val="00875F5A"/>
    <w:rsid w:val="008772C5"/>
    <w:rsid w:val="008774CE"/>
    <w:rsid w:val="00877D7B"/>
    <w:rsid w:val="00880875"/>
    <w:rsid w:val="00880CDF"/>
    <w:rsid w:val="00881006"/>
    <w:rsid w:val="00881464"/>
    <w:rsid w:val="008817C4"/>
    <w:rsid w:val="008819C6"/>
    <w:rsid w:val="00881F75"/>
    <w:rsid w:val="00882DEA"/>
    <w:rsid w:val="008843B1"/>
    <w:rsid w:val="00884957"/>
    <w:rsid w:val="00884A04"/>
    <w:rsid w:val="00885A33"/>
    <w:rsid w:val="00886520"/>
    <w:rsid w:val="00886BDE"/>
    <w:rsid w:val="0088727A"/>
    <w:rsid w:val="008916B6"/>
    <w:rsid w:val="00891902"/>
    <w:rsid w:val="00892463"/>
    <w:rsid w:val="008927CF"/>
    <w:rsid w:val="008933B2"/>
    <w:rsid w:val="00893631"/>
    <w:rsid w:val="00893C43"/>
    <w:rsid w:val="00893EE9"/>
    <w:rsid w:val="008941A9"/>
    <w:rsid w:val="008947E6"/>
    <w:rsid w:val="00894DCD"/>
    <w:rsid w:val="00895396"/>
    <w:rsid w:val="008960F1"/>
    <w:rsid w:val="00896393"/>
    <w:rsid w:val="00896CE3"/>
    <w:rsid w:val="00896D67"/>
    <w:rsid w:val="00896D82"/>
    <w:rsid w:val="00896D92"/>
    <w:rsid w:val="00897AFB"/>
    <w:rsid w:val="008A062D"/>
    <w:rsid w:val="008A0757"/>
    <w:rsid w:val="008A10B2"/>
    <w:rsid w:val="008A19CE"/>
    <w:rsid w:val="008A2C5E"/>
    <w:rsid w:val="008A315C"/>
    <w:rsid w:val="008A3511"/>
    <w:rsid w:val="008A3CC2"/>
    <w:rsid w:val="008A547B"/>
    <w:rsid w:val="008A5509"/>
    <w:rsid w:val="008A5866"/>
    <w:rsid w:val="008A68C6"/>
    <w:rsid w:val="008A6A06"/>
    <w:rsid w:val="008A742E"/>
    <w:rsid w:val="008A75AA"/>
    <w:rsid w:val="008A7CF0"/>
    <w:rsid w:val="008B0D0B"/>
    <w:rsid w:val="008B199D"/>
    <w:rsid w:val="008B20CE"/>
    <w:rsid w:val="008B2388"/>
    <w:rsid w:val="008B2440"/>
    <w:rsid w:val="008B3943"/>
    <w:rsid w:val="008B396F"/>
    <w:rsid w:val="008B3B3C"/>
    <w:rsid w:val="008B43C9"/>
    <w:rsid w:val="008B544F"/>
    <w:rsid w:val="008B54ED"/>
    <w:rsid w:val="008B5EAE"/>
    <w:rsid w:val="008B6132"/>
    <w:rsid w:val="008B6E6E"/>
    <w:rsid w:val="008B7038"/>
    <w:rsid w:val="008C0930"/>
    <w:rsid w:val="008C0A4B"/>
    <w:rsid w:val="008C216F"/>
    <w:rsid w:val="008C24FD"/>
    <w:rsid w:val="008C2CE5"/>
    <w:rsid w:val="008C4370"/>
    <w:rsid w:val="008C4BFD"/>
    <w:rsid w:val="008C4D9B"/>
    <w:rsid w:val="008C5296"/>
    <w:rsid w:val="008C54B9"/>
    <w:rsid w:val="008C55E2"/>
    <w:rsid w:val="008C58CB"/>
    <w:rsid w:val="008C6D72"/>
    <w:rsid w:val="008C7C8C"/>
    <w:rsid w:val="008C7D37"/>
    <w:rsid w:val="008C7D41"/>
    <w:rsid w:val="008D0863"/>
    <w:rsid w:val="008D210C"/>
    <w:rsid w:val="008D23D3"/>
    <w:rsid w:val="008D2ABA"/>
    <w:rsid w:val="008D5073"/>
    <w:rsid w:val="008D5196"/>
    <w:rsid w:val="008D5606"/>
    <w:rsid w:val="008D5641"/>
    <w:rsid w:val="008D6C14"/>
    <w:rsid w:val="008D6EDC"/>
    <w:rsid w:val="008D70D2"/>
    <w:rsid w:val="008D735F"/>
    <w:rsid w:val="008D764D"/>
    <w:rsid w:val="008E0191"/>
    <w:rsid w:val="008E065E"/>
    <w:rsid w:val="008E099D"/>
    <w:rsid w:val="008E1330"/>
    <w:rsid w:val="008E134D"/>
    <w:rsid w:val="008E1F9F"/>
    <w:rsid w:val="008E46AC"/>
    <w:rsid w:val="008E5AC4"/>
    <w:rsid w:val="008E5EF3"/>
    <w:rsid w:val="008E6A2B"/>
    <w:rsid w:val="008E6D26"/>
    <w:rsid w:val="008E6D83"/>
    <w:rsid w:val="008E7012"/>
    <w:rsid w:val="008E7331"/>
    <w:rsid w:val="008E752F"/>
    <w:rsid w:val="008E7CB1"/>
    <w:rsid w:val="008F085A"/>
    <w:rsid w:val="008F0996"/>
    <w:rsid w:val="008F0BDB"/>
    <w:rsid w:val="008F0C64"/>
    <w:rsid w:val="008F125F"/>
    <w:rsid w:val="008F1799"/>
    <w:rsid w:val="008F1A97"/>
    <w:rsid w:val="008F34D9"/>
    <w:rsid w:val="008F36F2"/>
    <w:rsid w:val="008F37F3"/>
    <w:rsid w:val="008F54A3"/>
    <w:rsid w:val="008F5CC0"/>
    <w:rsid w:val="008F663E"/>
    <w:rsid w:val="008F6A43"/>
    <w:rsid w:val="008F6F91"/>
    <w:rsid w:val="008F7111"/>
    <w:rsid w:val="008F718F"/>
    <w:rsid w:val="008F72BE"/>
    <w:rsid w:val="008F7A88"/>
    <w:rsid w:val="008F7AFD"/>
    <w:rsid w:val="00900247"/>
    <w:rsid w:val="00900295"/>
    <w:rsid w:val="009007C8"/>
    <w:rsid w:val="00901906"/>
    <w:rsid w:val="00901F72"/>
    <w:rsid w:val="009028ED"/>
    <w:rsid w:val="00903D14"/>
    <w:rsid w:val="00904276"/>
    <w:rsid w:val="009043C7"/>
    <w:rsid w:val="00904521"/>
    <w:rsid w:val="00904CF7"/>
    <w:rsid w:val="009051AF"/>
    <w:rsid w:val="009059DC"/>
    <w:rsid w:val="0090605F"/>
    <w:rsid w:val="00906EC6"/>
    <w:rsid w:val="00907498"/>
    <w:rsid w:val="00910D07"/>
    <w:rsid w:val="0091130E"/>
    <w:rsid w:val="00911E00"/>
    <w:rsid w:val="009121BB"/>
    <w:rsid w:val="00912218"/>
    <w:rsid w:val="00912975"/>
    <w:rsid w:val="009137B5"/>
    <w:rsid w:val="00913E52"/>
    <w:rsid w:val="00914592"/>
    <w:rsid w:val="0091552B"/>
    <w:rsid w:val="009158FC"/>
    <w:rsid w:val="009158FE"/>
    <w:rsid w:val="00915E94"/>
    <w:rsid w:val="00916589"/>
    <w:rsid w:val="0091672B"/>
    <w:rsid w:val="00917489"/>
    <w:rsid w:val="009175B7"/>
    <w:rsid w:val="00917722"/>
    <w:rsid w:val="009200FD"/>
    <w:rsid w:val="009202C7"/>
    <w:rsid w:val="009204DA"/>
    <w:rsid w:val="009207DC"/>
    <w:rsid w:val="00920EA3"/>
    <w:rsid w:val="009213B3"/>
    <w:rsid w:val="00922780"/>
    <w:rsid w:val="00922D86"/>
    <w:rsid w:val="00922E25"/>
    <w:rsid w:val="00923C53"/>
    <w:rsid w:val="00923D27"/>
    <w:rsid w:val="00924340"/>
    <w:rsid w:val="0092435C"/>
    <w:rsid w:val="00924D17"/>
    <w:rsid w:val="009250FE"/>
    <w:rsid w:val="00926493"/>
    <w:rsid w:val="00926EF9"/>
    <w:rsid w:val="009274F8"/>
    <w:rsid w:val="0093056E"/>
    <w:rsid w:val="0093073E"/>
    <w:rsid w:val="00930E4D"/>
    <w:rsid w:val="009315EA"/>
    <w:rsid w:val="009316BE"/>
    <w:rsid w:val="009326AA"/>
    <w:rsid w:val="0093273A"/>
    <w:rsid w:val="009334FF"/>
    <w:rsid w:val="009339A4"/>
    <w:rsid w:val="00933AAB"/>
    <w:rsid w:val="00933D5F"/>
    <w:rsid w:val="00933FE0"/>
    <w:rsid w:val="009343D9"/>
    <w:rsid w:val="00934D40"/>
    <w:rsid w:val="00934FB5"/>
    <w:rsid w:val="009353A2"/>
    <w:rsid w:val="009360F6"/>
    <w:rsid w:val="009360FC"/>
    <w:rsid w:val="009365CA"/>
    <w:rsid w:val="00937748"/>
    <w:rsid w:val="009378B6"/>
    <w:rsid w:val="00940225"/>
    <w:rsid w:val="00940413"/>
    <w:rsid w:val="0094064B"/>
    <w:rsid w:val="00940884"/>
    <w:rsid w:val="00940E72"/>
    <w:rsid w:val="00941194"/>
    <w:rsid w:val="009416FF"/>
    <w:rsid w:val="00941FFA"/>
    <w:rsid w:val="00942573"/>
    <w:rsid w:val="00942ABA"/>
    <w:rsid w:val="00942B3D"/>
    <w:rsid w:val="0094318A"/>
    <w:rsid w:val="00943F64"/>
    <w:rsid w:val="009448F0"/>
    <w:rsid w:val="00944C03"/>
    <w:rsid w:val="00944EE2"/>
    <w:rsid w:val="00944F89"/>
    <w:rsid w:val="009456F2"/>
    <w:rsid w:val="009459C3"/>
    <w:rsid w:val="009465CF"/>
    <w:rsid w:val="00946C0F"/>
    <w:rsid w:val="009476DD"/>
    <w:rsid w:val="00947C52"/>
    <w:rsid w:val="00950AF3"/>
    <w:rsid w:val="00950B73"/>
    <w:rsid w:val="009514DB"/>
    <w:rsid w:val="00951AFE"/>
    <w:rsid w:val="00952D60"/>
    <w:rsid w:val="0095332B"/>
    <w:rsid w:val="00953330"/>
    <w:rsid w:val="009538E6"/>
    <w:rsid w:val="00953DEA"/>
    <w:rsid w:val="00954463"/>
    <w:rsid w:val="0095491B"/>
    <w:rsid w:val="00955BDD"/>
    <w:rsid w:val="009565F4"/>
    <w:rsid w:val="00956676"/>
    <w:rsid w:val="009566BC"/>
    <w:rsid w:val="00956D16"/>
    <w:rsid w:val="009574EA"/>
    <w:rsid w:val="0095778B"/>
    <w:rsid w:val="009578CB"/>
    <w:rsid w:val="00960027"/>
    <w:rsid w:val="00960D5F"/>
    <w:rsid w:val="009617DD"/>
    <w:rsid w:val="00962DE5"/>
    <w:rsid w:val="0096310B"/>
    <w:rsid w:val="00963217"/>
    <w:rsid w:val="00964EB8"/>
    <w:rsid w:val="009655F6"/>
    <w:rsid w:val="00966567"/>
    <w:rsid w:val="00966758"/>
    <w:rsid w:val="009705D2"/>
    <w:rsid w:val="00970D01"/>
    <w:rsid w:val="00970D90"/>
    <w:rsid w:val="00970FA2"/>
    <w:rsid w:val="00971699"/>
    <w:rsid w:val="009718C1"/>
    <w:rsid w:val="00971D59"/>
    <w:rsid w:val="009727C0"/>
    <w:rsid w:val="00972BF4"/>
    <w:rsid w:val="00973C07"/>
    <w:rsid w:val="00973FDC"/>
    <w:rsid w:val="00974187"/>
    <w:rsid w:val="009741EA"/>
    <w:rsid w:val="00974595"/>
    <w:rsid w:val="00974D95"/>
    <w:rsid w:val="00976790"/>
    <w:rsid w:val="00980694"/>
    <w:rsid w:val="00982665"/>
    <w:rsid w:val="00982761"/>
    <w:rsid w:val="00983374"/>
    <w:rsid w:val="00983E4B"/>
    <w:rsid w:val="00983EBF"/>
    <w:rsid w:val="00985DB1"/>
    <w:rsid w:val="009862D3"/>
    <w:rsid w:val="00986DBC"/>
    <w:rsid w:val="009874F8"/>
    <w:rsid w:val="009875B0"/>
    <w:rsid w:val="00987924"/>
    <w:rsid w:val="00990200"/>
    <w:rsid w:val="0099159D"/>
    <w:rsid w:val="009924C7"/>
    <w:rsid w:val="0099281B"/>
    <w:rsid w:val="00993320"/>
    <w:rsid w:val="00993AE4"/>
    <w:rsid w:val="0099476D"/>
    <w:rsid w:val="00994846"/>
    <w:rsid w:val="00994B7B"/>
    <w:rsid w:val="0099522C"/>
    <w:rsid w:val="00995C36"/>
    <w:rsid w:val="009979CE"/>
    <w:rsid w:val="00997CB8"/>
    <w:rsid w:val="00997D94"/>
    <w:rsid w:val="009A0CB3"/>
    <w:rsid w:val="009A1504"/>
    <w:rsid w:val="009A1B96"/>
    <w:rsid w:val="009A1D61"/>
    <w:rsid w:val="009A264C"/>
    <w:rsid w:val="009A35D6"/>
    <w:rsid w:val="009A3788"/>
    <w:rsid w:val="009A39A5"/>
    <w:rsid w:val="009A4164"/>
    <w:rsid w:val="009A4ED4"/>
    <w:rsid w:val="009A5499"/>
    <w:rsid w:val="009A5AD3"/>
    <w:rsid w:val="009A6455"/>
    <w:rsid w:val="009A7BC5"/>
    <w:rsid w:val="009B0AF4"/>
    <w:rsid w:val="009B17EC"/>
    <w:rsid w:val="009B3070"/>
    <w:rsid w:val="009B3E77"/>
    <w:rsid w:val="009B514D"/>
    <w:rsid w:val="009B5CDF"/>
    <w:rsid w:val="009B6CAB"/>
    <w:rsid w:val="009B734E"/>
    <w:rsid w:val="009B749E"/>
    <w:rsid w:val="009B7DA7"/>
    <w:rsid w:val="009C02F1"/>
    <w:rsid w:val="009C1E7C"/>
    <w:rsid w:val="009C2389"/>
    <w:rsid w:val="009C2EB7"/>
    <w:rsid w:val="009C3E0D"/>
    <w:rsid w:val="009C4217"/>
    <w:rsid w:val="009C4F8D"/>
    <w:rsid w:val="009C5F13"/>
    <w:rsid w:val="009C6359"/>
    <w:rsid w:val="009C63F2"/>
    <w:rsid w:val="009C6AD6"/>
    <w:rsid w:val="009C6C46"/>
    <w:rsid w:val="009D05A7"/>
    <w:rsid w:val="009D15F7"/>
    <w:rsid w:val="009D1CAF"/>
    <w:rsid w:val="009D1EAA"/>
    <w:rsid w:val="009D262B"/>
    <w:rsid w:val="009D3A9A"/>
    <w:rsid w:val="009D4242"/>
    <w:rsid w:val="009D5320"/>
    <w:rsid w:val="009D5723"/>
    <w:rsid w:val="009D5E5A"/>
    <w:rsid w:val="009D5E90"/>
    <w:rsid w:val="009D618A"/>
    <w:rsid w:val="009D643A"/>
    <w:rsid w:val="009D7360"/>
    <w:rsid w:val="009D765A"/>
    <w:rsid w:val="009E0329"/>
    <w:rsid w:val="009E0DCA"/>
    <w:rsid w:val="009E163A"/>
    <w:rsid w:val="009E22B4"/>
    <w:rsid w:val="009E2619"/>
    <w:rsid w:val="009E2DDF"/>
    <w:rsid w:val="009E55E9"/>
    <w:rsid w:val="009E5767"/>
    <w:rsid w:val="009E5FFE"/>
    <w:rsid w:val="009E60DB"/>
    <w:rsid w:val="009E6573"/>
    <w:rsid w:val="009E6E00"/>
    <w:rsid w:val="009E6E6D"/>
    <w:rsid w:val="009F0C90"/>
    <w:rsid w:val="009F12BA"/>
    <w:rsid w:val="009F1607"/>
    <w:rsid w:val="009F1F5B"/>
    <w:rsid w:val="009F23F4"/>
    <w:rsid w:val="009F3C65"/>
    <w:rsid w:val="009F3DBA"/>
    <w:rsid w:val="009F3E32"/>
    <w:rsid w:val="009F49BA"/>
    <w:rsid w:val="009F4A9F"/>
    <w:rsid w:val="009F527F"/>
    <w:rsid w:val="009F634E"/>
    <w:rsid w:val="009F6674"/>
    <w:rsid w:val="009F6D7E"/>
    <w:rsid w:val="009F70C9"/>
    <w:rsid w:val="009F71C7"/>
    <w:rsid w:val="009F7331"/>
    <w:rsid w:val="00A009EA"/>
    <w:rsid w:val="00A0115D"/>
    <w:rsid w:val="00A02877"/>
    <w:rsid w:val="00A02DE4"/>
    <w:rsid w:val="00A0486B"/>
    <w:rsid w:val="00A0539A"/>
    <w:rsid w:val="00A05977"/>
    <w:rsid w:val="00A0609A"/>
    <w:rsid w:val="00A0651A"/>
    <w:rsid w:val="00A0667A"/>
    <w:rsid w:val="00A07193"/>
    <w:rsid w:val="00A07F14"/>
    <w:rsid w:val="00A10106"/>
    <w:rsid w:val="00A10D8B"/>
    <w:rsid w:val="00A12128"/>
    <w:rsid w:val="00A12874"/>
    <w:rsid w:val="00A12A80"/>
    <w:rsid w:val="00A12D4F"/>
    <w:rsid w:val="00A136D8"/>
    <w:rsid w:val="00A13F9F"/>
    <w:rsid w:val="00A14030"/>
    <w:rsid w:val="00A15409"/>
    <w:rsid w:val="00A163F2"/>
    <w:rsid w:val="00A1692A"/>
    <w:rsid w:val="00A170FF"/>
    <w:rsid w:val="00A2094F"/>
    <w:rsid w:val="00A21A28"/>
    <w:rsid w:val="00A22144"/>
    <w:rsid w:val="00A221D3"/>
    <w:rsid w:val="00A22264"/>
    <w:rsid w:val="00A222E8"/>
    <w:rsid w:val="00A23B3F"/>
    <w:rsid w:val="00A23F50"/>
    <w:rsid w:val="00A264AB"/>
    <w:rsid w:val="00A26705"/>
    <w:rsid w:val="00A2709E"/>
    <w:rsid w:val="00A2716E"/>
    <w:rsid w:val="00A27580"/>
    <w:rsid w:val="00A27AB1"/>
    <w:rsid w:val="00A27C25"/>
    <w:rsid w:val="00A30686"/>
    <w:rsid w:val="00A31081"/>
    <w:rsid w:val="00A3300E"/>
    <w:rsid w:val="00A332F9"/>
    <w:rsid w:val="00A33621"/>
    <w:rsid w:val="00A33859"/>
    <w:rsid w:val="00A33CBE"/>
    <w:rsid w:val="00A34015"/>
    <w:rsid w:val="00A3507C"/>
    <w:rsid w:val="00A35B5D"/>
    <w:rsid w:val="00A35BCD"/>
    <w:rsid w:val="00A37C3A"/>
    <w:rsid w:val="00A37F62"/>
    <w:rsid w:val="00A403DC"/>
    <w:rsid w:val="00A40BE8"/>
    <w:rsid w:val="00A41689"/>
    <w:rsid w:val="00A41E2B"/>
    <w:rsid w:val="00A4226F"/>
    <w:rsid w:val="00A43557"/>
    <w:rsid w:val="00A44C9A"/>
    <w:rsid w:val="00A450CE"/>
    <w:rsid w:val="00A4516D"/>
    <w:rsid w:val="00A4534E"/>
    <w:rsid w:val="00A453DB"/>
    <w:rsid w:val="00A45572"/>
    <w:rsid w:val="00A475BC"/>
    <w:rsid w:val="00A501FB"/>
    <w:rsid w:val="00A50529"/>
    <w:rsid w:val="00A52971"/>
    <w:rsid w:val="00A52B3B"/>
    <w:rsid w:val="00A5387F"/>
    <w:rsid w:val="00A53C59"/>
    <w:rsid w:val="00A53DCC"/>
    <w:rsid w:val="00A5560A"/>
    <w:rsid w:val="00A55736"/>
    <w:rsid w:val="00A55BCB"/>
    <w:rsid w:val="00A56ABB"/>
    <w:rsid w:val="00A5705A"/>
    <w:rsid w:val="00A60576"/>
    <w:rsid w:val="00A60645"/>
    <w:rsid w:val="00A60790"/>
    <w:rsid w:val="00A611ED"/>
    <w:rsid w:val="00A612EE"/>
    <w:rsid w:val="00A617AC"/>
    <w:rsid w:val="00A63374"/>
    <w:rsid w:val="00A633EB"/>
    <w:rsid w:val="00A6447B"/>
    <w:rsid w:val="00A646F6"/>
    <w:rsid w:val="00A64DCC"/>
    <w:rsid w:val="00A658FD"/>
    <w:rsid w:val="00A65E15"/>
    <w:rsid w:val="00A66147"/>
    <w:rsid w:val="00A662DC"/>
    <w:rsid w:val="00A710C4"/>
    <w:rsid w:val="00A72043"/>
    <w:rsid w:val="00A735A0"/>
    <w:rsid w:val="00A74120"/>
    <w:rsid w:val="00A75146"/>
    <w:rsid w:val="00A75451"/>
    <w:rsid w:val="00A75A34"/>
    <w:rsid w:val="00A75C1F"/>
    <w:rsid w:val="00A761B0"/>
    <w:rsid w:val="00A76A75"/>
    <w:rsid w:val="00A76F45"/>
    <w:rsid w:val="00A773C3"/>
    <w:rsid w:val="00A77538"/>
    <w:rsid w:val="00A77795"/>
    <w:rsid w:val="00A779A3"/>
    <w:rsid w:val="00A77B87"/>
    <w:rsid w:val="00A80666"/>
    <w:rsid w:val="00A81176"/>
    <w:rsid w:val="00A812C2"/>
    <w:rsid w:val="00A8214A"/>
    <w:rsid w:val="00A821CB"/>
    <w:rsid w:val="00A822E6"/>
    <w:rsid w:val="00A82AC9"/>
    <w:rsid w:val="00A836C2"/>
    <w:rsid w:val="00A84227"/>
    <w:rsid w:val="00A85361"/>
    <w:rsid w:val="00A85DC9"/>
    <w:rsid w:val="00A861D9"/>
    <w:rsid w:val="00A86C1F"/>
    <w:rsid w:val="00A86D2B"/>
    <w:rsid w:val="00A86DD4"/>
    <w:rsid w:val="00A874C4"/>
    <w:rsid w:val="00A877FB"/>
    <w:rsid w:val="00A9083C"/>
    <w:rsid w:val="00A90B49"/>
    <w:rsid w:val="00A9130B"/>
    <w:rsid w:val="00A91A9A"/>
    <w:rsid w:val="00A91CC0"/>
    <w:rsid w:val="00A92A2B"/>
    <w:rsid w:val="00A93681"/>
    <w:rsid w:val="00A943C1"/>
    <w:rsid w:val="00A944FA"/>
    <w:rsid w:val="00A94A01"/>
    <w:rsid w:val="00A95F69"/>
    <w:rsid w:val="00A9666E"/>
    <w:rsid w:val="00A96E90"/>
    <w:rsid w:val="00A971DE"/>
    <w:rsid w:val="00A97410"/>
    <w:rsid w:val="00A97602"/>
    <w:rsid w:val="00A97B1D"/>
    <w:rsid w:val="00A97B77"/>
    <w:rsid w:val="00AA130B"/>
    <w:rsid w:val="00AA1B43"/>
    <w:rsid w:val="00AA2525"/>
    <w:rsid w:val="00AA2740"/>
    <w:rsid w:val="00AA2F1E"/>
    <w:rsid w:val="00AA2FF4"/>
    <w:rsid w:val="00AA391E"/>
    <w:rsid w:val="00AA3E2A"/>
    <w:rsid w:val="00AA407C"/>
    <w:rsid w:val="00AA41C2"/>
    <w:rsid w:val="00AA4605"/>
    <w:rsid w:val="00AA4FBC"/>
    <w:rsid w:val="00AA5303"/>
    <w:rsid w:val="00AA57D0"/>
    <w:rsid w:val="00AA58FB"/>
    <w:rsid w:val="00AA6861"/>
    <w:rsid w:val="00AA716A"/>
    <w:rsid w:val="00AA7215"/>
    <w:rsid w:val="00AA7294"/>
    <w:rsid w:val="00AA7AAE"/>
    <w:rsid w:val="00AB03A1"/>
    <w:rsid w:val="00AB0678"/>
    <w:rsid w:val="00AB0D1B"/>
    <w:rsid w:val="00AB0F7D"/>
    <w:rsid w:val="00AB1709"/>
    <w:rsid w:val="00AB1E75"/>
    <w:rsid w:val="00AB2170"/>
    <w:rsid w:val="00AB24E7"/>
    <w:rsid w:val="00AB2725"/>
    <w:rsid w:val="00AB27A9"/>
    <w:rsid w:val="00AB2F6F"/>
    <w:rsid w:val="00AB2FFA"/>
    <w:rsid w:val="00AB324F"/>
    <w:rsid w:val="00AB33B2"/>
    <w:rsid w:val="00AB3A7C"/>
    <w:rsid w:val="00AB3F24"/>
    <w:rsid w:val="00AB4A53"/>
    <w:rsid w:val="00AB4C6E"/>
    <w:rsid w:val="00AB54BE"/>
    <w:rsid w:val="00AB5763"/>
    <w:rsid w:val="00AB6F86"/>
    <w:rsid w:val="00AB757E"/>
    <w:rsid w:val="00AB79B8"/>
    <w:rsid w:val="00AC0C0F"/>
    <w:rsid w:val="00AC0CC0"/>
    <w:rsid w:val="00AC12D1"/>
    <w:rsid w:val="00AC16B6"/>
    <w:rsid w:val="00AC23B9"/>
    <w:rsid w:val="00AC37B6"/>
    <w:rsid w:val="00AC3D1B"/>
    <w:rsid w:val="00AC3FE3"/>
    <w:rsid w:val="00AC54B5"/>
    <w:rsid w:val="00AC5A3B"/>
    <w:rsid w:val="00AC613B"/>
    <w:rsid w:val="00AC613D"/>
    <w:rsid w:val="00AC62E8"/>
    <w:rsid w:val="00AC6A2B"/>
    <w:rsid w:val="00AC6CB9"/>
    <w:rsid w:val="00AC708F"/>
    <w:rsid w:val="00AC7CEF"/>
    <w:rsid w:val="00AD0138"/>
    <w:rsid w:val="00AD13AA"/>
    <w:rsid w:val="00AD1FD4"/>
    <w:rsid w:val="00AD28E8"/>
    <w:rsid w:val="00AD2960"/>
    <w:rsid w:val="00AD2BC1"/>
    <w:rsid w:val="00AD3116"/>
    <w:rsid w:val="00AD320F"/>
    <w:rsid w:val="00AD33CB"/>
    <w:rsid w:val="00AD3A32"/>
    <w:rsid w:val="00AD4227"/>
    <w:rsid w:val="00AD4A30"/>
    <w:rsid w:val="00AD62B2"/>
    <w:rsid w:val="00AD67CA"/>
    <w:rsid w:val="00AD67EE"/>
    <w:rsid w:val="00AD6DD8"/>
    <w:rsid w:val="00AD6DEC"/>
    <w:rsid w:val="00AD70AE"/>
    <w:rsid w:val="00AD7511"/>
    <w:rsid w:val="00AD76DC"/>
    <w:rsid w:val="00AD7BE9"/>
    <w:rsid w:val="00AD7C2E"/>
    <w:rsid w:val="00AD7D2A"/>
    <w:rsid w:val="00AD7DDD"/>
    <w:rsid w:val="00AE03AA"/>
    <w:rsid w:val="00AE0879"/>
    <w:rsid w:val="00AE1FE4"/>
    <w:rsid w:val="00AE22A8"/>
    <w:rsid w:val="00AE2380"/>
    <w:rsid w:val="00AE37D9"/>
    <w:rsid w:val="00AE3B62"/>
    <w:rsid w:val="00AE3D4B"/>
    <w:rsid w:val="00AE3E1A"/>
    <w:rsid w:val="00AE60E5"/>
    <w:rsid w:val="00AE712D"/>
    <w:rsid w:val="00AE7790"/>
    <w:rsid w:val="00AE7C4A"/>
    <w:rsid w:val="00AE7F23"/>
    <w:rsid w:val="00AF04BC"/>
    <w:rsid w:val="00AF17EB"/>
    <w:rsid w:val="00AF34E1"/>
    <w:rsid w:val="00AF39AC"/>
    <w:rsid w:val="00AF4053"/>
    <w:rsid w:val="00AF432D"/>
    <w:rsid w:val="00AF446A"/>
    <w:rsid w:val="00AF4799"/>
    <w:rsid w:val="00AF4AFE"/>
    <w:rsid w:val="00AF4F26"/>
    <w:rsid w:val="00AF4F7F"/>
    <w:rsid w:val="00AF6102"/>
    <w:rsid w:val="00AF6239"/>
    <w:rsid w:val="00AF6FAB"/>
    <w:rsid w:val="00AF748B"/>
    <w:rsid w:val="00B004D5"/>
    <w:rsid w:val="00B006F2"/>
    <w:rsid w:val="00B007BB"/>
    <w:rsid w:val="00B01AE5"/>
    <w:rsid w:val="00B01E0B"/>
    <w:rsid w:val="00B022CD"/>
    <w:rsid w:val="00B0310D"/>
    <w:rsid w:val="00B0536F"/>
    <w:rsid w:val="00B06A04"/>
    <w:rsid w:val="00B06D71"/>
    <w:rsid w:val="00B06EDC"/>
    <w:rsid w:val="00B0708D"/>
    <w:rsid w:val="00B074F3"/>
    <w:rsid w:val="00B0776F"/>
    <w:rsid w:val="00B07DA4"/>
    <w:rsid w:val="00B102E7"/>
    <w:rsid w:val="00B109EC"/>
    <w:rsid w:val="00B10D63"/>
    <w:rsid w:val="00B1157C"/>
    <w:rsid w:val="00B118DD"/>
    <w:rsid w:val="00B132ED"/>
    <w:rsid w:val="00B13870"/>
    <w:rsid w:val="00B13DD9"/>
    <w:rsid w:val="00B142B9"/>
    <w:rsid w:val="00B142E1"/>
    <w:rsid w:val="00B1586B"/>
    <w:rsid w:val="00B15B96"/>
    <w:rsid w:val="00B15DB3"/>
    <w:rsid w:val="00B16277"/>
    <w:rsid w:val="00B16B7D"/>
    <w:rsid w:val="00B172A6"/>
    <w:rsid w:val="00B1738D"/>
    <w:rsid w:val="00B1759C"/>
    <w:rsid w:val="00B177BE"/>
    <w:rsid w:val="00B20C55"/>
    <w:rsid w:val="00B20EB9"/>
    <w:rsid w:val="00B22292"/>
    <w:rsid w:val="00B22534"/>
    <w:rsid w:val="00B22F8F"/>
    <w:rsid w:val="00B232CA"/>
    <w:rsid w:val="00B238EE"/>
    <w:rsid w:val="00B24077"/>
    <w:rsid w:val="00B2543C"/>
    <w:rsid w:val="00B255C8"/>
    <w:rsid w:val="00B266F4"/>
    <w:rsid w:val="00B27930"/>
    <w:rsid w:val="00B31194"/>
    <w:rsid w:val="00B312A4"/>
    <w:rsid w:val="00B3211F"/>
    <w:rsid w:val="00B32CE2"/>
    <w:rsid w:val="00B339B2"/>
    <w:rsid w:val="00B33A12"/>
    <w:rsid w:val="00B33F07"/>
    <w:rsid w:val="00B350C9"/>
    <w:rsid w:val="00B3527E"/>
    <w:rsid w:val="00B35EAA"/>
    <w:rsid w:val="00B36290"/>
    <w:rsid w:val="00B36610"/>
    <w:rsid w:val="00B37287"/>
    <w:rsid w:val="00B4087A"/>
    <w:rsid w:val="00B40933"/>
    <w:rsid w:val="00B41C0C"/>
    <w:rsid w:val="00B42D1C"/>
    <w:rsid w:val="00B42FF4"/>
    <w:rsid w:val="00B430A8"/>
    <w:rsid w:val="00B43D1B"/>
    <w:rsid w:val="00B4483E"/>
    <w:rsid w:val="00B44A8D"/>
    <w:rsid w:val="00B44E90"/>
    <w:rsid w:val="00B453F2"/>
    <w:rsid w:val="00B45EDD"/>
    <w:rsid w:val="00B46E1B"/>
    <w:rsid w:val="00B473E1"/>
    <w:rsid w:val="00B474D2"/>
    <w:rsid w:val="00B47C3F"/>
    <w:rsid w:val="00B5049C"/>
    <w:rsid w:val="00B50643"/>
    <w:rsid w:val="00B509C9"/>
    <w:rsid w:val="00B510B3"/>
    <w:rsid w:val="00B515FD"/>
    <w:rsid w:val="00B5185F"/>
    <w:rsid w:val="00B51E12"/>
    <w:rsid w:val="00B5202D"/>
    <w:rsid w:val="00B539E3"/>
    <w:rsid w:val="00B53C86"/>
    <w:rsid w:val="00B54522"/>
    <w:rsid w:val="00B55032"/>
    <w:rsid w:val="00B56335"/>
    <w:rsid w:val="00B565BB"/>
    <w:rsid w:val="00B566E3"/>
    <w:rsid w:val="00B56A97"/>
    <w:rsid w:val="00B6013D"/>
    <w:rsid w:val="00B60584"/>
    <w:rsid w:val="00B60D45"/>
    <w:rsid w:val="00B6139D"/>
    <w:rsid w:val="00B618D1"/>
    <w:rsid w:val="00B61924"/>
    <w:rsid w:val="00B61994"/>
    <w:rsid w:val="00B62064"/>
    <w:rsid w:val="00B63EAD"/>
    <w:rsid w:val="00B64CF5"/>
    <w:rsid w:val="00B659FF"/>
    <w:rsid w:val="00B6694C"/>
    <w:rsid w:val="00B66EA7"/>
    <w:rsid w:val="00B70D7B"/>
    <w:rsid w:val="00B71ACD"/>
    <w:rsid w:val="00B72620"/>
    <w:rsid w:val="00B73072"/>
    <w:rsid w:val="00B73685"/>
    <w:rsid w:val="00B73899"/>
    <w:rsid w:val="00B73AC2"/>
    <w:rsid w:val="00B74053"/>
    <w:rsid w:val="00B740BF"/>
    <w:rsid w:val="00B742A9"/>
    <w:rsid w:val="00B743B3"/>
    <w:rsid w:val="00B7699A"/>
    <w:rsid w:val="00B76D26"/>
    <w:rsid w:val="00B77EA0"/>
    <w:rsid w:val="00B80830"/>
    <w:rsid w:val="00B8224B"/>
    <w:rsid w:val="00B8281C"/>
    <w:rsid w:val="00B828FE"/>
    <w:rsid w:val="00B831A9"/>
    <w:rsid w:val="00B83226"/>
    <w:rsid w:val="00B837DE"/>
    <w:rsid w:val="00B837F9"/>
    <w:rsid w:val="00B83F16"/>
    <w:rsid w:val="00B83FA4"/>
    <w:rsid w:val="00B8430F"/>
    <w:rsid w:val="00B8453B"/>
    <w:rsid w:val="00B8479A"/>
    <w:rsid w:val="00B85E3E"/>
    <w:rsid w:val="00B90000"/>
    <w:rsid w:val="00B90F9F"/>
    <w:rsid w:val="00B91241"/>
    <w:rsid w:val="00B918EE"/>
    <w:rsid w:val="00B91C06"/>
    <w:rsid w:val="00B91D03"/>
    <w:rsid w:val="00B92041"/>
    <w:rsid w:val="00B92FDB"/>
    <w:rsid w:val="00B93921"/>
    <w:rsid w:val="00B93E77"/>
    <w:rsid w:val="00B943B8"/>
    <w:rsid w:val="00B9525F"/>
    <w:rsid w:val="00B95678"/>
    <w:rsid w:val="00B96250"/>
    <w:rsid w:val="00B9710E"/>
    <w:rsid w:val="00B97B67"/>
    <w:rsid w:val="00B97F69"/>
    <w:rsid w:val="00BA1174"/>
    <w:rsid w:val="00BA1220"/>
    <w:rsid w:val="00BA188D"/>
    <w:rsid w:val="00BA19ED"/>
    <w:rsid w:val="00BA1C87"/>
    <w:rsid w:val="00BA1E58"/>
    <w:rsid w:val="00BA202E"/>
    <w:rsid w:val="00BA2994"/>
    <w:rsid w:val="00BA2CC4"/>
    <w:rsid w:val="00BA301C"/>
    <w:rsid w:val="00BA3609"/>
    <w:rsid w:val="00BA5154"/>
    <w:rsid w:val="00BA550A"/>
    <w:rsid w:val="00BA6A31"/>
    <w:rsid w:val="00BA70E0"/>
    <w:rsid w:val="00BB0242"/>
    <w:rsid w:val="00BB0B58"/>
    <w:rsid w:val="00BB0BF2"/>
    <w:rsid w:val="00BB1A93"/>
    <w:rsid w:val="00BB1B87"/>
    <w:rsid w:val="00BB1F5B"/>
    <w:rsid w:val="00BB261B"/>
    <w:rsid w:val="00BB3AB7"/>
    <w:rsid w:val="00BB3BEB"/>
    <w:rsid w:val="00BB3C53"/>
    <w:rsid w:val="00BB4323"/>
    <w:rsid w:val="00BB4803"/>
    <w:rsid w:val="00BB49EF"/>
    <w:rsid w:val="00BB4BA5"/>
    <w:rsid w:val="00BB6113"/>
    <w:rsid w:val="00BB6B45"/>
    <w:rsid w:val="00BB72C9"/>
    <w:rsid w:val="00BB7A32"/>
    <w:rsid w:val="00BB7DE3"/>
    <w:rsid w:val="00BC0678"/>
    <w:rsid w:val="00BC06EF"/>
    <w:rsid w:val="00BC086D"/>
    <w:rsid w:val="00BC088D"/>
    <w:rsid w:val="00BC09C1"/>
    <w:rsid w:val="00BC0B38"/>
    <w:rsid w:val="00BC14A2"/>
    <w:rsid w:val="00BC1541"/>
    <w:rsid w:val="00BC1755"/>
    <w:rsid w:val="00BC17AD"/>
    <w:rsid w:val="00BC1864"/>
    <w:rsid w:val="00BC1FC9"/>
    <w:rsid w:val="00BC205B"/>
    <w:rsid w:val="00BC217D"/>
    <w:rsid w:val="00BC264B"/>
    <w:rsid w:val="00BC2AD4"/>
    <w:rsid w:val="00BC2B77"/>
    <w:rsid w:val="00BC30F4"/>
    <w:rsid w:val="00BC31B3"/>
    <w:rsid w:val="00BC416C"/>
    <w:rsid w:val="00BC4436"/>
    <w:rsid w:val="00BC49CA"/>
    <w:rsid w:val="00BC528B"/>
    <w:rsid w:val="00BC55E2"/>
    <w:rsid w:val="00BC5837"/>
    <w:rsid w:val="00BC5F1F"/>
    <w:rsid w:val="00BC61E5"/>
    <w:rsid w:val="00BC64D4"/>
    <w:rsid w:val="00BC6F94"/>
    <w:rsid w:val="00BD163D"/>
    <w:rsid w:val="00BD1BB7"/>
    <w:rsid w:val="00BD2187"/>
    <w:rsid w:val="00BD29E4"/>
    <w:rsid w:val="00BD32C9"/>
    <w:rsid w:val="00BD3394"/>
    <w:rsid w:val="00BD3C59"/>
    <w:rsid w:val="00BD491E"/>
    <w:rsid w:val="00BD6C72"/>
    <w:rsid w:val="00BE06F2"/>
    <w:rsid w:val="00BE12F1"/>
    <w:rsid w:val="00BE14EC"/>
    <w:rsid w:val="00BE1D0F"/>
    <w:rsid w:val="00BE2205"/>
    <w:rsid w:val="00BE3591"/>
    <w:rsid w:val="00BE3AD3"/>
    <w:rsid w:val="00BE44D5"/>
    <w:rsid w:val="00BE5A9E"/>
    <w:rsid w:val="00BE5C17"/>
    <w:rsid w:val="00BE6366"/>
    <w:rsid w:val="00BE6F9D"/>
    <w:rsid w:val="00BE7488"/>
    <w:rsid w:val="00BE7DFB"/>
    <w:rsid w:val="00BF184B"/>
    <w:rsid w:val="00BF281B"/>
    <w:rsid w:val="00BF28E7"/>
    <w:rsid w:val="00BF3794"/>
    <w:rsid w:val="00BF49E1"/>
    <w:rsid w:val="00BF5484"/>
    <w:rsid w:val="00BF5502"/>
    <w:rsid w:val="00BF5897"/>
    <w:rsid w:val="00BF603F"/>
    <w:rsid w:val="00BF604C"/>
    <w:rsid w:val="00BF6772"/>
    <w:rsid w:val="00BF6823"/>
    <w:rsid w:val="00BF6B5E"/>
    <w:rsid w:val="00BF6D17"/>
    <w:rsid w:val="00C007E9"/>
    <w:rsid w:val="00C00CBA"/>
    <w:rsid w:val="00C01199"/>
    <w:rsid w:val="00C01411"/>
    <w:rsid w:val="00C014A7"/>
    <w:rsid w:val="00C01F5E"/>
    <w:rsid w:val="00C027F7"/>
    <w:rsid w:val="00C0348F"/>
    <w:rsid w:val="00C03795"/>
    <w:rsid w:val="00C03800"/>
    <w:rsid w:val="00C03809"/>
    <w:rsid w:val="00C03B2B"/>
    <w:rsid w:val="00C03E86"/>
    <w:rsid w:val="00C04493"/>
    <w:rsid w:val="00C048FF"/>
    <w:rsid w:val="00C04F57"/>
    <w:rsid w:val="00C04FA6"/>
    <w:rsid w:val="00C05216"/>
    <w:rsid w:val="00C05CAD"/>
    <w:rsid w:val="00C0602E"/>
    <w:rsid w:val="00C06A4C"/>
    <w:rsid w:val="00C06C11"/>
    <w:rsid w:val="00C06DA7"/>
    <w:rsid w:val="00C07787"/>
    <w:rsid w:val="00C079AC"/>
    <w:rsid w:val="00C07DA2"/>
    <w:rsid w:val="00C11A33"/>
    <w:rsid w:val="00C12149"/>
    <w:rsid w:val="00C12B27"/>
    <w:rsid w:val="00C12C27"/>
    <w:rsid w:val="00C13B63"/>
    <w:rsid w:val="00C14275"/>
    <w:rsid w:val="00C152AA"/>
    <w:rsid w:val="00C15F2F"/>
    <w:rsid w:val="00C160FA"/>
    <w:rsid w:val="00C161F7"/>
    <w:rsid w:val="00C16B49"/>
    <w:rsid w:val="00C16F7D"/>
    <w:rsid w:val="00C1747E"/>
    <w:rsid w:val="00C17F63"/>
    <w:rsid w:val="00C20EEA"/>
    <w:rsid w:val="00C21870"/>
    <w:rsid w:val="00C21B38"/>
    <w:rsid w:val="00C22A39"/>
    <w:rsid w:val="00C2313F"/>
    <w:rsid w:val="00C2404F"/>
    <w:rsid w:val="00C24133"/>
    <w:rsid w:val="00C25ABC"/>
    <w:rsid w:val="00C26B02"/>
    <w:rsid w:val="00C26EEF"/>
    <w:rsid w:val="00C310D3"/>
    <w:rsid w:val="00C31733"/>
    <w:rsid w:val="00C31DA0"/>
    <w:rsid w:val="00C322FD"/>
    <w:rsid w:val="00C32414"/>
    <w:rsid w:val="00C33479"/>
    <w:rsid w:val="00C3352C"/>
    <w:rsid w:val="00C34C36"/>
    <w:rsid w:val="00C34ED1"/>
    <w:rsid w:val="00C3517A"/>
    <w:rsid w:val="00C35ABE"/>
    <w:rsid w:val="00C3763B"/>
    <w:rsid w:val="00C37C0E"/>
    <w:rsid w:val="00C40198"/>
    <w:rsid w:val="00C40484"/>
    <w:rsid w:val="00C4176B"/>
    <w:rsid w:val="00C4178F"/>
    <w:rsid w:val="00C423F0"/>
    <w:rsid w:val="00C42585"/>
    <w:rsid w:val="00C432C7"/>
    <w:rsid w:val="00C435BA"/>
    <w:rsid w:val="00C440B7"/>
    <w:rsid w:val="00C45B67"/>
    <w:rsid w:val="00C45F1F"/>
    <w:rsid w:val="00C46A9C"/>
    <w:rsid w:val="00C4704B"/>
    <w:rsid w:val="00C47E0F"/>
    <w:rsid w:val="00C50CB3"/>
    <w:rsid w:val="00C51291"/>
    <w:rsid w:val="00C51772"/>
    <w:rsid w:val="00C52001"/>
    <w:rsid w:val="00C52256"/>
    <w:rsid w:val="00C52EF2"/>
    <w:rsid w:val="00C53374"/>
    <w:rsid w:val="00C53618"/>
    <w:rsid w:val="00C53978"/>
    <w:rsid w:val="00C54093"/>
    <w:rsid w:val="00C547A0"/>
    <w:rsid w:val="00C55CD3"/>
    <w:rsid w:val="00C560E8"/>
    <w:rsid w:val="00C57B93"/>
    <w:rsid w:val="00C602F0"/>
    <w:rsid w:val="00C6033D"/>
    <w:rsid w:val="00C608BB"/>
    <w:rsid w:val="00C62162"/>
    <w:rsid w:val="00C6256B"/>
    <w:rsid w:val="00C62D73"/>
    <w:rsid w:val="00C64180"/>
    <w:rsid w:val="00C64E95"/>
    <w:rsid w:val="00C6546B"/>
    <w:rsid w:val="00C65CF8"/>
    <w:rsid w:val="00C66A90"/>
    <w:rsid w:val="00C71775"/>
    <w:rsid w:val="00C71C1B"/>
    <w:rsid w:val="00C71DD9"/>
    <w:rsid w:val="00C72309"/>
    <w:rsid w:val="00C72567"/>
    <w:rsid w:val="00C72A78"/>
    <w:rsid w:val="00C72DD1"/>
    <w:rsid w:val="00C73831"/>
    <w:rsid w:val="00C73D8D"/>
    <w:rsid w:val="00C74D63"/>
    <w:rsid w:val="00C75B8E"/>
    <w:rsid w:val="00C76608"/>
    <w:rsid w:val="00C76C8D"/>
    <w:rsid w:val="00C8044C"/>
    <w:rsid w:val="00C8065C"/>
    <w:rsid w:val="00C80A83"/>
    <w:rsid w:val="00C81D6C"/>
    <w:rsid w:val="00C81E0A"/>
    <w:rsid w:val="00C81FF6"/>
    <w:rsid w:val="00C8231D"/>
    <w:rsid w:val="00C82A60"/>
    <w:rsid w:val="00C82CE5"/>
    <w:rsid w:val="00C82D10"/>
    <w:rsid w:val="00C82FB0"/>
    <w:rsid w:val="00C83143"/>
    <w:rsid w:val="00C83D76"/>
    <w:rsid w:val="00C83ED6"/>
    <w:rsid w:val="00C83F0A"/>
    <w:rsid w:val="00C8405D"/>
    <w:rsid w:val="00C84326"/>
    <w:rsid w:val="00C84E4E"/>
    <w:rsid w:val="00C8585A"/>
    <w:rsid w:val="00C862C2"/>
    <w:rsid w:val="00C86407"/>
    <w:rsid w:val="00C86B5D"/>
    <w:rsid w:val="00C87497"/>
    <w:rsid w:val="00C87F28"/>
    <w:rsid w:val="00C9000A"/>
    <w:rsid w:val="00C9060E"/>
    <w:rsid w:val="00C90999"/>
    <w:rsid w:val="00C90ED3"/>
    <w:rsid w:val="00C91039"/>
    <w:rsid w:val="00C91926"/>
    <w:rsid w:val="00C931BF"/>
    <w:rsid w:val="00C93A1B"/>
    <w:rsid w:val="00C93BE0"/>
    <w:rsid w:val="00C93CA8"/>
    <w:rsid w:val="00C9439A"/>
    <w:rsid w:val="00C9460F"/>
    <w:rsid w:val="00C947E7"/>
    <w:rsid w:val="00C952DD"/>
    <w:rsid w:val="00C959BD"/>
    <w:rsid w:val="00C95AD9"/>
    <w:rsid w:val="00C96124"/>
    <w:rsid w:val="00C9758D"/>
    <w:rsid w:val="00CA03F5"/>
    <w:rsid w:val="00CA08BC"/>
    <w:rsid w:val="00CA117D"/>
    <w:rsid w:val="00CA147E"/>
    <w:rsid w:val="00CA15EB"/>
    <w:rsid w:val="00CA19DD"/>
    <w:rsid w:val="00CA1E89"/>
    <w:rsid w:val="00CA2927"/>
    <w:rsid w:val="00CA37CA"/>
    <w:rsid w:val="00CA39FB"/>
    <w:rsid w:val="00CA41BD"/>
    <w:rsid w:val="00CA5254"/>
    <w:rsid w:val="00CA592D"/>
    <w:rsid w:val="00CA71D3"/>
    <w:rsid w:val="00CA7D00"/>
    <w:rsid w:val="00CB12F9"/>
    <w:rsid w:val="00CB2C5F"/>
    <w:rsid w:val="00CB3335"/>
    <w:rsid w:val="00CB4BB7"/>
    <w:rsid w:val="00CB4C55"/>
    <w:rsid w:val="00CB50D6"/>
    <w:rsid w:val="00CB542F"/>
    <w:rsid w:val="00CB5E83"/>
    <w:rsid w:val="00CB628B"/>
    <w:rsid w:val="00CB6C80"/>
    <w:rsid w:val="00CB6DF3"/>
    <w:rsid w:val="00CB776F"/>
    <w:rsid w:val="00CB7994"/>
    <w:rsid w:val="00CB79D7"/>
    <w:rsid w:val="00CB7D74"/>
    <w:rsid w:val="00CC0992"/>
    <w:rsid w:val="00CC0A70"/>
    <w:rsid w:val="00CC0D06"/>
    <w:rsid w:val="00CC0FFB"/>
    <w:rsid w:val="00CC1ABE"/>
    <w:rsid w:val="00CC1AF9"/>
    <w:rsid w:val="00CC1B59"/>
    <w:rsid w:val="00CC263F"/>
    <w:rsid w:val="00CC30F5"/>
    <w:rsid w:val="00CC32A7"/>
    <w:rsid w:val="00CC50FF"/>
    <w:rsid w:val="00CC61AA"/>
    <w:rsid w:val="00CC6A03"/>
    <w:rsid w:val="00CC7CF2"/>
    <w:rsid w:val="00CC7E39"/>
    <w:rsid w:val="00CD04FC"/>
    <w:rsid w:val="00CD093F"/>
    <w:rsid w:val="00CD0A94"/>
    <w:rsid w:val="00CD3693"/>
    <w:rsid w:val="00CD3819"/>
    <w:rsid w:val="00CD3E30"/>
    <w:rsid w:val="00CD4AA4"/>
    <w:rsid w:val="00CD4B42"/>
    <w:rsid w:val="00CD5755"/>
    <w:rsid w:val="00CD7240"/>
    <w:rsid w:val="00CD7585"/>
    <w:rsid w:val="00CD7921"/>
    <w:rsid w:val="00CE013F"/>
    <w:rsid w:val="00CE04EF"/>
    <w:rsid w:val="00CE1DBD"/>
    <w:rsid w:val="00CE2010"/>
    <w:rsid w:val="00CE30F9"/>
    <w:rsid w:val="00CE364E"/>
    <w:rsid w:val="00CE3C4E"/>
    <w:rsid w:val="00CE3CD0"/>
    <w:rsid w:val="00CE4FD0"/>
    <w:rsid w:val="00CE5379"/>
    <w:rsid w:val="00CE5F5C"/>
    <w:rsid w:val="00CE6053"/>
    <w:rsid w:val="00CE7336"/>
    <w:rsid w:val="00CE7809"/>
    <w:rsid w:val="00CE7E2B"/>
    <w:rsid w:val="00CE7FBB"/>
    <w:rsid w:val="00CF0C6E"/>
    <w:rsid w:val="00CF183A"/>
    <w:rsid w:val="00CF1949"/>
    <w:rsid w:val="00CF1C82"/>
    <w:rsid w:val="00CF2216"/>
    <w:rsid w:val="00CF2920"/>
    <w:rsid w:val="00CF30D4"/>
    <w:rsid w:val="00CF32E2"/>
    <w:rsid w:val="00CF3781"/>
    <w:rsid w:val="00CF3AC0"/>
    <w:rsid w:val="00CF3BC6"/>
    <w:rsid w:val="00CF4657"/>
    <w:rsid w:val="00CF4887"/>
    <w:rsid w:val="00CF48E2"/>
    <w:rsid w:val="00CF504B"/>
    <w:rsid w:val="00CF5145"/>
    <w:rsid w:val="00CF54F3"/>
    <w:rsid w:val="00CF5766"/>
    <w:rsid w:val="00CF688D"/>
    <w:rsid w:val="00CF698A"/>
    <w:rsid w:val="00CF6F40"/>
    <w:rsid w:val="00CF76D6"/>
    <w:rsid w:val="00CF774F"/>
    <w:rsid w:val="00D01197"/>
    <w:rsid w:val="00D02F06"/>
    <w:rsid w:val="00D036DF"/>
    <w:rsid w:val="00D0463D"/>
    <w:rsid w:val="00D05503"/>
    <w:rsid w:val="00D05F86"/>
    <w:rsid w:val="00D0660A"/>
    <w:rsid w:val="00D067EA"/>
    <w:rsid w:val="00D07FB8"/>
    <w:rsid w:val="00D106E3"/>
    <w:rsid w:val="00D1087C"/>
    <w:rsid w:val="00D108AC"/>
    <w:rsid w:val="00D10CA9"/>
    <w:rsid w:val="00D10EF4"/>
    <w:rsid w:val="00D10F11"/>
    <w:rsid w:val="00D1164D"/>
    <w:rsid w:val="00D11717"/>
    <w:rsid w:val="00D11ABC"/>
    <w:rsid w:val="00D12F6B"/>
    <w:rsid w:val="00D14387"/>
    <w:rsid w:val="00D14833"/>
    <w:rsid w:val="00D14B0C"/>
    <w:rsid w:val="00D14D4F"/>
    <w:rsid w:val="00D15879"/>
    <w:rsid w:val="00D15C61"/>
    <w:rsid w:val="00D15CA6"/>
    <w:rsid w:val="00D16ABF"/>
    <w:rsid w:val="00D179BE"/>
    <w:rsid w:val="00D20590"/>
    <w:rsid w:val="00D20DE1"/>
    <w:rsid w:val="00D20F73"/>
    <w:rsid w:val="00D20F7A"/>
    <w:rsid w:val="00D210C3"/>
    <w:rsid w:val="00D21BDA"/>
    <w:rsid w:val="00D21D2D"/>
    <w:rsid w:val="00D21FF7"/>
    <w:rsid w:val="00D22948"/>
    <w:rsid w:val="00D22A48"/>
    <w:rsid w:val="00D22B04"/>
    <w:rsid w:val="00D23B23"/>
    <w:rsid w:val="00D24050"/>
    <w:rsid w:val="00D24402"/>
    <w:rsid w:val="00D24769"/>
    <w:rsid w:val="00D249AC"/>
    <w:rsid w:val="00D24B49"/>
    <w:rsid w:val="00D24C80"/>
    <w:rsid w:val="00D2595D"/>
    <w:rsid w:val="00D261D5"/>
    <w:rsid w:val="00D26709"/>
    <w:rsid w:val="00D26F25"/>
    <w:rsid w:val="00D2798A"/>
    <w:rsid w:val="00D300F9"/>
    <w:rsid w:val="00D30196"/>
    <w:rsid w:val="00D30566"/>
    <w:rsid w:val="00D3083A"/>
    <w:rsid w:val="00D30A08"/>
    <w:rsid w:val="00D321D2"/>
    <w:rsid w:val="00D32F28"/>
    <w:rsid w:val="00D32F9B"/>
    <w:rsid w:val="00D34082"/>
    <w:rsid w:val="00D34608"/>
    <w:rsid w:val="00D34739"/>
    <w:rsid w:val="00D34CE9"/>
    <w:rsid w:val="00D35575"/>
    <w:rsid w:val="00D35A06"/>
    <w:rsid w:val="00D36444"/>
    <w:rsid w:val="00D37D0A"/>
    <w:rsid w:val="00D40311"/>
    <w:rsid w:val="00D40856"/>
    <w:rsid w:val="00D4127D"/>
    <w:rsid w:val="00D415BE"/>
    <w:rsid w:val="00D427F3"/>
    <w:rsid w:val="00D43701"/>
    <w:rsid w:val="00D43B81"/>
    <w:rsid w:val="00D440F1"/>
    <w:rsid w:val="00D44AE5"/>
    <w:rsid w:val="00D44E80"/>
    <w:rsid w:val="00D4518D"/>
    <w:rsid w:val="00D45679"/>
    <w:rsid w:val="00D45B93"/>
    <w:rsid w:val="00D45FD8"/>
    <w:rsid w:val="00D46C01"/>
    <w:rsid w:val="00D474A7"/>
    <w:rsid w:val="00D477A7"/>
    <w:rsid w:val="00D47919"/>
    <w:rsid w:val="00D47FC9"/>
    <w:rsid w:val="00D50420"/>
    <w:rsid w:val="00D507ED"/>
    <w:rsid w:val="00D508EA"/>
    <w:rsid w:val="00D510AD"/>
    <w:rsid w:val="00D53381"/>
    <w:rsid w:val="00D533DB"/>
    <w:rsid w:val="00D539F3"/>
    <w:rsid w:val="00D53E90"/>
    <w:rsid w:val="00D53F2B"/>
    <w:rsid w:val="00D552C5"/>
    <w:rsid w:val="00D5551E"/>
    <w:rsid w:val="00D55940"/>
    <w:rsid w:val="00D564B4"/>
    <w:rsid w:val="00D57C74"/>
    <w:rsid w:val="00D57E4A"/>
    <w:rsid w:val="00D601DD"/>
    <w:rsid w:val="00D60509"/>
    <w:rsid w:val="00D60A01"/>
    <w:rsid w:val="00D60E76"/>
    <w:rsid w:val="00D61498"/>
    <w:rsid w:val="00D61983"/>
    <w:rsid w:val="00D62C95"/>
    <w:rsid w:val="00D630A3"/>
    <w:rsid w:val="00D6341B"/>
    <w:rsid w:val="00D644EA"/>
    <w:rsid w:val="00D67AF9"/>
    <w:rsid w:val="00D70228"/>
    <w:rsid w:val="00D7094E"/>
    <w:rsid w:val="00D70A7A"/>
    <w:rsid w:val="00D71664"/>
    <w:rsid w:val="00D71D0F"/>
    <w:rsid w:val="00D7292A"/>
    <w:rsid w:val="00D72930"/>
    <w:rsid w:val="00D72C7C"/>
    <w:rsid w:val="00D73573"/>
    <w:rsid w:val="00D737DA"/>
    <w:rsid w:val="00D73A39"/>
    <w:rsid w:val="00D74933"/>
    <w:rsid w:val="00D762E9"/>
    <w:rsid w:val="00D804E6"/>
    <w:rsid w:val="00D80FCD"/>
    <w:rsid w:val="00D81298"/>
    <w:rsid w:val="00D81C9E"/>
    <w:rsid w:val="00D82493"/>
    <w:rsid w:val="00D829C4"/>
    <w:rsid w:val="00D82A0F"/>
    <w:rsid w:val="00D82C81"/>
    <w:rsid w:val="00D834F2"/>
    <w:rsid w:val="00D83865"/>
    <w:rsid w:val="00D83A34"/>
    <w:rsid w:val="00D83C49"/>
    <w:rsid w:val="00D83DC4"/>
    <w:rsid w:val="00D84777"/>
    <w:rsid w:val="00D851FC"/>
    <w:rsid w:val="00D8522C"/>
    <w:rsid w:val="00D85447"/>
    <w:rsid w:val="00D861E7"/>
    <w:rsid w:val="00D8663B"/>
    <w:rsid w:val="00D86677"/>
    <w:rsid w:val="00D86808"/>
    <w:rsid w:val="00D870A1"/>
    <w:rsid w:val="00D8774D"/>
    <w:rsid w:val="00D900C6"/>
    <w:rsid w:val="00D9030A"/>
    <w:rsid w:val="00D90D02"/>
    <w:rsid w:val="00D90F74"/>
    <w:rsid w:val="00D91EDE"/>
    <w:rsid w:val="00D920CE"/>
    <w:rsid w:val="00D92A11"/>
    <w:rsid w:val="00D92D49"/>
    <w:rsid w:val="00D92E4A"/>
    <w:rsid w:val="00D93FF1"/>
    <w:rsid w:val="00D9628B"/>
    <w:rsid w:val="00D967ED"/>
    <w:rsid w:val="00D96AAE"/>
    <w:rsid w:val="00D96E04"/>
    <w:rsid w:val="00D9746F"/>
    <w:rsid w:val="00DA09C6"/>
    <w:rsid w:val="00DA0EA0"/>
    <w:rsid w:val="00DA1060"/>
    <w:rsid w:val="00DA147A"/>
    <w:rsid w:val="00DA1795"/>
    <w:rsid w:val="00DA1E4E"/>
    <w:rsid w:val="00DA20D5"/>
    <w:rsid w:val="00DA223F"/>
    <w:rsid w:val="00DA4F5B"/>
    <w:rsid w:val="00DA622C"/>
    <w:rsid w:val="00DA676F"/>
    <w:rsid w:val="00DA6CF6"/>
    <w:rsid w:val="00DA6D3E"/>
    <w:rsid w:val="00DA6F9F"/>
    <w:rsid w:val="00DA7597"/>
    <w:rsid w:val="00DA7935"/>
    <w:rsid w:val="00DB0519"/>
    <w:rsid w:val="00DB06F3"/>
    <w:rsid w:val="00DB16EA"/>
    <w:rsid w:val="00DB172F"/>
    <w:rsid w:val="00DB2612"/>
    <w:rsid w:val="00DB2C7F"/>
    <w:rsid w:val="00DB52E0"/>
    <w:rsid w:val="00DB59FA"/>
    <w:rsid w:val="00DB5DDE"/>
    <w:rsid w:val="00DB5EA2"/>
    <w:rsid w:val="00DB6AF2"/>
    <w:rsid w:val="00DB75E1"/>
    <w:rsid w:val="00DB7F63"/>
    <w:rsid w:val="00DC0296"/>
    <w:rsid w:val="00DC246B"/>
    <w:rsid w:val="00DC2C5F"/>
    <w:rsid w:val="00DC2CF6"/>
    <w:rsid w:val="00DC3C11"/>
    <w:rsid w:val="00DC4202"/>
    <w:rsid w:val="00DC47AC"/>
    <w:rsid w:val="00DC5430"/>
    <w:rsid w:val="00DC5D0E"/>
    <w:rsid w:val="00DC679D"/>
    <w:rsid w:val="00DC70E4"/>
    <w:rsid w:val="00DC717D"/>
    <w:rsid w:val="00DC767D"/>
    <w:rsid w:val="00DC7A0D"/>
    <w:rsid w:val="00DC7AD3"/>
    <w:rsid w:val="00DC7DB6"/>
    <w:rsid w:val="00DD06C7"/>
    <w:rsid w:val="00DD07CC"/>
    <w:rsid w:val="00DD0F28"/>
    <w:rsid w:val="00DD1392"/>
    <w:rsid w:val="00DD33B8"/>
    <w:rsid w:val="00DD3A68"/>
    <w:rsid w:val="00DD3E97"/>
    <w:rsid w:val="00DD476B"/>
    <w:rsid w:val="00DD5CD9"/>
    <w:rsid w:val="00DD5ED8"/>
    <w:rsid w:val="00DD5F06"/>
    <w:rsid w:val="00DD69AE"/>
    <w:rsid w:val="00DD6E4E"/>
    <w:rsid w:val="00DD7241"/>
    <w:rsid w:val="00DD7807"/>
    <w:rsid w:val="00DD7E9D"/>
    <w:rsid w:val="00DE099F"/>
    <w:rsid w:val="00DE18AA"/>
    <w:rsid w:val="00DE2F1F"/>
    <w:rsid w:val="00DE3388"/>
    <w:rsid w:val="00DE421B"/>
    <w:rsid w:val="00DE57DD"/>
    <w:rsid w:val="00DE5CAD"/>
    <w:rsid w:val="00DE60EB"/>
    <w:rsid w:val="00DF0877"/>
    <w:rsid w:val="00DF2975"/>
    <w:rsid w:val="00DF307A"/>
    <w:rsid w:val="00DF4BBC"/>
    <w:rsid w:val="00DF5651"/>
    <w:rsid w:val="00DF6B5E"/>
    <w:rsid w:val="00DF7BC3"/>
    <w:rsid w:val="00E00E4D"/>
    <w:rsid w:val="00E01ECA"/>
    <w:rsid w:val="00E021FE"/>
    <w:rsid w:val="00E02590"/>
    <w:rsid w:val="00E02C81"/>
    <w:rsid w:val="00E02DAF"/>
    <w:rsid w:val="00E03A81"/>
    <w:rsid w:val="00E03C55"/>
    <w:rsid w:val="00E03ED8"/>
    <w:rsid w:val="00E044AF"/>
    <w:rsid w:val="00E04956"/>
    <w:rsid w:val="00E04EE1"/>
    <w:rsid w:val="00E05454"/>
    <w:rsid w:val="00E05CBE"/>
    <w:rsid w:val="00E0613F"/>
    <w:rsid w:val="00E06355"/>
    <w:rsid w:val="00E063F5"/>
    <w:rsid w:val="00E06650"/>
    <w:rsid w:val="00E06CE5"/>
    <w:rsid w:val="00E07D96"/>
    <w:rsid w:val="00E07FBF"/>
    <w:rsid w:val="00E10B69"/>
    <w:rsid w:val="00E116EA"/>
    <w:rsid w:val="00E12877"/>
    <w:rsid w:val="00E14226"/>
    <w:rsid w:val="00E1425E"/>
    <w:rsid w:val="00E14CED"/>
    <w:rsid w:val="00E14E10"/>
    <w:rsid w:val="00E15047"/>
    <w:rsid w:val="00E15B34"/>
    <w:rsid w:val="00E17E1C"/>
    <w:rsid w:val="00E203DC"/>
    <w:rsid w:val="00E20A65"/>
    <w:rsid w:val="00E20C99"/>
    <w:rsid w:val="00E20DEB"/>
    <w:rsid w:val="00E212D6"/>
    <w:rsid w:val="00E2154D"/>
    <w:rsid w:val="00E21BA6"/>
    <w:rsid w:val="00E21D02"/>
    <w:rsid w:val="00E23567"/>
    <w:rsid w:val="00E2406F"/>
    <w:rsid w:val="00E248F9"/>
    <w:rsid w:val="00E26837"/>
    <w:rsid w:val="00E26CBF"/>
    <w:rsid w:val="00E26F2E"/>
    <w:rsid w:val="00E3028F"/>
    <w:rsid w:val="00E30398"/>
    <w:rsid w:val="00E30B94"/>
    <w:rsid w:val="00E30CC3"/>
    <w:rsid w:val="00E30FCE"/>
    <w:rsid w:val="00E310C6"/>
    <w:rsid w:val="00E3229A"/>
    <w:rsid w:val="00E33ED5"/>
    <w:rsid w:val="00E3443E"/>
    <w:rsid w:val="00E35C33"/>
    <w:rsid w:val="00E36290"/>
    <w:rsid w:val="00E36804"/>
    <w:rsid w:val="00E36DD6"/>
    <w:rsid w:val="00E3739F"/>
    <w:rsid w:val="00E4086C"/>
    <w:rsid w:val="00E40BD5"/>
    <w:rsid w:val="00E413E4"/>
    <w:rsid w:val="00E41A6D"/>
    <w:rsid w:val="00E4214A"/>
    <w:rsid w:val="00E42B59"/>
    <w:rsid w:val="00E43400"/>
    <w:rsid w:val="00E435F0"/>
    <w:rsid w:val="00E43A27"/>
    <w:rsid w:val="00E43C81"/>
    <w:rsid w:val="00E43EF5"/>
    <w:rsid w:val="00E443D9"/>
    <w:rsid w:val="00E44721"/>
    <w:rsid w:val="00E44B13"/>
    <w:rsid w:val="00E44CAF"/>
    <w:rsid w:val="00E45743"/>
    <w:rsid w:val="00E45A27"/>
    <w:rsid w:val="00E45B2E"/>
    <w:rsid w:val="00E45B44"/>
    <w:rsid w:val="00E45D30"/>
    <w:rsid w:val="00E45E53"/>
    <w:rsid w:val="00E46139"/>
    <w:rsid w:val="00E46237"/>
    <w:rsid w:val="00E46657"/>
    <w:rsid w:val="00E46804"/>
    <w:rsid w:val="00E4740F"/>
    <w:rsid w:val="00E47918"/>
    <w:rsid w:val="00E50424"/>
    <w:rsid w:val="00E51861"/>
    <w:rsid w:val="00E51ED7"/>
    <w:rsid w:val="00E52125"/>
    <w:rsid w:val="00E52B2D"/>
    <w:rsid w:val="00E53066"/>
    <w:rsid w:val="00E538E0"/>
    <w:rsid w:val="00E54709"/>
    <w:rsid w:val="00E55439"/>
    <w:rsid w:val="00E5588B"/>
    <w:rsid w:val="00E55BCB"/>
    <w:rsid w:val="00E55CB4"/>
    <w:rsid w:val="00E55F8F"/>
    <w:rsid w:val="00E56420"/>
    <w:rsid w:val="00E56F59"/>
    <w:rsid w:val="00E57147"/>
    <w:rsid w:val="00E6077B"/>
    <w:rsid w:val="00E6079F"/>
    <w:rsid w:val="00E61766"/>
    <w:rsid w:val="00E61AEA"/>
    <w:rsid w:val="00E62FB7"/>
    <w:rsid w:val="00E630CA"/>
    <w:rsid w:val="00E632F4"/>
    <w:rsid w:val="00E635A9"/>
    <w:rsid w:val="00E63B0B"/>
    <w:rsid w:val="00E63F41"/>
    <w:rsid w:val="00E63FB6"/>
    <w:rsid w:val="00E64512"/>
    <w:rsid w:val="00E64CCF"/>
    <w:rsid w:val="00E65B09"/>
    <w:rsid w:val="00E65B6C"/>
    <w:rsid w:val="00E65F97"/>
    <w:rsid w:val="00E66EB4"/>
    <w:rsid w:val="00E673C7"/>
    <w:rsid w:val="00E674F2"/>
    <w:rsid w:val="00E70A9B"/>
    <w:rsid w:val="00E71A47"/>
    <w:rsid w:val="00E71D26"/>
    <w:rsid w:val="00E7282C"/>
    <w:rsid w:val="00E72A99"/>
    <w:rsid w:val="00E73B8A"/>
    <w:rsid w:val="00E750EF"/>
    <w:rsid w:val="00E75466"/>
    <w:rsid w:val="00E766A7"/>
    <w:rsid w:val="00E76AC3"/>
    <w:rsid w:val="00E77698"/>
    <w:rsid w:val="00E77AD6"/>
    <w:rsid w:val="00E77CAE"/>
    <w:rsid w:val="00E81EB3"/>
    <w:rsid w:val="00E82A4B"/>
    <w:rsid w:val="00E83DD5"/>
    <w:rsid w:val="00E84010"/>
    <w:rsid w:val="00E842F5"/>
    <w:rsid w:val="00E85A8C"/>
    <w:rsid w:val="00E86270"/>
    <w:rsid w:val="00E862F0"/>
    <w:rsid w:val="00E866CA"/>
    <w:rsid w:val="00E87870"/>
    <w:rsid w:val="00E87B00"/>
    <w:rsid w:val="00E90AB2"/>
    <w:rsid w:val="00E9124A"/>
    <w:rsid w:val="00E917FF"/>
    <w:rsid w:val="00E919BF"/>
    <w:rsid w:val="00E92552"/>
    <w:rsid w:val="00E928DA"/>
    <w:rsid w:val="00E93534"/>
    <w:rsid w:val="00E951DF"/>
    <w:rsid w:val="00E95D4E"/>
    <w:rsid w:val="00E95D6A"/>
    <w:rsid w:val="00E970D8"/>
    <w:rsid w:val="00EA179D"/>
    <w:rsid w:val="00EA1D9A"/>
    <w:rsid w:val="00EA22F5"/>
    <w:rsid w:val="00EA3872"/>
    <w:rsid w:val="00EA38B7"/>
    <w:rsid w:val="00EA38C7"/>
    <w:rsid w:val="00EA3CF8"/>
    <w:rsid w:val="00EA3E93"/>
    <w:rsid w:val="00EA53CE"/>
    <w:rsid w:val="00EA7CA7"/>
    <w:rsid w:val="00EB08EA"/>
    <w:rsid w:val="00EB100E"/>
    <w:rsid w:val="00EB151F"/>
    <w:rsid w:val="00EB3050"/>
    <w:rsid w:val="00EB334C"/>
    <w:rsid w:val="00EB456E"/>
    <w:rsid w:val="00EB4E1E"/>
    <w:rsid w:val="00EB50FB"/>
    <w:rsid w:val="00EB51D5"/>
    <w:rsid w:val="00EB52A7"/>
    <w:rsid w:val="00EB5708"/>
    <w:rsid w:val="00EB586D"/>
    <w:rsid w:val="00EB593F"/>
    <w:rsid w:val="00EB5BFC"/>
    <w:rsid w:val="00EB5FDD"/>
    <w:rsid w:val="00EB6751"/>
    <w:rsid w:val="00EB6CE6"/>
    <w:rsid w:val="00EB7A72"/>
    <w:rsid w:val="00EC0042"/>
    <w:rsid w:val="00EC0833"/>
    <w:rsid w:val="00EC0870"/>
    <w:rsid w:val="00EC107E"/>
    <w:rsid w:val="00EC10A9"/>
    <w:rsid w:val="00EC11C8"/>
    <w:rsid w:val="00EC14D1"/>
    <w:rsid w:val="00EC15DD"/>
    <w:rsid w:val="00EC1D5A"/>
    <w:rsid w:val="00EC2EB1"/>
    <w:rsid w:val="00EC3C1E"/>
    <w:rsid w:val="00EC3FEF"/>
    <w:rsid w:val="00EC46A2"/>
    <w:rsid w:val="00EC5F53"/>
    <w:rsid w:val="00EC61FC"/>
    <w:rsid w:val="00EC763B"/>
    <w:rsid w:val="00ED0343"/>
    <w:rsid w:val="00ED0E7D"/>
    <w:rsid w:val="00ED10A0"/>
    <w:rsid w:val="00ED1636"/>
    <w:rsid w:val="00ED18FF"/>
    <w:rsid w:val="00ED270B"/>
    <w:rsid w:val="00ED2962"/>
    <w:rsid w:val="00ED2A1D"/>
    <w:rsid w:val="00ED2E67"/>
    <w:rsid w:val="00ED36EF"/>
    <w:rsid w:val="00ED3766"/>
    <w:rsid w:val="00ED3FDF"/>
    <w:rsid w:val="00ED4412"/>
    <w:rsid w:val="00ED485B"/>
    <w:rsid w:val="00ED52E7"/>
    <w:rsid w:val="00ED5C34"/>
    <w:rsid w:val="00ED6264"/>
    <w:rsid w:val="00ED6578"/>
    <w:rsid w:val="00ED72C9"/>
    <w:rsid w:val="00EE02AB"/>
    <w:rsid w:val="00EE106B"/>
    <w:rsid w:val="00EE2286"/>
    <w:rsid w:val="00EE228F"/>
    <w:rsid w:val="00EE2594"/>
    <w:rsid w:val="00EE2714"/>
    <w:rsid w:val="00EE2ED4"/>
    <w:rsid w:val="00EE2F5C"/>
    <w:rsid w:val="00EE3D7D"/>
    <w:rsid w:val="00EE3EBA"/>
    <w:rsid w:val="00EE41B5"/>
    <w:rsid w:val="00EE49B9"/>
    <w:rsid w:val="00EE4D6E"/>
    <w:rsid w:val="00EE4FEE"/>
    <w:rsid w:val="00EE5154"/>
    <w:rsid w:val="00EE5329"/>
    <w:rsid w:val="00EE53A1"/>
    <w:rsid w:val="00EE6ADB"/>
    <w:rsid w:val="00EE7231"/>
    <w:rsid w:val="00EE7E57"/>
    <w:rsid w:val="00EF101D"/>
    <w:rsid w:val="00EF1671"/>
    <w:rsid w:val="00EF1A11"/>
    <w:rsid w:val="00EF2384"/>
    <w:rsid w:val="00EF2C03"/>
    <w:rsid w:val="00EF2C4D"/>
    <w:rsid w:val="00EF3C06"/>
    <w:rsid w:val="00EF3DE3"/>
    <w:rsid w:val="00EF41C9"/>
    <w:rsid w:val="00EF4F68"/>
    <w:rsid w:val="00EF4F6C"/>
    <w:rsid w:val="00EF55A2"/>
    <w:rsid w:val="00EF6190"/>
    <w:rsid w:val="00EF663F"/>
    <w:rsid w:val="00EF72EE"/>
    <w:rsid w:val="00EF75CD"/>
    <w:rsid w:val="00F00AA5"/>
    <w:rsid w:val="00F0191B"/>
    <w:rsid w:val="00F02DD0"/>
    <w:rsid w:val="00F02DD9"/>
    <w:rsid w:val="00F03F0B"/>
    <w:rsid w:val="00F045AD"/>
    <w:rsid w:val="00F047B8"/>
    <w:rsid w:val="00F04C7B"/>
    <w:rsid w:val="00F05022"/>
    <w:rsid w:val="00F0574F"/>
    <w:rsid w:val="00F05DFB"/>
    <w:rsid w:val="00F05EF8"/>
    <w:rsid w:val="00F06CE8"/>
    <w:rsid w:val="00F06E72"/>
    <w:rsid w:val="00F075C9"/>
    <w:rsid w:val="00F1019D"/>
    <w:rsid w:val="00F11590"/>
    <w:rsid w:val="00F11C77"/>
    <w:rsid w:val="00F11E35"/>
    <w:rsid w:val="00F1230F"/>
    <w:rsid w:val="00F1237D"/>
    <w:rsid w:val="00F12552"/>
    <w:rsid w:val="00F12C54"/>
    <w:rsid w:val="00F1332C"/>
    <w:rsid w:val="00F13C51"/>
    <w:rsid w:val="00F14A4E"/>
    <w:rsid w:val="00F162AD"/>
    <w:rsid w:val="00F1674A"/>
    <w:rsid w:val="00F16826"/>
    <w:rsid w:val="00F16C5A"/>
    <w:rsid w:val="00F16CB0"/>
    <w:rsid w:val="00F17047"/>
    <w:rsid w:val="00F17C1B"/>
    <w:rsid w:val="00F17D5C"/>
    <w:rsid w:val="00F17FEF"/>
    <w:rsid w:val="00F203A9"/>
    <w:rsid w:val="00F21655"/>
    <w:rsid w:val="00F2201A"/>
    <w:rsid w:val="00F2266D"/>
    <w:rsid w:val="00F2362E"/>
    <w:rsid w:val="00F23C23"/>
    <w:rsid w:val="00F23F91"/>
    <w:rsid w:val="00F245AC"/>
    <w:rsid w:val="00F24781"/>
    <w:rsid w:val="00F24798"/>
    <w:rsid w:val="00F250CC"/>
    <w:rsid w:val="00F2541C"/>
    <w:rsid w:val="00F260F3"/>
    <w:rsid w:val="00F2657A"/>
    <w:rsid w:val="00F26612"/>
    <w:rsid w:val="00F26D9A"/>
    <w:rsid w:val="00F26E6E"/>
    <w:rsid w:val="00F27061"/>
    <w:rsid w:val="00F27589"/>
    <w:rsid w:val="00F3029E"/>
    <w:rsid w:val="00F307BF"/>
    <w:rsid w:val="00F31764"/>
    <w:rsid w:val="00F31813"/>
    <w:rsid w:val="00F31AEA"/>
    <w:rsid w:val="00F31EC6"/>
    <w:rsid w:val="00F31F52"/>
    <w:rsid w:val="00F33307"/>
    <w:rsid w:val="00F33DCE"/>
    <w:rsid w:val="00F34496"/>
    <w:rsid w:val="00F34B83"/>
    <w:rsid w:val="00F34E3D"/>
    <w:rsid w:val="00F34F83"/>
    <w:rsid w:val="00F35CD1"/>
    <w:rsid w:val="00F3643A"/>
    <w:rsid w:val="00F36670"/>
    <w:rsid w:val="00F373C5"/>
    <w:rsid w:val="00F37719"/>
    <w:rsid w:val="00F4010C"/>
    <w:rsid w:val="00F40624"/>
    <w:rsid w:val="00F412A0"/>
    <w:rsid w:val="00F41355"/>
    <w:rsid w:val="00F4140C"/>
    <w:rsid w:val="00F41A15"/>
    <w:rsid w:val="00F41A87"/>
    <w:rsid w:val="00F41C73"/>
    <w:rsid w:val="00F41CFC"/>
    <w:rsid w:val="00F42665"/>
    <w:rsid w:val="00F42DB6"/>
    <w:rsid w:val="00F43097"/>
    <w:rsid w:val="00F430CD"/>
    <w:rsid w:val="00F4510B"/>
    <w:rsid w:val="00F454EC"/>
    <w:rsid w:val="00F45D47"/>
    <w:rsid w:val="00F46802"/>
    <w:rsid w:val="00F46C5F"/>
    <w:rsid w:val="00F46EB4"/>
    <w:rsid w:val="00F47009"/>
    <w:rsid w:val="00F4736A"/>
    <w:rsid w:val="00F501A8"/>
    <w:rsid w:val="00F50E06"/>
    <w:rsid w:val="00F51030"/>
    <w:rsid w:val="00F52275"/>
    <w:rsid w:val="00F529D2"/>
    <w:rsid w:val="00F53411"/>
    <w:rsid w:val="00F5393F"/>
    <w:rsid w:val="00F53F12"/>
    <w:rsid w:val="00F549E6"/>
    <w:rsid w:val="00F54BA3"/>
    <w:rsid w:val="00F5606B"/>
    <w:rsid w:val="00F5630B"/>
    <w:rsid w:val="00F563A1"/>
    <w:rsid w:val="00F563CD"/>
    <w:rsid w:val="00F56F0F"/>
    <w:rsid w:val="00F56F2E"/>
    <w:rsid w:val="00F57207"/>
    <w:rsid w:val="00F572FB"/>
    <w:rsid w:val="00F5768E"/>
    <w:rsid w:val="00F57A3C"/>
    <w:rsid w:val="00F57B3A"/>
    <w:rsid w:val="00F57D75"/>
    <w:rsid w:val="00F60003"/>
    <w:rsid w:val="00F604F5"/>
    <w:rsid w:val="00F60F51"/>
    <w:rsid w:val="00F61074"/>
    <w:rsid w:val="00F61865"/>
    <w:rsid w:val="00F618D9"/>
    <w:rsid w:val="00F62BCB"/>
    <w:rsid w:val="00F6405F"/>
    <w:rsid w:val="00F649B8"/>
    <w:rsid w:val="00F64AEF"/>
    <w:rsid w:val="00F656FB"/>
    <w:rsid w:val="00F67B49"/>
    <w:rsid w:val="00F67B86"/>
    <w:rsid w:val="00F67CD4"/>
    <w:rsid w:val="00F705C0"/>
    <w:rsid w:val="00F70902"/>
    <w:rsid w:val="00F70D53"/>
    <w:rsid w:val="00F71990"/>
    <w:rsid w:val="00F74487"/>
    <w:rsid w:val="00F74E1A"/>
    <w:rsid w:val="00F7584D"/>
    <w:rsid w:val="00F75B31"/>
    <w:rsid w:val="00F7721A"/>
    <w:rsid w:val="00F7791F"/>
    <w:rsid w:val="00F7794C"/>
    <w:rsid w:val="00F77B9C"/>
    <w:rsid w:val="00F8003A"/>
    <w:rsid w:val="00F8076C"/>
    <w:rsid w:val="00F812CE"/>
    <w:rsid w:val="00F81F2B"/>
    <w:rsid w:val="00F82D2F"/>
    <w:rsid w:val="00F82E26"/>
    <w:rsid w:val="00F832C4"/>
    <w:rsid w:val="00F83742"/>
    <w:rsid w:val="00F83F81"/>
    <w:rsid w:val="00F83FA3"/>
    <w:rsid w:val="00F83FC1"/>
    <w:rsid w:val="00F85971"/>
    <w:rsid w:val="00F872C4"/>
    <w:rsid w:val="00F874D8"/>
    <w:rsid w:val="00F87F24"/>
    <w:rsid w:val="00F9032F"/>
    <w:rsid w:val="00F904CB"/>
    <w:rsid w:val="00F90CA6"/>
    <w:rsid w:val="00F91056"/>
    <w:rsid w:val="00F92724"/>
    <w:rsid w:val="00F92817"/>
    <w:rsid w:val="00F92D4C"/>
    <w:rsid w:val="00F931C0"/>
    <w:rsid w:val="00F93235"/>
    <w:rsid w:val="00F932A4"/>
    <w:rsid w:val="00F941DA"/>
    <w:rsid w:val="00F94733"/>
    <w:rsid w:val="00F9592E"/>
    <w:rsid w:val="00F965E1"/>
    <w:rsid w:val="00F966B4"/>
    <w:rsid w:val="00F96921"/>
    <w:rsid w:val="00F971F1"/>
    <w:rsid w:val="00FA039D"/>
    <w:rsid w:val="00FA162E"/>
    <w:rsid w:val="00FA2339"/>
    <w:rsid w:val="00FA280F"/>
    <w:rsid w:val="00FA3015"/>
    <w:rsid w:val="00FA3117"/>
    <w:rsid w:val="00FA60DE"/>
    <w:rsid w:val="00FA7CE9"/>
    <w:rsid w:val="00FB0307"/>
    <w:rsid w:val="00FB070D"/>
    <w:rsid w:val="00FB10BA"/>
    <w:rsid w:val="00FB1F6E"/>
    <w:rsid w:val="00FB1FD9"/>
    <w:rsid w:val="00FB2245"/>
    <w:rsid w:val="00FB228C"/>
    <w:rsid w:val="00FB257E"/>
    <w:rsid w:val="00FB273E"/>
    <w:rsid w:val="00FB2A07"/>
    <w:rsid w:val="00FB3572"/>
    <w:rsid w:val="00FB4423"/>
    <w:rsid w:val="00FB4BA3"/>
    <w:rsid w:val="00FB6C89"/>
    <w:rsid w:val="00FB7158"/>
    <w:rsid w:val="00FB7395"/>
    <w:rsid w:val="00FB75F2"/>
    <w:rsid w:val="00FB7913"/>
    <w:rsid w:val="00FC062C"/>
    <w:rsid w:val="00FC0884"/>
    <w:rsid w:val="00FC0A4A"/>
    <w:rsid w:val="00FC0DE0"/>
    <w:rsid w:val="00FC17D9"/>
    <w:rsid w:val="00FC1F36"/>
    <w:rsid w:val="00FC1F7E"/>
    <w:rsid w:val="00FC318B"/>
    <w:rsid w:val="00FC3CAC"/>
    <w:rsid w:val="00FC4722"/>
    <w:rsid w:val="00FC485A"/>
    <w:rsid w:val="00FC4D9A"/>
    <w:rsid w:val="00FC4DC4"/>
    <w:rsid w:val="00FC57F1"/>
    <w:rsid w:val="00FC5842"/>
    <w:rsid w:val="00FC60A3"/>
    <w:rsid w:val="00FC621C"/>
    <w:rsid w:val="00FC6CEC"/>
    <w:rsid w:val="00FC6FDB"/>
    <w:rsid w:val="00FC7113"/>
    <w:rsid w:val="00FC7BB5"/>
    <w:rsid w:val="00FD00E3"/>
    <w:rsid w:val="00FD0FE6"/>
    <w:rsid w:val="00FD1DE3"/>
    <w:rsid w:val="00FD1DF7"/>
    <w:rsid w:val="00FD2635"/>
    <w:rsid w:val="00FD2947"/>
    <w:rsid w:val="00FD2C81"/>
    <w:rsid w:val="00FD340A"/>
    <w:rsid w:val="00FD3C9D"/>
    <w:rsid w:val="00FD450B"/>
    <w:rsid w:val="00FD4A4C"/>
    <w:rsid w:val="00FD4E08"/>
    <w:rsid w:val="00FD53EE"/>
    <w:rsid w:val="00FD54F8"/>
    <w:rsid w:val="00FD77A6"/>
    <w:rsid w:val="00FE001E"/>
    <w:rsid w:val="00FE0EE5"/>
    <w:rsid w:val="00FE15BF"/>
    <w:rsid w:val="00FE1F76"/>
    <w:rsid w:val="00FE22F3"/>
    <w:rsid w:val="00FE2643"/>
    <w:rsid w:val="00FE2C34"/>
    <w:rsid w:val="00FE3524"/>
    <w:rsid w:val="00FE36F5"/>
    <w:rsid w:val="00FE4C7E"/>
    <w:rsid w:val="00FE538C"/>
    <w:rsid w:val="00FE5C55"/>
    <w:rsid w:val="00FE6A76"/>
    <w:rsid w:val="00FE71B2"/>
    <w:rsid w:val="00FE7751"/>
    <w:rsid w:val="00FE7BA4"/>
    <w:rsid w:val="00FF00AD"/>
    <w:rsid w:val="00FF018D"/>
    <w:rsid w:val="00FF0CD1"/>
    <w:rsid w:val="00FF151E"/>
    <w:rsid w:val="00FF1A4B"/>
    <w:rsid w:val="00FF1CBE"/>
    <w:rsid w:val="00FF2134"/>
    <w:rsid w:val="00FF2A42"/>
    <w:rsid w:val="00FF2C70"/>
    <w:rsid w:val="00FF392A"/>
    <w:rsid w:val="00FF39AC"/>
    <w:rsid w:val="00FF5307"/>
    <w:rsid w:val="00FF5BEC"/>
    <w:rsid w:val="00FF684B"/>
    <w:rsid w:val="00FF6FDF"/>
    <w:rsid w:val="00FF7494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5AB87-F46A-4B87-B896-8EA8B04F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D3F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uiPriority w:val="1"/>
    <w:qFormat/>
    <w:rsid w:val="00562D3F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2D3F"/>
    <w:rPr>
      <w:rFonts w:ascii="CRO_Calligraph-Bold" w:eastAsia="Times New Roman" w:hAnsi="CRO_Calligraph-Bold" w:cs="Times New Roman"/>
      <w:b/>
      <w:spacing w:val="60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562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D3F"/>
    <w:rPr>
      <w:rFonts w:ascii="Arial" w:eastAsia="Times New Roman" w:hAnsi="Arial" w:cs="Times New Roman"/>
      <w:szCs w:val="20"/>
      <w:lang w:eastAsia="hr-HR"/>
    </w:rPr>
  </w:style>
  <w:style w:type="paragraph" w:styleId="BodyText">
    <w:name w:val="Body Text"/>
    <w:basedOn w:val="Normal"/>
    <w:link w:val="BodyTextChar"/>
    <w:uiPriority w:val="1"/>
    <w:qFormat/>
    <w:rsid w:val="00562D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62D3F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4497</Words>
  <Characters>25457</Characters>
  <Application>Microsoft Office Word</Application>
  <DocSecurity>0</DocSecurity>
  <Lines>592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29722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Kojić Marina</dc:creator>
  <cp:keywords/>
  <dc:description/>
  <cp:lastModifiedBy>Kojić Marina</cp:lastModifiedBy>
  <cp:revision>1</cp:revision>
  <dcterms:created xsi:type="dcterms:W3CDTF">2024-10-31T11:37:00Z</dcterms:created>
  <dcterms:modified xsi:type="dcterms:W3CDTF">2024-10-31T11:37:00Z</dcterms:modified>
</cp:coreProperties>
</file>