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temelju članka 35. Zakona o lokalnoj i područnoj (regionalnoj) samoupravi („Narodne novine”  broj 33/01, 60/01, 129/05, 109/07, 125/08, 36/09, 150/11, 144/12, 19/13-pročišćeni tekst, 137/15-ispravak pročišćenog teksta, 123/17, 98/19 i 144/20), članka 35. stavka 2. Zakona o vlasništvu i drugim stvarnim pravima („Narodne novine“ broj 91/96, 68/98, 137/99, 22/00, 73/00, 114/01, 79/06, 141/06, 146/08, 38/09, 153/09, 143/12, 152/14, 85/15-pročišćeni tekst i 94/17- ispravak pročišćenog teksta), članka 13. stavka 2. Zakona o izmjenama i dopunama Zakona o zakupu i kupoprodaji poslovnog prostora („Narodne novine“ broj 113/24) te članka 46. Statuta Grada Rijeke (“Službene novine Primorsko-goranske županije“ broj 24/09, 11/10 i 5/13 i “Službene novine Grada Rijeke“ broj 7/14,12/17, 9/18, 11/18-pročišćeni tekst, 2/20 i 3/21), Gradsko vijeće Grada Rijeke, na sjednici ________________2025. godine, donijelo je</w:t>
      </w: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jc w:val="both"/>
        <w:rPr>
          <w:b/>
          <w:bCs/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ODLUKU</w:t>
      </w: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izmjenama i dopunama Odluke o kupoprodaji poslovnog prostora u vlasništvu </w:t>
      </w: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Grada Rijeke</w:t>
      </w: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1.</w:t>
      </w:r>
    </w:p>
    <w:p w:rsidR="00246B30" w:rsidRDefault="00246B30" w:rsidP="00246B30">
      <w:pPr>
        <w:jc w:val="both"/>
        <w:rPr>
          <w:rFonts w:cs="Arial"/>
          <w:szCs w:val="22"/>
        </w:rPr>
      </w:pP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 Odluci o kupoprodaji poslovnog prostora u vlasništvu Grada Rijeke („Službene novine Grada Rijeke“ broj 16/19 i 3/22) u članku 1. stavak 1. mijenja se i glasi: </w:t>
      </w: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„Ovom se Odlukom uređuju uvjeti i postupak kupoprodaje poslovnog prostora u vlasništvu Grada Rijeke (u daljnjem tekstu: Grad) kojim neposredno upravlja Upravni odjel za gradsku imovinu.“. </w:t>
      </w: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</w:p>
    <w:p w:rsidR="00246B30" w:rsidRDefault="00246B30" w:rsidP="00246B30">
      <w:pPr>
        <w:jc w:val="center"/>
        <w:rPr>
          <w:rFonts w:cs="Arial"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2.</w:t>
      </w:r>
    </w:p>
    <w:p w:rsidR="00246B30" w:rsidRDefault="00246B30" w:rsidP="00246B30">
      <w:pPr>
        <w:jc w:val="both"/>
        <w:rPr>
          <w:rFonts w:cs="Arial"/>
          <w:szCs w:val="22"/>
        </w:rPr>
      </w:pP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Članak 15. mijenja se i glasi: </w:t>
      </w:r>
    </w:p>
    <w:p w:rsidR="00246B30" w:rsidRDefault="00246B30" w:rsidP="00246B30">
      <w:pPr>
        <w:shd w:val="clear" w:color="auto" w:fill="FFFFFF"/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„Odluku o izboru najpovoljnijeg ponuditelja za sklapanje ugovora o kupoprodaji poslovnog prostora, na prijedlog Povjerenstva iz članka 8. ove Odluke, donosi:</w:t>
      </w:r>
    </w:p>
    <w:p w:rsidR="00246B30" w:rsidRDefault="00246B30" w:rsidP="00246B30">
      <w:pPr>
        <w:shd w:val="clear" w:color="auto" w:fill="FFFFFF"/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- Gradonačelnik, za utvrđenu kupoprodajnu cijenu poslovnog prostora koja ne prelazi iznos od 132.722,81 eura, uključujući i iznos od 132.722,81 eura,</w:t>
      </w:r>
    </w:p>
    <w:p w:rsidR="00246B30" w:rsidRDefault="00246B30" w:rsidP="00246B30">
      <w:pPr>
        <w:shd w:val="clear" w:color="auto" w:fill="FFFFFF"/>
        <w:spacing w:after="75"/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Gradsko vijeće Grada (u daljem tekstu: Gradsko vijeće), za utvrđenu kupoprodajnu cijenu poslovnog prostora koja prelazi iznos od 132.722,81 eura.“. </w:t>
      </w:r>
    </w:p>
    <w:p w:rsidR="00246B30" w:rsidRDefault="00246B30" w:rsidP="00246B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</w:t>
      </w:r>
    </w:p>
    <w:p w:rsidR="00246B30" w:rsidRDefault="00246B30" w:rsidP="00246B30">
      <w:pPr>
        <w:jc w:val="both"/>
        <w:rPr>
          <w:rFonts w:cs="Arial"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3.</w:t>
      </w:r>
    </w:p>
    <w:p w:rsidR="00246B30" w:rsidRDefault="00246B30" w:rsidP="00246B30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</w:p>
    <w:p w:rsidR="00246B30" w:rsidRDefault="00246B30" w:rsidP="00246B30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Naziv glave III. iznad članka 18. mijenja se i glasi:</w:t>
      </w:r>
      <w:r w:rsidR="00312BE6">
        <w:rPr>
          <w:rFonts w:cs="Arial"/>
          <w:bCs/>
          <w:szCs w:val="22"/>
        </w:rPr>
        <w:t xml:space="preserve"> </w:t>
      </w:r>
      <w:bookmarkStart w:id="0" w:name="_GoBack"/>
      <w:bookmarkEnd w:id="0"/>
      <w:r>
        <w:rPr>
          <w:rFonts w:cs="Arial"/>
          <w:bCs/>
          <w:szCs w:val="22"/>
        </w:rPr>
        <w:t>“UVJETI I POSTUPAK KUPOPRODAJE POSLOVNOG PROSTORA U ZAKUPU, OSIM GARAŽE ILI GARAŽNOG MJESTA“.</w:t>
      </w: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</w:p>
    <w:p w:rsidR="00246B30" w:rsidRDefault="00246B30" w:rsidP="00246B30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Članak 4.</w:t>
      </w:r>
    </w:p>
    <w:p w:rsidR="00246B30" w:rsidRDefault="00246B30" w:rsidP="00246B30">
      <w:pPr>
        <w:ind w:firstLine="708"/>
        <w:rPr>
          <w:rFonts w:cs="Arial"/>
          <w:bCs/>
          <w:szCs w:val="22"/>
        </w:rPr>
      </w:pP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U članku 18. stavku 1. iza riječi: „Poslovni prostor u zakupu“ stavlja se zarez i dodaju riječi: „osim garaže ili garažnog mjesta,“.</w:t>
      </w: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</w:p>
    <w:p w:rsidR="00246B30" w:rsidRDefault="00246B30" w:rsidP="00246B30">
      <w:pPr>
        <w:ind w:firstLine="708"/>
        <w:jc w:val="both"/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                    </w:t>
      </w:r>
      <w:r>
        <w:rPr>
          <w:rFonts w:cs="Arial"/>
          <w:b/>
          <w:bCs/>
          <w:szCs w:val="22"/>
        </w:rPr>
        <w:t>Članak 5.</w:t>
      </w: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U članku 25. stavak 1. mijenja se i glasi:</w:t>
      </w:r>
    </w:p>
    <w:p w:rsidR="00246B30" w:rsidRDefault="00246B30" w:rsidP="00246B30">
      <w:pPr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„Na postupak kupoprodaje poslovnog prostora u zakupu odgovarajuće se primjenjuju odredbe članaka 9., 12., 15., 16. i 17. ove Odluke.“.</w:t>
      </w:r>
    </w:p>
    <w:p w:rsidR="00246B30" w:rsidRDefault="00246B30" w:rsidP="00246B30">
      <w:pPr>
        <w:jc w:val="center"/>
        <w:rPr>
          <w:rFonts w:cs="Arial"/>
          <w:bCs/>
          <w:szCs w:val="22"/>
        </w:rPr>
      </w:pPr>
    </w:p>
    <w:p w:rsidR="00246B30" w:rsidRDefault="00246B30" w:rsidP="00246B30">
      <w:pPr>
        <w:jc w:val="center"/>
        <w:rPr>
          <w:rFonts w:cs="Arial"/>
          <w:bCs/>
          <w:szCs w:val="22"/>
        </w:rPr>
      </w:pPr>
    </w:p>
    <w:p w:rsidR="00246B30" w:rsidRDefault="00246B30" w:rsidP="00246B30">
      <w:pPr>
        <w:jc w:val="center"/>
        <w:rPr>
          <w:rFonts w:cs="Arial"/>
          <w:bCs/>
          <w:szCs w:val="22"/>
        </w:rPr>
      </w:pPr>
      <w:r>
        <w:rPr>
          <w:rFonts w:cs="Arial"/>
          <w:b/>
          <w:szCs w:val="22"/>
        </w:rPr>
        <w:t>Članak 6.</w:t>
      </w:r>
    </w:p>
    <w:p w:rsidR="00246B30" w:rsidRDefault="00246B30" w:rsidP="00246B30">
      <w:pPr>
        <w:jc w:val="center"/>
        <w:rPr>
          <w:rFonts w:cs="Arial"/>
          <w:b/>
          <w:szCs w:val="22"/>
        </w:rPr>
      </w:pP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Iza članka 25. dodaje se glava </w:t>
      </w:r>
      <w:proofErr w:type="spellStart"/>
      <w:r>
        <w:rPr>
          <w:rFonts w:cs="Arial"/>
          <w:szCs w:val="22"/>
        </w:rPr>
        <w:t>III.a</w:t>
      </w:r>
      <w:proofErr w:type="spellEnd"/>
      <w:r>
        <w:rPr>
          <w:rFonts w:cs="Arial"/>
          <w:szCs w:val="22"/>
        </w:rPr>
        <w:t xml:space="preserve"> s nazivom glave i članci 25.a, 25.b, 25.c, 25.d, 25.e i 25.f koji glase:</w:t>
      </w: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„</w:t>
      </w:r>
      <w:proofErr w:type="spellStart"/>
      <w:r>
        <w:rPr>
          <w:rFonts w:cs="Arial"/>
          <w:szCs w:val="22"/>
        </w:rPr>
        <w:t>III.a</w:t>
      </w:r>
      <w:proofErr w:type="spellEnd"/>
      <w:r>
        <w:rPr>
          <w:rFonts w:cs="Arial"/>
          <w:szCs w:val="22"/>
        </w:rPr>
        <w:t xml:space="preserve"> UVJETI I POSTUPAK KUPOPRODAJE GARAŽE ILI GARAŽNOG MJESTA</w:t>
      </w:r>
    </w:p>
    <w:p w:rsidR="00246B30" w:rsidRDefault="00246B30" w:rsidP="00246B30">
      <w:pPr>
        <w:jc w:val="center"/>
        <w:rPr>
          <w:rFonts w:cs="Arial"/>
          <w:b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25.a</w:t>
      </w:r>
    </w:p>
    <w:p w:rsidR="00246B30" w:rsidRDefault="00246B30" w:rsidP="00246B30">
      <w:pPr>
        <w:rPr>
          <w:rFonts w:cs="Arial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Garaža ili garažno mjesto na kojem je uspostavljeno vlasništvo Grada može se prodati neposrednom pogodbom zakupniku ili korisniku koji uredno podmiruje naknadu za korištenje garaže ili garažnog mjesta, kao i sve režijske i druge obveze koje terete navedenu garažu ili garažno mjesto, a nalazi se u neprekinutom mirnom posjedu garaže ili garažnog mjesta duže od pet godina na temelju valjane pravne osnove ili pravne osnove koja je kasnije prestala ili otpala.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Garaža ili garažno mjesto na kojem je uspostavljeno vlasništvo Grada može se prodati neposrednom pogodbom korisniku koji uredno podmiruje naknadu za korištenje garaže ili garažnog mjesta, kao i sve režijske i druge obveze koje terete navedenu garažu ili garažno mjesto, a nalazi se u neprekinutom mirnom posjedu garaže ili garažnog mjesta duže od pet godina, kao pravni </w:t>
      </w:r>
      <w:proofErr w:type="spellStart"/>
      <w:r>
        <w:rPr>
          <w:color w:val="auto"/>
          <w:sz w:val="22"/>
          <w:szCs w:val="22"/>
        </w:rPr>
        <w:t>sljednik</w:t>
      </w:r>
      <w:proofErr w:type="spellEnd"/>
      <w:r>
        <w:rPr>
          <w:color w:val="auto"/>
          <w:sz w:val="22"/>
          <w:szCs w:val="22"/>
        </w:rPr>
        <w:t xml:space="preserve"> osobe koja je garažu ili garažno mjesto koristila na temelju valjane pravne osnove, a u koji se rok uračunava i vrijeme u kojem je garažu ili garažno mjesto koristio pravni prednik iz stavka 1. ovoga članka.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Ako ovlaštenik iz stavaka 1. i 2. ovoga članka ne prihvati kupoprodajnu cijenu utvrđenu sukladno članku 25.b stavku 1. ove Odluke, u roku od 60 dana od dana zaprimanja obavijesti Grada može mu se ponuditi sklapanje ugovora o zakupu garaže ili garažnog mjesta na određeno vrijeme od pet godina, s mjesečnim iznosom zakupnine utvrđenim prema kriterijima Grada za garaže ili garažna mjesta.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Ako ovlaštenik iz stavka 3. ovoga članka u roku od 30 dana od dana primitka ponude iz stavka 3. ovoga članka ne dostavi Gradu pisani prihvat ponude i ne preda posjed garaže ili garažnog mjesta, garaža ili garažno mjesto prodat će se ili dati u zakup putem javnog natječaja.</w:t>
      </w:r>
    </w:p>
    <w:p w:rsidR="00246B30" w:rsidRDefault="00246B30" w:rsidP="00246B30">
      <w:pPr>
        <w:shd w:val="clear" w:color="auto" w:fill="FFFFFF"/>
        <w:rPr>
          <w:rFonts w:cs="Arial"/>
          <w:szCs w:val="22"/>
        </w:rPr>
      </w:pPr>
    </w:p>
    <w:p w:rsidR="00246B30" w:rsidRDefault="00246B30" w:rsidP="00246B30">
      <w:pPr>
        <w:shd w:val="clear" w:color="auto" w:fill="FFFFFF"/>
        <w:rPr>
          <w:rFonts w:cs="Arial"/>
          <w:szCs w:val="22"/>
        </w:rPr>
      </w:pPr>
    </w:p>
    <w:p w:rsidR="00246B30" w:rsidRDefault="00246B30" w:rsidP="00246B30">
      <w:pPr>
        <w:shd w:val="clear" w:color="auto" w:fill="FFFFFF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Članak 25.b </w:t>
      </w:r>
    </w:p>
    <w:p w:rsidR="00246B30" w:rsidRDefault="00246B30" w:rsidP="00246B30">
      <w:pPr>
        <w:shd w:val="clear" w:color="auto" w:fill="FFFFFF"/>
        <w:ind w:firstLine="708"/>
        <w:rPr>
          <w:rFonts w:cs="Arial"/>
          <w:b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Kupoprodajna cijena garaže ili garažnog mjesta iz članka 25.a stavaka 1. i 2. ove Odluke utvrdit će se na temelju procjene tržišne vrijednosti koju obavlja osoba koja je za to ovlaštena propisima kojima je uređena procjena vrijednosti nekretnina, a po provedenom postupku javne nabave sukladno propisu kojim se uređuje javna nabava.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Trošak izrade procjene vrijednosti iz stavka 1. ovog članka snosi kupac garaže ili garažnog mjesta.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Članak 25.c</w:t>
      </w: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246B30" w:rsidRDefault="00246B30" w:rsidP="00246B30">
      <w:pPr>
        <w:shd w:val="clear" w:color="auto" w:fill="FFFFFF"/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Ukoliko osoba iz članka 25.a stavaka 1. i 2. prihvati kupoprodajnu cijenu dužna je, uz zahtjev za kupnju garaže ili garažnog mjesta, podnijeti dokaze kojima dokazuje pravo kupnje garaže ili garažnog mjesta sukladno odredbama ove Odluke.</w:t>
      </w:r>
    </w:p>
    <w:p w:rsidR="00246B30" w:rsidRDefault="00246B30" w:rsidP="00246B30">
      <w:pPr>
        <w:shd w:val="clear" w:color="auto" w:fill="FFFFFF"/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Zahtjev za kupnju obvezno sadrži:</w:t>
      </w:r>
    </w:p>
    <w:p w:rsidR="00246B30" w:rsidRDefault="00246B30" w:rsidP="00246B30">
      <w:pPr>
        <w:numPr>
          <w:ilvl w:val="0"/>
          <w:numId w:val="1"/>
        </w:numPr>
        <w:shd w:val="clear" w:color="auto" w:fill="FFFFFF"/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ime i prezime, odnosno naziv, OIB, mjesto prebivališta odnosno sjedište podnositelja zahtjeva, podatke za osobni kontakt (telefon/mobitel, e-mail),</w:t>
      </w:r>
    </w:p>
    <w:p w:rsidR="00246B30" w:rsidRDefault="00246B30" w:rsidP="00246B30">
      <w:pPr>
        <w:numPr>
          <w:ilvl w:val="0"/>
          <w:numId w:val="1"/>
        </w:numPr>
        <w:shd w:val="clear" w:color="auto" w:fill="FFFFFF"/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oznaku garaže ili garažnog mjesta, </w:t>
      </w:r>
    </w:p>
    <w:p w:rsidR="00246B30" w:rsidRDefault="00246B30" w:rsidP="00246B30">
      <w:pPr>
        <w:numPr>
          <w:ilvl w:val="0"/>
          <w:numId w:val="1"/>
        </w:numPr>
        <w:shd w:val="clear" w:color="auto" w:fill="FFFFFF"/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izjavu podnositelja zahtjeva o prihvaćanju iznosa kupoprodajne cijene, kao i troškova izrade procjene vrijednosti.</w:t>
      </w: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Uz zahtjev iz stavka 2. ovoga članka, podnositelj zahtjeva mora priložiti sljedeće isprave: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dokaz o uplati jamčevine u visini od 10% od procijenjene vrijednosti,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dokaz da su u potpunosti ispunjene obveze iz ugovora o zakupu i namireni svi režijski troškovi i druge obveze koje terete navedenu garažu ili garažno mjesto,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potvrdu nadležnoga tijela Grada ili Primorsko-goranske županije o ispunjenju obveza za čiju naplatu su nadležni ili dokaz da je prema posebnim propisima odobrena odgoda plaćanja predmetne obveze, pod uvjetom da se podnositelj zahtjeva pridržava rokova plaćanja,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pravovaljani ugovor o zakupu,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dokaz o korištenju garaže ili garažnog mjesta u trajanju od najmanje pet godina (računi za komunalne obveze),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potvrdu nadležnoga tijela Grada da obavlja ugovorenu djelatnost u garaži ili garažnom mjestu u ukupnom neprekinutom trajanju od najmanje pet godina, uključujući i vrijeme zakupa njegova prednika,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suglasnost za preuzimanje obrta od nasljednika,</w:t>
      </w:r>
    </w:p>
    <w:p w:rsidR="00246B30" w:rsidRDefault="00246B30" w:rsidP="00246B30">
      <w:pPr>
        <w:numPr>
          <w:ilvl w:val="0"/>
          <w:numId w:val="2"/>
        </w:numPr>
        <w:ind w:left="851" w:hanging="142"/>
        <w:jc w:val="both"/>
        <w:rPr>
          <w:rFonts w:cs="Arial"/>
          <w:szCs w:val="22"/>
        </w:rPr>
      </w:pPr>
      <w:r>
        <w:rPr>
          <w:rFonts w:cs="Arial"/>
          <w:szCs w:val="22"/>
        </w:rPr>
        <w:t>druge potrebne isprave kojima se dokazuje ispunjenje uvjeta.</w:t>
      </w: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Ako podnositelj zahtjeva uz zahtjev ne priloži isprave iz stavka 3. ovoga članka ili ih samo djelomično priloži, pozvat će se pisanim putem da u roku od 15 dana dopuni zahtjev.</w:t>
      </w: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Ako podnositelj zahtjeva ne dopuni zahtjev u roku iz stavka 4. ovoga članka, smatrat će se da je odustao od zahtjeva.</w:t>
      </w:r>
    </w:p>
    <w:p w:rsidR="00246B30" w:rsidRDefault="00246B30" w:rsidP="00246B30">
      <w:pPr>
        <w:spacing w:after="75"/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Ako iz bilo kojeg razloga ne dođe do realizacije kupoprodaje garaže ili garažnog mjesta, podnositelj zahtjeva može ponovno podnijeti zahtjev za kupnju.</w:t>
      </w:r>
    </w:p>
    <w:p w:rsidR="00246B30" w:rsidRDefault="00246B30" w:rsidP="00246B30">
      <w:pPr>
        <w:shd w:val="clear" w:color="auto" w:fill="FFFFFF"/>
        <w:jc w:val="center"/>
        <w:rPr>
          <w:rFonts w:cs="Arial"/>
          <w:b/>
          <w:color w:val="FF0000"/>
          <w:szCs w:val="22"/>
        </w:rPr>
      </w:pPr>
    </w:p>
    <w:p w:rsidR="00246B30" w:rsidRDefault="00246B30" w:rsidP="00246B30">
      <w:pPr>
        <w:shd w:val="clear" w:color="auto" w:fill="FFFFFF"/>
        <w:jc w:val="center"/>
        <w:rPr>
          <w:rFonts w:cs="Arial"/>
          <w:b/>
          <w:color w:val="FF0000"/>
          <w:szCs w:val="22"/>
        </w:rPr>
      </w:pPr>
    </w:p>
    <w:p w:rsidR="00246B30" w:rsidRDefault="00246B30" w:rsidP="00246B30">
      <w:pPr>
        <w:shd w:val="clear" w:color="auto" w:fill="FFFFFF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25.d</w:t>
      </w:r>
    </w:p>
    <w:p w:rsidR="00246B30" w:rsidRDefault="00246B30" w:rsidP="00246B30">
      <w:pPr>
        <w:shd w:val="clear" w:color="auto" w:fill="FFFFFF"/>
        <w:ind w:left="3612" w:firstLine="708"/>
        <w:rPr>
          <w:rFonts w:cs="Arial"/>
          <w:b/>
          <w:szCs w:val="22"/>
        </w:rPr>
      </w:pPr>
    </w:p>
    <w:p w:rsidR="00246B30" w:rsidRDefault="00246B30" w:rsidP="00246B30">
      <w:pPr>
        <w:shd w:val="clear" w:color="auto" w:fill="FFFFFF"/>
        <w:ind w:firstLine="7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Na postupak kupoprodaje garaže ili garažnog mjesta se odgovarajuće primjenjuju odredbe članaka 12., 15., 16. i 17. ove Odluke. </w:t>
      </w:r>
      <w:r>
        <w:rPr>
          <w:rFonts w:cs="Arial"/>
          <w:bCs/>
          <w:szCs w:val="22"/>
        </w:rPr>
        <w:tab/>
      </w:r>
    </w:p>
    <w:p w:rsidR="00246B30" w:rsidRDefault="00246B30" w:rsidP="00246B30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Prihod od kupoprodaje garaže ili garažnog mjesta u vlasništvu Grada prihod je Proračuna Grada.</w:t>
      </w: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Članak 25.e</w:t>
      </w: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Osobi koja se nalazi u neposrednom posjedu garaže ili garažnog mjesta na kojem je uspostavljeno vlasništvo Grada, a koja nema s Gradom sklopljen ugovor o zakupu niti je pravni </w:t>
      </w:r>
      <w:proofErr w:type="spellStart"/>
      <w:r>
        <w:rPr>
          <w:color w:val="auto"/>
          <w:sz w:val="22"/>
          <w:szCs w:val="22"/>
        </w:rPr>
        <w:t>sljednik</w:t>
      </w:r>
      <w:proofErr w:type="spellEnd"/>
      <w:r>
        <w:rPr>
          <w:color w:val="auto"/>
          <w:sz w:val="22"/>
          <w:szCs w:val="22"/>
        </w:rPr>
        <w:t xml:space="preserve"> osobe koja je garažu ili garažno mjesto koristila na temelju valjane pravne osnove i koja nije u posjed garaže ili garažnog mjesta ušla neovlašteno ili na nasilan način, ponudit će se sklapanje ugovora o zakupu garaže ili garažnog mjesta na rok od dvije godine, s mjesečnim iznosom zakupnine utvrđenim prema kriterijima Grada za garaže ili garažna mjesta.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Ako osoba iz stavka 1. ovoga članka u roku od 30 dana od dana primitka ponude iz stavka 1. ovoga članka ne dostavi Gradu pisani prihvat ponude i ne preda posjed garaže ili garažnog mjesta, garaža ili garažno mjesto prodat će se ili dati u zakup putem javnog natječaja.</w:t>
      </w:r>
    </w:p>
    <w:p w:rsidR="00246B30" w:rsidRDefault="00246B30" w:rsidP="00246B30">
      <w:pPr>
        <w:pStyle w:val="NormalWeb"/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Članak 25.f</w:t>
      </w:r>
    </w:p>
    <w:p w:rsidR="00246B30" w:rsidRDefault="00246B30" w:rsidP="00246B3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246B30" w:rsidRDefault="00246B30" w:rsidP="00246B30">
      <w:pPr>
        <w:pStyle w:val="NormalWeb"/>
        <w:spacing w:before="0" w:beforeAutospacing="0" w:after="135" w:afterAutospacing="0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Osobi iz članka 25.a stavaka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1. i 2. i članka 25.e stavka 1. koja se nalazi u neposrednom posjedu garaže ili garažnog mjesta na kojem nije uspostavljeno vlasništvo Grada, ali kojima upravlja Grad odnosno pravna osoba u njegovom isključivom ili pretežitom </w:t>
      </w:r>
      <w:r>
        <w:rPr>
          <w:color w:val="auto"/>
          <w:sz w:val="22"/>
          <w:szCs w:val="22"/>
        </w:rPr>
        <w:lastRenderedPageBreak/>
        <w:t xml:space="preserve">vlasništvu, a koja nema s navedenim pravnim osobama sklopljen ugovor o zakupu niti je pravni </w:t>
      </w:r>
      <w:proofErr w:type="spellStart"/>
      <w:r>
        <w:rPr>
          <w:color w:val="auto"/>
          <w:sz w:val="22"/>
          <w:szCs w:val="22"/>
        </w:rPr>
        <w:t>sljednik</w:t>
      </w:r>
      <w:proofErr w:type="spellEnd"/>
      <w:r>
        <w:rPr>
          <w:color w:val="auto"/>
          <w:sz w:val="22"/>
          <w:szCs w:val="22"/>
        </w:rPr>
        <w:t xml:space="preserve"> osobe koja je garažu ili garažno mjesto koristila na temelju valjane pravne osnove i koja nije u posjed garaže ili garažnog mjesta ušla neovlašteno ili na nasilan način, ponudit će se sklapanje ugovora o zakupu garaže ili garažnog mjesta na rok od dvije godine, s mjesečnim iznosom zakupnine utvrđenim prema kriterijima Grada za garaže ili garažna mjesta.“.</w:t>
      </w:r>
    </w:p>
    <w:p w:rsidR="00246B30" w:rsidRDefault="00246B30" w:rsidP="00246B30">
      <w:pPr>
        <w:jc w:val="center"/>
        <w:rPr>
          <w:rFonts w:cs="Arial"/>
          <w:b/>
          <w:color w:val="FF0000"/>
          <w:szCs w:val="22"/>
        </w:rPr>
      </w:pPr>
    </w:p>
    <w:p w:rsidR="00246B30" w:rsidRDefault="00246B30" w:rsidP="00246B30">
      <w:pPr>
        <w:jc w:val="center"/>
        <w:rPr>
          <w:rFonts w:cs="Arial"/>
          <w:b/>
          <w:color w:val="FF0000"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7.</w:t>
      </w:r>
    </w:p>
    <w:p w:rsidR="00246B30" w:rsidRDefault="00246B30" w:rsidP="00246B30">
      <w:pPr>
        <w:jc w:val="both"/>
        <w:rPr>
          <w:rFonts w:cs="Arial"/>
          <w:szCs w:val="22"/>
        </w:rPr>
      </w:pP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Postupci započeti prema odredbama Odluke o kupoprodaji poslovnog prostora u vlasništvu Grada Rijeke („Službene novine Grada Rijeke“ broj 16/19 i 3/22) prije stupanja na snagu ove Odluke dovršit će se prema odredbama te Odluke.  </w:t>
      </w:r>
    </w:p>
    <w:p w:rsidR="00246B30" w:rsidRDefault="00246B30" w:rsidP="00246B30">
      <w:pPr>
        <w:jc w:val="center"/>
        <w:rPr>
          <w:rFonts w:cs="Arial"/>
          <w:b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</w:p>
    <w:p w:rsidR="00246B30" w:rsidRDefault="00246B30" w:rsidP="00246B3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Članak 8.</w:t>
      </w:r>
    </w:p>
    <w:p w:rsidR="00246B30" w:rsidRDefault="00246B30" w:rsidP="00246B30">
      <w:pPr>
        <w:jc w:val="both"/>
        <w:rPr>
          <w:rFonts w:cs="Arial"/>
          <w:szCs w:val="22"/>
        </w:rPr>
      </w:pPr>
    </w:p>
    <w:p w:rsidR="00246B30" w:rsidRDefault="00246B30" w:rsidP="00246B30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Ova Odluka stupa na snagu osmoga dana od dana objave u „Službenim novinama Grada Rijeke".</w:t>
      </w:r>
    </w:p>
    <w:p w:rsidR="00246B30" w:rsidRDefault="00246B30" w:rsidP="00246B30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2"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jc w:val="both"/>
        <w:rPr>
          <w:rFonts w:cs="Arial"/>
          <w:b/>
          <w:szCs w:val="22"/>
        </w:rPr>
      </w:pPr>
    </w:p>
    <w:p w:rsidR="00246B30" w:rsidRDefault="00246B30" w:rsidP="00246B30">
      <w:pPr>
        <w:pStyle w:val="Footer"/>
        <w:rPr>
          <w:rFonts w:cs="Arial"/>
          <w:b/>
          <w:sz w:val="14"/>
          <w:szCs w:val="14"/>
        </w:rPr>
      </w:pPr>
    </w:p>
    <w:p w:rsidR="00156199" w:rsidRDefault="00156199"/>
    <w:sectPr w:rsidR="0015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27AA0"/>
    <w:multiLevelType w:val="hybridMultilevel"/>
    <w:tmpl w:val="5FC436A0"/>
    <w:lvl w:ilvl="0" w:tplc="22BE5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23C1E"/>
    <w:multiLevelType w:val="hybridMultilevel"/>
    <w:tmpl w:val="859AFABC"/>
    <w:lvl w:ilvl="0" w:tplc="22BE5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30"/>
    <w:rsid w:val="00004DED"/>
    <w:rsid w:val="00005ADA"/>
    <w:rsid w:val="00007CEC"/>
    <w:rsid w:val="0001094B"/>
    <w:rsid w:val="00010BC6"/>
    <w:rsid w:val="000116B3"/>
    <w:rsid w:val="00013522"/>
    <w:rsid w:val="000135A3"/>
    <w:rsid w:val="00015B59"/>
    <w:rsid w:val="00016C57"/>
    <w:rsid w:val="00020D09"/>
    <w:rsid w:val="00021C4A"/>
    <w:rsid w:val="00021CEA"/>
    <w:rsid w:val="000232CA"/>
    <w:rsid w:val="00024644"/>
    <w:rsid w:val="00025DA1"/>
    <w:rsid w:val="0003150C"/>
    <w:rsid w:val="00031D5B"/>
    <w:rsid w:val="0003281B"/>
    <w:rsid w:val="000329E6"/>
    <w:rsid w:val="000333FB"/>
    <w:rsid w:val="000336AA"/>
    <w:rsid w:val="000351E9"/>
    <w:rsid w:val="00035740"/>
    <w:rsid w:val="00035BFA"/>
    <w:rsid w:val="00036373"/>
    <w:rsid w:val="00036550"/>
    <w:rsid w:val="000400F6"/>
    <w:rsid w:val="00040B66"/>
    <w:rsid w:val="0004211F"/>
    <w:rsid w:val="00043849"/>
    <w:rsid w:val="00043B1E"/>
    <w:rsid w:val="00044D0E"/>
    <w:rsid w:val="0004792F"/>
    <w:rsid w:val="00050E36"/>
    <w:rsid w:val="000513AF"/>
    <w:rsid w:val="00054518"/>
    <w:rsid w:val="00054898"/>
    <w:rsid w:val="00054D78"/>
    <w:rsid w:val="00055DD0"/>
    <w:rsid w:val="00055EFD"/>
    <w:rsid w:val="00056774"/>
    <w:rsid w:val="00057E34"/>
    <w:rsid w:val="00060CA1"/>
    <w:rsid w:val="000636E5"/>
    <w:rsid w:val="00065819"/>
    <w:rsid w:val="00065B49"/>
    <w:rsid w:val="00066586"/>
    <w:rsid w:val="00066966"/>
    <w:rsid w:val="00066AC5"/>
    <w:rsid w:val="00067E81"/>
    <w:rsid w:val="00070597"/>
    <w:rsid w:val="00070FAF"/>
    <w:rsid w:val="000710F4"/>
    <w:rsid w:val="0007114B"/>
    <w:rsid w:val="00071751"/>
    <w:rsid w:val="000720FE"/>
    <w:rsid w:val="00072A57"/>
    <w:rsid w:val="000753CB"/>
    <w:rsid w:val="00075B4A"/>
    <w:rsid w:val="00075B7E"/>
    <w:rsid w:val="00081FC7"/>
    <w:rsid w:val="00084917"/>
    <w:rsid w:val="00085869"/>
    <w:rsid w:val="00086070"/>
    <w:rsid w:val="00086207"/>
    <w:rsid w:val="00086C81"/>
    <w:rsid w:val="00086E7E"/>
    <w:rsid w:val="00087A24"/>
    <w:rsid w:val="000913A6"/>
    <w:rsid w:val="00092579"/>
    <w:rsid w:val="0009310A"/>
    <w:rsid w:val="00094EF7"/>
    <w:rsid w:val="00095E23"/>
    <w:rsid w:val="00097309"/>
    <w:rsid w:val="0009789C"/>
    <w:rsid w:val="0009797F"/>
    <w:rsid w:val="000979AA"/>
    <w:rsid w:val="000A1EC0"/>
    <w:rsid w:val="000A2054"/>
    <w:rsid w:val="000A2383"/>
    <w:rsid w:val="000A2AB3"/>
    <w:rsid w:val="000A2D16"/>
    <w:rsid w:val="000A328C"/>
    <w:rsid w:val="000A4B6C"/>
    <w:rsid w:val="000A5BCA"/>
    <w:rsid w:val="000A7C39"/>
    <w:rsid w:val="000A7F4B"/>
    <w:rsid w:val="000B0BBB"/>
    <w:rsid w:val="000B0E34"/>
    <w:rsid w:val="000B1156"/>
    <w:rsid w:val="000B1E15"/>
    <w:rsid w:val="000B649A"/>
    <w:rsid w:val="000B6F9A"/>
    <w:rsid w:val="000C10EB"/>
    <w:rsid w:val="000C1A97"/>
    <w:rsid w:val="000C3D16"/>
    <w:rsid w:val="000C56A4"/>
    <w:rsid w:val="000C6D52"/>
    <w:rsid w:val="000D0032"/>
    <w:rsid w:val="000D040F"/>
    <w:rsid w:val="000D0951"/>
    <w:rsid w:val="000D180A"/>
    <w:rsid w:val="000D1A5D"/>
    <w:rsid w:val="000D3BA3"/>
    <w:rsid w:val="000D5B24"/>
    <w:rsid w:val="000D5EDF"/>
    <w:rsid w:val="000E08C6"/>
    <w:rsid w:val="000E0FDD"/>
    <w:rsid w:val="000E1279"/>
    <w:rsid w:val="000E16A0"/>
    <w:rsid w:val="000E1B88"/>
    <w:rsid w:val="000E1F0B"/>
    <w:rsid w:val="000E5B97"/>
    <w:rsid w:val="000E77D7"/>
    <w:rsid w:val="000E7881"/>
    <w:rsid w:val="000E7E63"/>
    <w:rsid w:val="000F0292"/>
    <w:rsid w:val="000F224D"/>
    <w:rsid w:val="000F37A1"/>
    <w:rsid w:val="000F40FA"/>
    <w:rsid w:val="000F43FA"/>
    <w:rsid w:val="000F4720"/>
    <w:rsid w:val="000F47D5"/>
    <w:rsid w:val="000F545B"/>
    <w:rsid w:val="000F6571"/>
    <w:rsid w:val="000F6D62"/>
    <w:rsid w:val="000F7E4C"/>
    <w:rsid w:val="00101083"/>
    <w:rsid w:val="00101337"/>
    <w:rsid w:val="00103A55"/>
    <w:rsid w:val="00105CC9"/>
    <w:rsid w:val="00105DEA"/>
    <w:rsid w:val="00106C11"/>
    <w:rsid w:val="00107F7F"/>
    <w:rsid w:val="00111195"/>
    <w:rsid w:val="00111EF4"/>
    <w:rsid w:val="00113B33"/>
    <w:rsid w:val="00113EA6"/>
    <w:rsid w:val="001142F1"/>
    <w:rsid w:val="00114658"/>
    <w:rsid w:val="00114A4B"/>
    <w:rsid w:val="00115BC2"/>
    <w:rsid w:val="00115E2B"/>
    <w:rsid w:val="00116E44"/>
    <w:rsid w:val="00117D06"/>
    <w:rsid w:val="0012038A"/>
    <w:rsid w:val="00120870"/>
    <w:rsid w:val="00121895"/>
    <w:rsid w:val="00124C13"/>
    <w:rsid w:val="00124D2C"/>
    <w:rsid w:val="001250B1"/>
    <w:rsid w:val="0012785B"/>
    <w:rsid w:val="00127F15"/>
    <w:rsid w:val="00130CFA"/>
    <w:rsid w:val="00131785"/>
    <w:rsid w:val="00131AB3"/>
    <w:rsid w:val="0013230A"/>
    <w:rsid w:val="001325DB"/>
    <w:rsid w:val="00132939"/>
    <w:rsid w:val="0013347F"/>
    <w:rsid w:val="00133C06"/>
    <w:rsid w:val="00133C7B"/>
    <w:rsid w:val="00134025"/>
    <w:rsid w:val="00136734"/>
    <w:rsid w:val="00141155"/>
    <w:rsid w:val="001426A2"/>
    <w:rsid w:val="00146505"/>
    <w:rsid w:val="00146AE6"/>
    <w:rsid w:val="00146C40"/>
    <w:rsid w:val="00146C81"/>
    <w:rsid w:val="00146E41"/>
    <w:rsid w:val="001476CC"/>
    <w:rsid w:val="00147A6C"/>
    <w:rsid w:val="001500FB"/>
    <w:rsid w:val="001502F6"/>
    <w:rsid w:val="001535EB"/>
    <w:rsid w:val="001543CA"/>
    <w:rsid w:val="00156199"/>
    <w:rsid w:val="00157E65"/>
    <w:rsid w:val="00160F7A"/>
    <w:rsid w:val="00161D42"/>
    <w:rsid w:val="00162CF4"/>
    <w:rsid w:val="00162F37"/>
    <w:rsid w:val="001636FE"/>
    <w:rsid w:val="001656B3"/>
    <w:rsid w:val="001719B9"/>
    <w:rsid w:val="00171DA9"/>
    <w:rsid w:val="00173393"/>
    <w:rsid w:val="00174C03"/>
    <w:rsid w:val="00175402"/>
    <w:rsid w:val="00176204"/>
    <w:rsid w:val="00176D7E"/>
    <w:rsid w:val="001814CA"/>
    <w:rsid w:val="001825B1"/>
    <w:rsid w:val="0018523F"/>
    <w:rsid w:val="00186729"/>
    <w:rsid w:val="00186E56"/>
    <w:rsid w:val="00193956"/>
    <w:rsid w:val="0019640C"/>
    <w:rsid w:val="00196CBF"/>
    <w:rsid w:val="00196F00"/>
    <w:rsid w:val="001974CB"/>
    <w:rsid w:val="001A0A0B"/>
    <w:rsid w:val="001A0BC3"/>
    <w:rsid w:val="001A15B6"/>
    <w:rsid w:val="001A1C56"/>
    <w:rsid w:val="001A56B3"/>
    <w:rsid w:val="001B087C"/>
    <w:rsid w:val="001B0B7B"/>
    <w:rsid w:val="001B2F9F"/>
    <w:rsid w:val="001B401F"/>
    <w:rsid w:val="001B4600"/>
    <w:rsid w:val="001B51A8"/>
    <w:rsid w:val="001B6840"/>
    <w:rsid w:val="001C216B"/>
    <w:rsid w:val="001C3B0A"/>
    <w:rsid w:val="001C4A0C"/>
    <w:rsid w:val="001C5171"/>
    <w:rsid w:val="001C6A6A"/>
    <w:rsid w:val="001C7B50"/>
    <w:rsid w:val="001C7B9A"/>
    <w:rsid w:val="001C7DF0"/>
    <w:rsid w:val="001D046E"/>
    <w:rsid w:val="001D1683"/>
    <w:rsid w:val="001D33A6"/>
    <w:rsid w:val="001D50AB"/>
    <w:rsid w:val="001D5FFE"/>
    <w:rsid w:val="001D71F9"/>
    <w:rsid w:val="001D7ADA"/>
    <w:rsid w:val="001D7FF8"/>
    <w:rsid w:val="001E0927"/>
    <w:rsid w:val="001E0CC9"/>
    <w:rsid w:val="001E5F50"/>
    <w:rsid w:val="001E7930"/>
    <w:rsid w:val="001E7B61"/>
    <w:rsid w:val="001F02ED"/>
    <w:rsid w:val="001F1B21"/>
    <w:rsid w:val="001F31DE"/>
    <w:rsid w:val="001F36A9"/>
    <w:rsid w:val="001F3C82"/>
    <w:rsid w:val="001F6519"/>
    <w:rsid w:val="001F6BB8"/>
    <w:rsid w:val="001F6E6A"/>
    <w:rsid w:val="001F706D"/>
    <w:rsid w:val="002006A1"/>
    <w:rsid w:val="0020136A"/>
    <w:rsid w:val="002017AB"/>
    <w:rsid w:val="0020272F"/>
    <w:rsid w:val="002038D8"/>
    <w:rsid w:val="0020496A"/>
    <w:rsid w:val="0020515A"/>
    <w:rsid w:val="00205839"/>
    <w:rsid w:val="00211E79"/>
    <w:rsid w:val="002173B7"/>
    <w:rsid w:val="00220AB3"/>
    <w:rsid w:val="00221421"/>
    <w:rsid w:val="00221F84"/>
    <w:rsid w:val="002226D1"/>
    <w:rsid w:val="00222C08"/>
    <w:rsid w:val="00223279"/>
    <w:rsid w:val="002247B1"/>
    <w:rsid w:val="00225455"/>
    <w:rsid w:val="00225507"/>
    <w:rsid w:val="00226037"/>
    <w:rsid w:val="002265AF"/>
    <w:rsid w:val="002345C1"/>
    <w:rsid w:val="00234903"/>
    <w:rsid w:val="00235D62"/>
    <w:rsid w:val="00236767"/>
    <w:rsid w:val="00236DF2"/>
    <w:rsid w:val="002406E1"/>
    <w:rsid w:val="002418FD"/>
    <w:rsid w:val="0024346A"/>
    <w:rsid w:val="00246B30"/>
    <w:rsid w:val="00246E26"/>
    <w:rsid w:val="002501DB"/>
    <w:rsid w:val="00250598"/>
    <w:rsid w:val="00250972"/>
    <w:rsid w:val="00250CD0"/>
    <w:rsid w:val="002540CA"/>
    <w:rsid w:val="00254274"/>
    <w:rsid w:val="00257347"/>
    <w:rsid w:val="0026216A"/>
    <w:rsid w:val="00262CD4"/>
    <w:rsid w:val="00264A2B"/>
    <w:rsid w:val="002653C7"/>
    <w:rsid w:val="0027144D"/>
    <w:rsid w:val="00273ABA"/>
    <w:rsid w:val="00274B11"/>
    <w:rsid w:val="00275B75"/>
    <w:rsid w:val="002773E8"/>
    <w:rsid w:val="0028080E"/>
    <w:rsid w:val="00280A93"/>
    <w:rsid w:val="00281158"/>
    <w:rsid w:val="00281647"/>
    <w:rsid w:val="00281D49"/>
    <w:rsid w:val="00282845"/>
    <w:rsid w:val="00282CA3"/>
    <w:rsid w:val="00282EB6"/>
    <w:rsid w:val="00286430"/>
    <w:rsid w:val="00287237"/>
    <w:rsid w:val="0028782F"/>
    <w:rsid w:val="00287D84"/>
    <w:rsid w:val="002901CF"/>
    <w:rsid w:val="00290EEE"/>
    <w:rsid w:val="00291CC8"/>
    <w:rsid w:val="00293263"/>
    <w:rsid w:val="002936E1"/>
    <w:rsid w:val="002939FC"/>
    <w:rsid w:val="00293DF8"/>
    <w:rsid w:val="00294A68"/>
    <w:rsid w:val="00294EBE"/>
    <w:rsid w:val="00295C6B"/>
    <w:rsid w:val="00296360"/>
    <w:rsid w:val="00296688"/>
    <w:rsid w:val="00296BB7"/>
    <w:rsid w:val="002971EF"/>
    <w:rsid w:val="002A0BD3"/>
    <w:rsid w:val="002A17C8"/>
    <w:rsid w:val="002A1B91"/>
    <w:rsid w:val="002A25D5"/>
    <w:rsid w:val="002A638F"/>
    <w:rsid w:val="002A63C0"/>
    <w:rsid w:val="002A6963"/>
    <w:rsid w:val="002A6BFD"/>
    <w:rsid w:val="002A7EC6"/>
    <w:rsid w:val="002B023C"/>
    <w:rsid w:val="002B0BCA"/>
    <w:rsid w:val="002B1172"/>
    <w:rsid w:val="002B210F"/>
    <w:rsid w:val="002B2831"/>
    <w:rsid w:val="002B5443"/>
    <w:rsid w:val="002B58A4"/>
    <w:rsid w:val="002B6E7C"/>
    <w:rsid w:val="002B751C"/>
    <w:rsid w:val="002B7C2A"/>
    <w:rsid w:val="002C180C"/>
    <w:rsid w:val="002C3726"/>
    <w:rsid w:val="002C42A1"/>
    <w:rsid w:val="002C5198"/>
    <w:rsid w:val="002C5B82"/>
    <w:rsid w:val="002C5DD5"/>
    <w:rsid w:val="002C741B"/>
    <w:rsid w:val="002D0C33"/>
    <w:rsid w:val="002D3C33"/>
    <w:rsid w:val="002D3F29"/>
    <w:rsid w:val="002D779E"/>
    <w:rsid w:val="002D7AD7"/>
    <w:rsid w:val="002E2D2B"/>
    <w:rsid w:val="002E40B4"/>
    <w:rsid w:val="002E7030"/>
    <w:rsid w:val="002E716B"/>
    <w:rsid w:val="002E76BE"/>
    <w:rsid w:val="002F176A"/>
    <w:rsid w:val="002F18E5"/>
    <w:rsid w:val="002F24ED"/>
    <w:rsid w:val="002F2966"/>
    <w:rsid w:val="002F2C56"/>
    <w:rsid w:val="002F3073"/>
    <w:rsid w:val="00301384"/>
    <w:rsid w:val="00303F24"/>
    <w:rsid w:val="003047DE"/>
    <w:rsid w:val="003057FE"/>
    <w:rsid w:val="00305EBF"/>
    <w:rsid w:val="0030789D"/>
    <w:rsid w:val="00310C53"/>
    <w:rsid w:val="00310F8A"/>
    <w:rsid w:val="00311E2D"/>
    <w:rsid w:val="0031251C"/>
    <w:rsid w:val="00312BE6"/>
    <w:rsid w:val="00313793"/>
    <w:rsid w:val="003146BC"/>
    <w:rsid w:val="00315142"/>
    <w:rsid w:val="00315318"/>
    <w:rsid w:val="00315958"/>
    <w:rsid w:val="00317C19"/>
    <w:rsid w:val="00317CF7"/>
    <w:rsid w:val="003207D7"/>
    <w:rsid w:val="00321540"/>
    <w:rsid w:val="00321854"/>
    <w:rsid w:val="003251D1"/>
    <w:rsid w:val="0032564C"/>
    <w:rsid w:val="00327ABD"/>
    <w:rsid w:val="00332074"/>
    <w:rsid w:val="00332B9E"/>
    <w:rsid w:val="003364B2"/>
    <w:rsid w:val="00336FED"/>
    <w:rsid w:val="00337DEF"/>
    <w:rsid w:val="00343B67"/>
    <w:rsid w:val="00344F5E"/>
    <w:rsid w:val="00347012"/>
    <w:rsid w:val="00347864"/>
    <w:rsid w:val="00347D36"/>
    <w:rsid w:val="00351472"/>
    <w:rsid w:val="0035208A"/>
    <w:rsid w:val="00354FCD"/>
    <w:rsid w:val="003554C4"/>
    <w:rsid w:val="00355E4E"/>
    <w:rsid w:val="00356D8A"/>
    <w:rsid w:val="00357066"/>
    <w:rsid w:val="00357334"/>
    <w:rsid w:val="00361C6A"/>
    <w:rsid w:val="003631A6"/>
    <w:rsid w:val="00363FCC"/>
    <w:rsid w:val="003645CB"/>
    <w:rsid w:val="003653D0"/>
    <w:rsid w:val="003670D6"/>
    <w:rsid w:val="00372704"/>
    <w:rsid w:val="003728DC"/>
    <w:rsid w:val="003763EF"/>
    <w:rsid w:val="00376A95"/>
    <w:rsid w:val="00376BA8"/>
    <w:rsid w:val="003800E7"/>
    <w:rsid w:val="00382AF7"/>
    <w:rsid w:val="00382CAD"/>
    <w:rsid w:val="00384B86"/>
    <w:rsid w:val="0038609F"/>
    <w:rsid w:val="003862B4"/>
    <w:rsid w:val="00386786"/>
    <w:rsid w:val="003916C4"/>
    <w:rsid w:val="00395A10"/>
    <w:rsid w:val="00396945"/>
    <w:rsid w:val="00397578"/>
    <w:rsid w:val="003A1A7D"/>
    <w:rsid w:val="003A35B2"/>
    <w:rsid w:val="003A451F"/>
    <w:rsid w:val="003A461B"/>
    <w:rsid w:val="003A497F"/>
    <w:rsid w:val="003A5BE7"/>
    <w:rsid w:val="003A64D5"/>
    <w:rsid w:val="003A6A0B"/>
    <w:rsid w:val="003A75D3"/>
    <w:rsid w:val="003A7698"/>
    <w:rsid w:val="003A7F8B"/>
    <w:rsid w:val="003B0B43"/>
    <w:rsid w:val="003B0DA8"/>
    <w:rsid w:val="003B0E65"/>
    <w:rsid w:val="003B2190"/>
    <w:rsid w:val="003B29C5"/>
    <w:rsid w:val="003B591C"/>
    <w:rsid w:val="003B598A"/>
    <w:rsid w:val="003B7568"/>
    <w:rsid w:val="003C36C4"/>
    <w:rsid w:val="003C3BB6"/>
    <w:rsid w:val="003C42F9"/>
    <w:rsid w:val="003C4A3E"/>
    <w:rsid w:val="003C5CD2"/>
    <w:rsid w:val="003D00A7"/>
    <w:rsid w:val="003D01EF"/>
    <w:rsid w:val="003D1A47"/>
    <w:rsid w:val="003D1C36"/>
    <w:rsid w:val="003D1E9A"/>
    <w:rsid w:val="003D2D46"/>
    <w:rsid w:val="003D52A5"/>
    <w:rsid w:val="003D536B"/>
    <w:rsid w:val="003D6D3C"/>
    <w:rsid w:val="003D775D"/>
    <w:rsid w:val="003E0D45"/>
    <w:rsid w:val="003E29FB"/>
    <w:rsid w:val="003E3CF2"/>
    <w:rsid w:val="003E7AD5"/>
    <w:rsid w:val="003E7F9C"/>
    <w:rsid w:val="003F0710"/>
    <w:rsid w:val="003F08F6"/>
    <w:rsid w:val="003F1955"/>
    <w:rsid w:val="003F209A"/>
    <w:rsid w:val="003F2D60"/>
    <w:rsid w:val="003F3D25"/>
    <w:rsid w:val="003F6C84"/>
    <w:rsid w:val="003F7F12"/>
    <w:rsid w:val="004005C6"/>
    <w:rsid w:val="00401D80"/>
    <w:rsid w:val="00402D5C"/>
    <w:rsid w:val="00402F9E"/>
    <w:rsid w:val="00402FD0"/>
    <w:rsid w:val="004040A5"/>
    <w:rsid w:val="00404C1F"/>
    <w:rsid w:val="0040531D"/>
    <w:rsid w:val="00406FE3"/>
    <w:rsid w:val="00407C59"/>
    <w:rsid w:val="00410846"/>
    <w:rsid w:val="00410AC2"/>
    <w:rsid w:val="00410ACE"/>
    <w:rsid w:val="00412A08"/>
    <w:rsid w:val="0041335B"/>
    <w:rsid w:val="00415116"/>
    <w:rsid w:val="004157C9"/>
    <w:rsid w:val="00415AA6"/>
    <w:rsid w:val="00415B11"/>
    <w:rsid w:val="00415BC4"/>
    <w:rsid w:val="00417395"/>
    <w:rsid w:val="00417EB0"/>
    <w:rsid w:val="0042067D"/>
    <w:rsid w:val="00422D3B"/>
    <w:rsid w:val="00423357"/>
    <w:rsid w:val="00423B9E"/>
    <w:rsid w:val="00423E69"/>
    <w:rsid w:val="00425146"/>
    <w:rsid w:val="0042574A"/>
    <w:rsid w:val="00425E94"/>
    <w:rsid w:val="00426023"/>
    <w:rsid w:val="00426345"/>
    <w:rsid w:val="00427A5D"/>
    <w:rsid w:val="004308BC"/>
    <w:rsid w:val="00431B2F"/>
    <w:rsid w:val="00431CA7"/>
    <w:rsid w:val="00435D97"/>
    <w:rsid w:val="00436D2F"/>
    <w:rsid w:val="00437A75"/>
    <w:rsid w:val="00441DDE"/>
    <w:rsid w:val="00442EAB"/>
    <w:rsid w:val="00443EBB"/>
    <w:rsid w:val="00447280"/>
    <w:rsid w:val="004473D1"/>
    <w:rsid w:val="00447A61"/>
    <w:rsid w:val="004510FC"/>
    <w:rsid w:val="00452182"/>
    <w:rsid w:val="00452ACB"/>
    <w:rsid w:val="00454969"/>
    <w:rsid w:val="00454A97"/>
    <w:rsid w:val="0045528D"/>
    <w:rsid w:val="00456424"/>
    <w:rsid w:val="00457132"/>
    <w:rsid w:val="004579F7"/>
    <w:rsid w:val="004600E2"/>
    <w:rsid w:val="0046261A"/>
    <w:rsid w:val="00462CE3"/>
    <w:rsid w:val="004636B6"/>
    <w:rsid w:val="00463DCF"/>
    <w:rsid w:val="00463E72"/>
    <w:rsid w:val="0046416E"/>
    <w:rsid w:val="00467E10"/>
    <w:rsid w:val="004707C2"/>
    <w:rsid w:val="0047103F"/>
    <w:rsid w:val="004728F0"/>
    <w:rsid w:val="0047348F"/>
    <w:rsid w:val="00473FB6"/>
    <w:rsid w:val="0047608F"/>
    <w:rsid w:val="00476E5D"/>
    <w:rsid w:val="00477930"/>
    <w:rsid w:val="0048000A"/>
    <w:rsid w:val="00482336"/>
    <w:rsid w:val="00483DF0"/>
    <w:rsid w:val="00485121"/>
    <w:rsid w:val="00485EE9"/>
    <w:rsid w:val="00486697"/>
    <w:rsid w:val="00487F11"/>
    <w:rsid w:val="00490581"/>
    <w:rsid w:val="0049063C"/>
    <w:rsid w:val="00491C0E"/>
    <w:rsid w:val="004925BA"/>
    <w:rsid w:val="00494151"/>
    <w:rsid w:val="004945FA"/>
    <w:rsid w:val="00494923"/>
    <w:rsid w:val="004972E3"/>
    <w:rsid w:val="00497E9D"/>
    <w:rsid w:val="004A08ED"/>
    <w:rsid w:val="004A72D9"/>
    <w:rsid w:val="004B1769"/>
    <w:rsid w:val="004B1E14"/>
    <w:rsid w:val="004B2AB1"/>
    <w:rsid w:val="004B4618"/>
    <w:rsid w:val="004C1A5B"/>
    <w:rsid w:val="004C1C48"/>
    <w:rsid w:val="004C2935"/>
    <w:rsid w:val="004C3C11"/>
    <w:rsid w:val="004C7FB0"/>
    <w:rsid w:val="004D0406"/>
    <w:rsid w:val="004D10E2"/>
    <w:rsid w:val="004D29FB"/>
    <w:rsid w:val="004D3D11"/>
    <w:rsid w:val="004D4CF5"/>
    <w:rsid w:val="004D4FF5"/>
    <w:rsid w:val="004D6DDA"/>
    <w:rsid w:val="004D7A40"/>
    <w:rsid w:val="004E3798"/>
    <w:rsid w:val="004E3AC0"/>
    <w:rsid w:val="004F0347"/>
    <w:rsid w:val="004F1FF0"/>
    <w:rsid w:val="004F3F3C"/>
    <w:rsid w:val="004F59BD"/>
    <w:rsid w:val="004F5ED0"/>
    <w:rsid w:val="0050018B"/>
    <w:rsid w:val="00502E4B"/>
    <w:rsid w:val="00504629"/>
    <w:rsid w:val="00504DB8"/>
    <w:rsid w:val="00505B7C"/>
    <w:rsid w:val="00505CA3"/>
    <w:rsid w:val="00507CBC"/>
    <w:rsid w:val="005102E4"/>
    <w:rsid w:val="00510300"/>
    <w:rsid w:val="00510C42"/>
    <w:rsid w:val="00511611"/>
    <w:rsid w:val="005122F6"/>
    <w:rsid w:val="00513509"/>
    <w:rsid w:val="00517AB8"/>
    <w:rsid w:val="00517F10"/>
    <w:rsid w:val="00520415"/>
    <w:rsid w:val="00520DF8"/>
    <w:rsid w:val="0052159B"/>
    <w:rsid w:val="00524B80"/>
    <w:rsid w:val="00526076"/>
    <w:rsid w:val="00530905"/>
    <w:rsid w:val="00532A10"/>
    <w:rsid w:val="00533F09"/>
    <w:rsid w:val="00534E1C"/>
    <w:rsid w:val="00535083"/>
    <w:rsid w:val="00535175"/>
    <w:rsid w:val="0053698C"/>
    <w:rsid w:val="0054067C"/>
    <w:rsid w:val="0054073F"/>
    <w:rsid w:val="00541015"/>
    <w:rsid w:val="00541615"/>
    <w:rsid w:val="00541C3A"/>
    <w:rsid w:val="00542371"/>
    <w:rsid w:val="00542C2C"/>
    <w:rsid w:val="00544759"/>
    <w:rsid w:val="00544AE4"/>
    <w:rsid w:val="00545300"/>
    <w:rsid w:val="00546DB2"/>
    <w:rsid w:val="00547643"/>
    <w:rsid w:val="005500FF"/>
    <w:rsid w:val="005502F1"/>
    <w:rsid w:val="00550FAD"/>
    <w:rsid w:val="005510DB"/>
    <w:rsid w:val="0055278C"/>
    <w:rsid w:val="005537E3"/>
    <w:rsid w:val="005537E6"/>
    <w:rsid w:val="00555E91"/>
    <w:rsid w:val="00555F68"/>
    <w:rsid w:val="00556EFE"/>
    <w:rsid w:val="00560A63"/>
    <w:rsid w:val="005612FA"/>
    <w:rsid w:val="00563B3A"/>
    <w:rsid w:val="005642E6"/>
    <w:rsid w:val="005652A7"/>
    <w:rsid w:val="00567A3F"/>
    <w:rsid w:val="00570273"/>
    <w:rsid w:val="00576A8E"/>
    <w:rsid w:val="00577FE7"/>
    <w:rsid w:val="0058073F"/>
    <w:rsid w:val="00580DD5"/>
    <w:rsid w:val="00581AF6"/>
    <w:rsid w:val="0058259D"/>
    <w:rsid w:val="00582997"/>
    <w:rsid w:val="00584C11"/>
    <w:rsid w:val="005853EE"/>
    <w:rsid w:val="00587BD8"/>
    <w:rsid w:val="00590F83"/>
    <w:rsid w:val="00591239"/>
    <w:rsid w:val="005921BA"/>
    <w:rsid w:val="005925EC"/>
    <w:rsid w:val="00592796"/>
    <w:rsid w:val="00592C50"/>
    <w:rsid w:val="00592DF3"/>
    <w:rsid w:val="00594292"/>
    <w:rsid w:val="00594A4A"/>
    <w:rsid w:val="0059639D"/>
    <w:rsid w:val="00596AED"/>
    <w:rsid w:val="005A0288"/>
    <w:rsid w:val="005A0CDE"/>
    <w:rsid w:val="005A1370"/>
    <w:rsid w:val="005A3D82"/>
    <w:rsid w:val="005A48BD"/>
    <w:rsid w:val="005A4D9F"/>
    <w:rsid w:val="005A5321"/>
    <w:rsid w:val="005A53B5"/>
    <w:rsid w:val="005B0E17"/>
    <w:rsid w:val="005B0E73"/>
    <w:rsid w:val="005B1A17"/>
    <w:rsid w:val="005B226E"/>
    <w:rsid w:val="005B2B54"/>
    <w:rsid w:val="005B383F"/>
    <w:rsid w:val="005B4CD5"/>
    <w:rsid w:val="005B6793"/>
    <w:rsid w:val="005B6BDB"/>
    <w:rsid w:val="005B6EBC"/>
    <w:rsid w:val="005B7A1D"/>
    <w:rsid w:val="005C1342"/>
    <w:rsid w:val="005C35FE"/>
    <w:rsid w:val="005D3198"/>
    <w:rsid w:val="005D3E4E"/>
    <w:rsid w:val="005D5DD6"/>
    <w:rsid w:val="005D7B86"/>
    <w:rsid w:val="005E412C"/>
    <w:rsid w:val="005E626F"/>
    <w:rsid w:val="005E7D0D"/>
    <w:rsid w:val="005F13DC"/>
    <w:rsid w:val="005F17D4"/>
    <w:rsid w:val="005F4B24"/>
    <w:rsid w:val="0060046D"/>
    <w:rsid w:val="00601D9A"/>
    <w:rsid w:val="00602FC3"/>
    <w:rsid w:val="00604032"/>
    <w:rsid w:val="00605DA1"/>
    <w:rsid w:val="00606E95"/>
    <w:rsid w:val="0060765C"/>
    <w:rsid w:val="00610168"/>
    <w:rsid w:val="006107C8"/>
    <w:rsid w:val="00611596"/>
    <w:rsid w:val="00612463"/>
    <w:rsid w:val="006141C0"/>
    <w:rsid w:val="0061524C"/>
    <w:rsid w:val="00615361"/>
    <w:rsid w:val="00615D2C"/>
    <w:rsid w:val="00615EF0"/>
    <w:rsid w:val="00620B0A"/>
    <w:rsid w:val="00624E86"/>
    <w:rsid w:val="00624EA3"/>
    <w:rsid w:val="00625677"/>
    <w:rsid w:val="00627760"/>
    <w:rsid w:val="00631664"/>
    <w:rsid w:val="00631B91"/>
    <w:rsid w:val="00631E69"/>
    <w:rsid w:val="00632113"/>
    <w:rsid w:val="00632128"/>
    <w:rsid w:val="006331AD"/>
    <w:rsid w:val="006333A4"/>
    <w:rsid w:val="00633A1B"/>
    <w:rsid w:val="00635A36"/>
    <w:rsid w:val="00636C75"/>
    <w:rsid w:val="006376F6"/>
    <w:rsid w:val="0064088A"/>
    <w:rsid w:val="00640D56"/>
    <w:rsid w:val="00641FD5"/>
    <w:rsid w:val="00643AC0"/>
    <w:rsid w:val="006465FC"/>
    <w:rsid w:val="00651330"/>
    <w:rsid w:val="00652677"/>
    <w:rsid w:val="00653365"/>
    <w:rsid w:val="00654C98"/>
    <w:rsid w:val="00655B0C"/>
    <w:rsid w:val="006568DE"/>
    <w:rsid w:val="00656F20"/>
    <w:rsid w:val="00657A6D"/>
    <w:rsid w:val="00657EFE"/>
    <w:rsid w:val="0066050C"/>
    <w:rsid w:val="0066223B"/>
    <w:rsid w:val="00662BE7"/>
    <w:rsid w:val="00664D63"/>
    <w:rsid w:val="006667A3"/>
    <w:rsid w:val="00666E87"/>
    <w:rsid w:val="00667B75"/>
    <w:rsid w:val="00670043"/>
    <w:rsid w:val="00670B42"/>
    <w:rsid w:val="00670F84"/>
    <w:rsid w:val="00671216"/>
    <w:rsid w:val="00674721"/>
    <w:rsid w:val="0067561D"/>
    <w:rsid w:val="00675D04"/>
    <w:rsid w:val="00676B4C"/>
    <w:rsid w:val="006772B0"/>
    <w:rsid w:val="00677EFD"/>
    <w:rsid w:val="00681205"/>
    <w:rsid w:val="00682D3E"/>
    <w:rsid w:val="006841C2"/>
    <w:rsid w:val="006841EA"/>
    <w:rsid w:val="0068423F"/>
    <w:rsid w:val="00684AEA"/>
    <w:rsid w:val="00686B0B"/>
    <w:rsid w:val="00687870"/>
    <w:rsid w:val="00690044"/>
    <w:rsid w:val="006915F2"/>
    <w:rsid w:val="00692BA1"/>
    <w:rsid w:val="0069390A"/>
    <w:rsid w:val="00693D4D"/>
    <w:rsid w:val="006944EB"/>
    <w:rsid w:val="00694694"/>
    <w:rsid w:val="00694E78"/>
    <w:rsid w:val="00695B45"/>
    <w:rsid w:val="00696470"/>
    <w:rsid w:val="0069690F"/>
    <w:rsid w:val="00697796"/>
    <w:rsid w:val="006A09BC"/>
    <w:rsid w:val="006A246C"/>
    <w:rsid w:val="006A2474"/>
    <w:rsid w:val="006A2CEF"/>
    <w:rsid w:val="006A3129"/>
    <w:rsid w:val="006A4465"/>
    <w:rsid w:val="006A51D6"/>
    <w:rsid w:val="006A6509"/>
    <w:rsid w:val="006A74BA"/>
    <w:rsid w:val="006A7523"/>
    <w:rsid w:val="006B0194"/>
    <w:rsid w:val="006B0EAE"/>
    <w:rsid w:val="006B1DF3"/>
    <w:rsid w:val="006B2642"/>
    <w:rsid w:val="006C27E2"/>
    <w:rsid w:val="006C54FF"/>
    <w:rsid w:val="006C5BC0"/>
    <w:rsid w:val="006C780D"/>
    <w:rsid w:val="006C7CB7"/>
    <w:rsid w:val="006D052D"/>
    <w:rsid w:val="006D0E55"/>
    <w:rsid w:val="006D5A10"/>
    <w:rsid w:val="006D671C"/>
    <w:rsid w:val="006D76B6"/>
    <w:rsid w:val="006D779C"/>
    <w:rsid w:val="006E0E3F"/>
    <w:rsid w:val="006E2A31"/>
    <w:rsid w:val="006E43C9"/>
    <w:rsid w:val="006E4E62"/>
    <w:rsid w:val="006E5A90"/>
    <w:rsid w:val="006F27A1"/>
    <w:rsid w:val="006F377E"/>
    <w:rsid w:val="006F3C65"/>
    <w:rsid w:val="006F5721"/>
    <w:rsid w:val="006F7563"/>
    <w:rsid w:val="00700168"/>
    <w:rsid w:val="00701B7A"/>
    <w:rsid w:val="00702F5B"/>
    <w:rsid w:val="00705482"/>
    <w:rsid w:val="00707962"/>
    <w:rsid w:val="00710360"/>
    <w:rsid w:val="007108A2"/>
    <w:rsid w:val="00710E89"/>
    <w:rsid w:val="00711126"/>
    <w:rsid w:val="00711C80"/>
    <w:rsid w:val="00712068"/>
    <w:rsid w:val="007130FB"/>
    <w:rsid w:val="00713D1A"/>
    <w:rsid w:val="00714900"/>
    <w:rsid w:val="00714BC5"/>
    <w:rsid w:val="00714C10"/>
    <w:rsid w:val="00715504"/>
    <w:rsid w:val="007155F6"/>
    <w:rsid w:val="0071563A"/>
    <w:rsid w:val="00717704"/>
    <w:rsid w:val="00717B65"/>
    <w:rsid w:val="00721283"/>
    <w:rsid w:val="0072432B"/>
    <w:rsid w:val="00725785"/>
    <w:rsid w:val="00725AA3"/>
    <w:rsid w:val="007262EC"/>
    <w:rsid w:val="0072652B"/>
    <w:rsid w:val="00731D64"/>
    <w:rsid w:val="00731F34"/>
    <w:rsid w:val="007323F4"/>
    <w:rsid w:val="007328C4"/>
    <w:rsid w:val="007357A0"/>
    <w:rsid w:val="00735BB8"/>
    <w:rsid w:val="00740B81"/>
    <w:rsid w:val="0074251F"/>
    <w:rsid w:val="00743E4A"/>
    <w:rsid w:val="00744024"/>
    <w:rsid w:val="00745E22"/>
    <w:rsid w:val="007469F6"/>
    <w:rsid w:val="00747FAF"/>
    <w:rsid w:val="00750692"/>
    <w:rsid w:val="0075149A"/>
    <w:rsid w:val="0075180D"/>
    <w:rsid w:val="0075295A"/>
    <w:rsid w:val="00753139"/>
    <w:rsid w:val="0075342B"/>
    <w:rsid w:val="00754349"/>
    <w:rsid w:val="00757FF5"/>
    <w:rsid w:val="00762CAD"/>
    <w:rsid w:val="00763236"/>
    <w:rsid w:val="00764704"/>
    <w:rsid w:val="00764EC5"/>
    <w:rsid w:val="00765778"/>
    <w:rsid w:val="0077072A"/>
    <w:rsid w:val="007707C6"/>
    <w:rsid w:val="00772C60"/>
    <w:rsid w:val="00773037"/>
    <w:rsid w:val="00773328"/>
    <w:rsid w:val="00773510"/>
    <w:rsid w:val="00773F07"/>
    <w:rsid w:val="00774053"/>
    <w:rsid w:val="007745FC"/>
    <w:rsid w:val="00775474"/>
    <w:rsid w:val="00775569"/>
    <w:rsid w:val="00775743"/>
    <w:rsid w:val="007777E0"/>
    <w:rsid w:val="00777D21"/>
    <w:rsid w:val="007802C6"/>
    <w:rsid w:val="00781985"/>
    <w:rsid w:val="00782B7D"/>
    <w:rsid w:val="00784FB3"/>
    <w:rsid w:val="007854F7"/>
    <w:rsid w:val="007875E2"/>
    <w:rsid w:val="00787A86"/>
    <w:rsid w:val="00790B35"/>
    <w:rsid w:val="007933E8"/>
    <w:rsid w:val="00794913"/>
    <w:rsid w:val="00795479"/>
    <w:rsid w:val="0079660A"/>
    <w:rsid w:val="007A3798"/>
    <w:rsid w:val="007A4EE7"/>
    <w:rsid w:val="007A5307"/>
    <w:rsid w:val="007A6413"/>
    <w:rsid w:val="007A7651"/>
    <w:rsid w:val="007A78F2"/>
    <w:rsid w:val="007A7E6B"/>
    <w:rsid w:val="007B2C21"/>
    <w:rsid w:val="007B3CC1"/>
    <w:rsid w:val="007B7728"/>
    <w:rsid w:val="007C0010"/>
    <w:rsid w:val="007C0474"/>
    <w:rsid w:val="007C177C"/>
    <w:rsid w:val="007C2894"/>
    <w:rsid w:val="007C2F9D"/>
    <w:rsid w:val="007C414F"/>
    <w:rsid w:val="007C6A25"/>
    <w:rsid w:val="007D060E"/>
    <w:rsid w:val="007D0ACA"/>
    <w:rsid w:val="007D1281"/>
    <w:rsid w:val="007D1A00"/>
    <w:rsid w:val="007D1D0C"/>
    <w:rsid w:val="007D30BF"/>
    <w:rsid w:val="007D386D"/>
    <w:rsid w:val="007D3921"/>
    <w:rsid w:val="007D3F61"/>
    <w:rsid w:val="007D41F7"/>
    <w:rsid w:val="007D5365"/>
    <w:rsid w:val="007D5806"/>
    <w:rsid w:val="007D5A49"/>
    <w:rsid w:val="007D6B2E"/>
    <w:rsid w:val="007E167A"/>
    <w:rsid w:val="007E1FC2"/>
    <w:rsid w:val="007E2FC7"/>
    <w:rsid w:val="007E4C1D"/>
    <w:rsid w:val="007E4C69"/>
    <w:rsid w:val="007E5429"/>
    <w:rsid w:val="007E6012"/>
    <w:rsid w:val="007E6745"/>
    <w:rsid w:val="007F0C48"/>
    <w:rsid w:val="007F13A1"/>
    <w:rsid w:val="007F1D99"/>
    <w:rsid w:val="007F2C29"/>
    <w:rsid w:val="007F3BAD"/>
    <w:rsid w:val="007F3E76"/>
    <w:rsid w:val="007F4C7C"/>
    <w:rsid w:val="007F5AE7"/>
    <w:rsid w:val="007F6D76"/>
    <w:rsid w:val="00800363"/>
    <w:rsid w:val="0080110C"/>
    <w:rsid w:val="00801A0B"/>
    <w:rsid w:val="008023F9"/>
    <w:rsid w:val="00805B82"/>
    <w:rsid w:val="008069F7"/>
    <w:rsid w:val="008076DB"/>
    <w:rsid w:val="00807E00"/>
    <w:rsid w:val="00810080"/>
    <w:rsid w:val="00810DAF"/>
    <w:rsid w:val="008110B0"/>
    <w:rsid w:val="00811D79"/>
    <w:rsid w:val="008120A0"/>
    <w:rsid w:val="00812A5C"/>
    <w:rsid w:val="00812D26"/>
    <w:rsid w:val="00813323"/>
    <w:rsid w:val="00814769"/>
    <w:rsid w:val="00814912"/>
    <w:rsid w:val="00815889"/>
    <w:rsid w:val="00815E7C"/>
    <w:rsid w:val="0081655A"/>
    <w:rsid w:val="00816F92"/>
    <w:rsid w:val="00817836"/>
    <w:rsid w:val="00817E19"/>
    <w:rsid w:val="0082310B"/>
    <w:rsid w:val="008236A7"/>
    <w:rsid w:val="008238CC"/>
    <w:rsid w:val="00823B09"/>
    <w:rsid w:val="008248BE"/>
    <w:rsid w:val="00824BC6"/>
    <w:rsid w:val="008251A5"/>
    <w:rsid w:val="00826802"/>
    <w:rsid w:val="0082740A"/>
    <w:rsid w:val="0082774D"/>
    <w:rsid w:val="00830CAE"/>
    <w:rsid w:val="00832253"/>
    <w:rsid w:val="00833A7F"/>
    <w:rsid w:val="00833FD3"/>
    <w:rsid w:val="00834629"/>
    <w:rsid w:val="008358EA"/>
    <w:rsid w:val="00836282"/>
    <w:rsid w:val="008374C6"/>
    <w:rsid w:val="0083757D"/>
    <w:rsid w:val="008377FC"/>
    <w:rsid w:val="00840D47"/>
    <w:rsid w:val="00841492"/>
    <w:rsid w:val="00841981"/>
    <w:rsid w:val="00842384"/>
    <w:rsid w:val="00844226"/>
    <w:rsid w:val="00844BAE"/>
    <w:rsid w:val="0085015D"/>
    <w:rsid w:val="008541A3"/>
    <w:rsid w:val="00856B8F"/>
    <w:rsid w:val="008571ED"/>
    <w:rsid w:val="008572ED"/>
    <w:rsid w:val="00860AEA"/>
    <w:rsid w:val="00864035"/>
    <w:rsid w:val="008646AE"/>
    <w:rsid w:val="0087004E"/>
    <w:rsid w:val="00870CE7"/>
    <w:rsid w:val="0087334C"/>
    <w:rsid w:val="00873530"/>
    <w:rsid w:val="00875680"/>
    <w:rsid w:val="008808C5"/>
    <w:rsid w:val="00881A1F"/>
    <w:rsid w:val="00882C87"/>
    <w:rsid w:val="0088459A"/>
    <w:rsid w:val="008846BC"/>
    <w:rsid w:val="0088673B"/>
    <w:rsid w:val="00886CF8"/>
    <w:rsid w:val="00887356"/>
    <w:rsid w:val="0089044D"/>
    <w:rsid w:val="0089398E"/>
    <w:rsid w:val="008944A7"/>
    <w:rsid w:val="00894F83"/>
    <w:rsid w:val="008963B3"/>
    <w:rsid w:val="00897698"/>
    <w:rsid w:val="008A03C3"/>
    <w:rsid w:val="008A0AE1"/>
    <w:rsid w:val="008A254C"/>
    <w:rsid w:val="008A2BD8"/>
    <w:rsid w:val="008A3F19"/>
    <w:rsid w:val="008A40DF"/>
    <w:rsid w:val="008A5D26"/>
    <w:rsid w:val="008A77F3"/>
    <w:rsid w:val="008B0E1F"/>
    <w:rsid w:val="008B2FC2"/>
    <w:rsid w:val="008B3286"/>
    <w:rsid w:val="008B386D"/>
    <w:rsid w:val="008B57BB"/>
    <w:rsid w:val="008B5994"/>
    <w:rsid w:val="008B62CA"/>
    <w:rsid w:val="008C1AD4"/>
    <w:rsid w:val="008C2412"/>
    <w:rsid w:val="008C2F81"/>
    <w:rsid w:val="008C39D5"/>
    <w:rsid w:val="008C5C93"/>
    <w:rsid w:val="008C628F"/>
    <w:rsid w:val="008C6632"/>
    <w:rsid w:val="008C6B90"/>
    <w:rsid w:val="008C70B0"/>
    <w:rsid w:val="008C7526"/>
    <w:rsid w:val="008D11E2"/>
    <w:rsid w:val="008D29C7"/>
    <w:rsid w:val="008D6E00"/>
    <w:rsid w:val="008D7167"/>
    <w:rsid w:val="008D7399"/>
    <w:rsid w:val="008E0572"/>
    <w:rsid w:val="008E1A81"/>
    <w:rsid w:val="008E3969"/>
    <w:rsid w:val="008E3CCE"/>
    <w:rsid w:val="008E5016"/>
    <w:rsid w:val="008E62CD"/>
    <w:rsid w:val="008E7DD1"/>
    <w:rsid w:val="008F06B0"/>
    <w:rsid w:val="008F2866"/>
    <w:rsid w:val="008F2E34"/>
    <w:rsid w:val="008F37A8"/>
    <w:rsid w:val="008F4CD1"/>
    <w:rsid w:val="008F5269"/>
    <w:rsid w:val="008F5AFB"/>
    <w:rsid w:val="008F6225"/>
    <w:rsid w:val="008F6D15"/>
    <w:rsid w:val="00900093"/>
    <w:rsid w:val="00900E2B"/>
    <w:rsid w:val="009041FD"/>
    <w:rsid w:val="009046C8"/>
    <w:rsid w:val="0090557D"/>
    <w:rsid w:val="0090570B"/>
    <w:rsid w:val="00905D76"/>
    <w:rsid w:val="009066A7"/>
    <w:rsid w:val="009068B1"/>
    <w:rsid w:val="00906D96"/>
    <w:rsid w:val="00906F93"/>
    <w:rsid w:val="0091185E"/>
    <w:rsid w:val="00911A6A"/>
    <w:rsid w:val="009120A9"/>
    <w:rsid w:val="00912734"/>
    <w:rsid w:val="00913273"/>
    <w:rsid w:val="009138B7"/>
    <w:rsid w:val="00914B60"/>
    <w:rsid w:val="00920D04"/>
    <w:rsid w:val="00920D0F"/>
    <w:rsid w:val="00922D83"/>
    <w:rsid w:val="009231E6"/>
    <w:rsid w:val="00924213"/>
    <w:rsid w:val="0092694C"/>
    <w:rsid w:val="00927BA7"/>
    <w:rsid w:val="009302AC"/>
    <w:rsid w:val="009305C3"/>
    <w:rsid w:val="009318E1"/>
    <w:rsid w:val="00933FCB"/>
    <w:rsid w:val="00940B36"/>
    <w:rsid w:val="00940B39"/>
    <w:rsid w:val="00941067"/>
    <w:rsid w:val="00942462"/>
    <w:rsid w:val="00942EEF"/>
    <w:rsid w:val="009432DC"/>
    <w:rsid w:val="0094336E"/>
    <w:rsid w:val="00944F47"/>
    <w:rsid w:val="00947959"/>
    <w:rsid w:val="00950A29"/>
    <w:rsid w:val="00953CED"/>
    <w:rsid w:val="0095426E"/>
    <w:rsid w:val="009542E6"/>
    <w:rsid w:val="00956A60"/>
    <w:rsid w:val="00956F67"/>
    <w:rsid w:val="00957423"/>
    <w:rsid w:val="00957464"/>
    <w:rsid w:val="0096176C"/>
    <w:rsid w:val="009623A4"/>
    <w:rsid w:val="00963A87"/>
    <w:rsid w:val="009645D1"/>
    <w:rsid w:val="0096547A"/>
    <w:rsid w:val="00965F5F"/>
    <w:rsid w:val="00972BAE"/>
    <w:rsid w:val="00972F49"/>
    <w:rsid w:val="0097365A"/>
    <w:rsid w:val="009739EA"/>
    <w:rsid w:val="00974609"/>
    <w:rsid w:val="00980094"/>
    <w:rsid w:val="009806C9"/>
    <w:rsid w:val="009822B2"/>
    <w:rsid w:val="00982CAB"/>
    <w:rsid w:val="0098375C"/>
    <w:rsid w:val="00985FF8"/>
    <w:rsid w:val="009916DB"/>
    <w:rsid w:val="00993FF9"/>
    <w:rsid w:val="00995222"/>
    <w:rsid w:val="009958FF"/>
    <w:rsid w:val="009959CF"/>
    <w:rsid w:val="00995D61"/>
    <w:rsid w:val="00996321"/>
    <w:rsid w:val="00996ECC"/>
    <w:rsid w:val="00997829"/>
    <w:rsid w:val="00997D34"/>
    <w:rsid w:val="009A085F"/>
    <w:rsid w:val="009A0868"/>
    <w:rsid w:val="009A0A0A"/>
    <w:rsid w:val="009A0C62"/>
    <w:rsid w:val="009A0E0B"/>
    <w:rsid w:val="009A21A3"/>
    <w:rsid w:val="009A29BF"/>
    <w:rsid w:val="009A2A43"/>
    <w:rsid w:val="009A2D9E"/>
    <w:rsid w:val="009A3017"/>
    <w:rsid w:val="009A362E"/>
    <w:rsid w:val="009A3A4B"/>
    <w:rsid w:val="009A418F"/>
    <w:rsid w:val="009A62E2"/>
    <w:rsid w:val="009B0082"/>
    <w:rsid w:val="009B1369"/>
    <w:rsid w:val="009B2265"/>
    <w:rsid w:val="009B2FBB"/>
    <w:rsid w:val="009B3B76"/>
    <w:rsid w:val="009B40F1"/>
    <w:rsid w:val="009B4E24"/>
    <w:rsid w:val="009B601B"/>
    <w:rsid w:val="009B70EC"/>
    <w:rsid w:val="009B78BC"/>
    <w:rsid w:val="009B7B3E"/>
    <w:rsid w:val="009B7B8B"/>
    <w:rsid w:val="009C076D"/>
    <w:rsid w:val="009C1CD2"/>
    <w:rsid w:val="009C3C00"/>
    <w:rsid w:val="009C3C7D"/>
    <w:rsid w:val="009C437A"/>
    <w:rsid w:val="009C4E42"/>
    <w:rsid w:val="009C4EAF"/>
    <w:rsid w:val="009C68FC"/>
    <w:rsid w:val="009C6F66"/>
    <w:rsid w:val="009D04D4"/>
    <w:rsid w:val="009D0695"/>
    <w:rsid w:val="009D1FBD"/>
    <w:rsid w:val="009D349F"/>
    <w:rsid w:val="009D3E4F"/>
    <w:rsid w:val="009D4A5E"/>
    <w:rsid w:val="009D4D94"/>
    <w:rsid w:val="009D545E"/>
    <w:rsid w:val="009D66D3"/>
    <w:rsid w:val="009D675D"/>
    <w:rsid w:val="009E0825"/>
    <w:rsid w:val="009E1F04"/>
    <w:rsid w:val="009E2F8A"/>
    <w:rsid w:val="009E3219"/>
    <w:rsid w:val="009E3A1E"/>
    <w:rsid w:val="009E460C"/>
    <w:rsid w:val="009E46C1"/>
    <w:rsid w:val="009E6422"/>
    <w:rsid w:val="009F295F"/>
    <w:rsid w:val="009F2DC0"/>
    <w:rsid w:val="009F412F"/>
    <w:rsid w:val="009F4F75"/>
    <w:rsid w:val="009F551D"/>
    <w:rsid w:val="009F65D6"/>
    <w:rsid w:val="009F77B2"/>
    <w:rsid w:val="009F7AC7"/>
    <w:rsid w:val="00A006F9"/>
    <w:rsid w:val="00A014FC"/>
    <w:rsid w:val="00A01C25"/>
    <w:rsid w:val="00A01C87"/>
    <w:rsid w:val="00A01F80"/>
    <w:rsid w:val="00A0213B"/>
    <w:rsid w:val="00A026C9"/>
    <w:rsid w:val="00A03C14"/>
    <w:rsid w:val="00A03FBC"/>
    <w:rsid w:val="00A05177"/>
    <w:rsid w:val="00A0554F"/>
    <w:rsid w:val="00A06A03"/>
    <w:rsid w:val="00A06EFF"/>
    <w:rsid w:val="00A07483"/>
    <w:rsid w:val="00A07A3A"/>
    <w:rsid w:val="00A10D90"/>
    <w:rsid w:val="00A128B7"/>
    <w:rsid w:val="00A14A70"/>
    <w:rsid w:val="00A20CB2"/>
    <w:rsid w:val="00A22388"/>
    <w:rsid w:val="00A2333D"/>
    <w:rsid w:val="00A2369A"/>
    <w:rsid w:val="00A24A6C"/>
    <w:rsid w:val="00A26E98"/>
    <w:rsid w:val="00A279BB"/>
    <w:rsid w:val="00A301F4"/>
    <w:rsid w:val="00A325EA"/>
    <w:rsid w:val="00A33B40"/>
    <w:rsid w:val="00A3434C"/>
    <w:rsid w:val="00A35D1F"/>
    <w:rsid w:val="00A36C79"/>
    <w:rsid w:val="00A36ECF"/>
    <w:rsid w:val="00A40E27"/>
    <w:rsid w:val="00A42D29"/>
    <w:rsid w:val="00A42FDC"/>
    <w:rsid w:val="00A43A33"/>
    <w:rsid w:val="00A44B68"/>
    <w:rsid w:val="00A5151F"/>
    <w:rsid w:val="00A52BA1"/>
    <w:rsid w:val="00A53356"/>
    <w:rsid w:val="00A53D16"/>
    <w:rsid w:val="00A541A3"/>
    <w:rsid w:val="00A5662C"/>
    <w:rsid w:val="00A57D32"/>
    <w:rsid w:val="00A608D9"/>
    <w:rsid w:val="00A60DCF"/>
    <w:rsid w:val="00A60FCA"/>
    <w:rsid w:val="00A624A6"/>
    <w:rsid w:val="00A64976"/>
    <w:rsid w:val="00A65BCC"/>
    <w:rsid w:val="00A67F3C"/>
    <w:rsid w:val="00A67F4C"/>
    <w:rsid w:val="00A70F1C"/>
    <w:rsid w:val="00A711D0"/>
    <w:rsid w:val="00A727E0"/>
    <w:rsid w:val="00A72C39"/>
    <w:rsid w:val="00A738D7"/>
    <w:rsid w:val="00A74153"/>
    <w:rsid w:val="00A7452D"/>
    <w:rsid w:val="00A7501F"/>
    <w:rsid w:val="00A752FD"/>
    <w:rsid w:val="00A754C4"/>
    <w:rsid w:val="00A826B8"/>
    <w:rsid w:val="00A85CB7"/>
    <w:rsid w:val="00A87B2B"/>
    <w:rsid w:val="00A87FD3"/>
    <w:rsid w:val="00A92B5C"/>
    <w:rsid w:val="00A93091"/>
    <w:rsid w:val="00A93370"/>
    <w:rsid w:val="00A93AF3"/>
    <w:rsid w:val="00A943C8"/>
    <w:rsid w:val="00A953BF"/>
    <w:rsid w:val="00A97032"/>
    <w:rsid w:val="00AA0CF9"/>
    <w:rsid w:val="00AA0F35"/>
    <w:rsid w:val="00AA212E"/>
    <w:rsid w:val="00AA2453"/>
    <w:rsid w:val="00AA5484"/>
    <w:rsid w:val="00AA560A"/>
    <w:rsid w:val="00AB0756"/>
    <w:rsid w:val="00AB11F0"/>
    <w:rsid w:val="00AB1208"/>
    <w:rsid w:val="00AB3354"/>
    <w:rsid w:val="00AB33FC"/>
    <w:rsid w:val="00AB50EC"/>
    <w:rsid w:val="00AB5C4A"/>
    <w:rsid w:val="00AB760F"/>
    <w:rsid w:val="00AB7CEE"/>
    <w:rsid w:val="00AC0CBF"/>
    <w:rsid w:val="00AC1780"/>
    <w:rsid w:val="00AC66D0"/>
    <w:rsid w:val="00AC69D4"/>
    <w:rsid w:val="00AC7402"/>
    <w:rsid w:val="00AD00F5"/>
    <w:rsid w:val="00AD0897"/>
    <w:rsid w:val="00AD1465"/>
    <w:rsid w:val="00AD1901"/>
    <w:rsid w:val="00AD28DF"/>
    <w:rsid w:val="00AD3EA9"/>
    <w:rsid w:val="00AD5594"/>
    <w:rsid w:val="00AD6216"/>
    <w:rsid w:val="00AD707A"/>
    <w:rsid w:val="00AD71E3"/>
    <w:rsid w:val="00AD7A10"/>
    <w:rsid w:val="00AE0147"/>
    <w:rsid w:val="00AE07C2"/>
    <w:rsid w:val="00AE09FA"/>
    <w:rsid w:val="00AE0F74"/>
    <w:rsid w:val="00AE129E"/>
    <w:rsid w:val="00AE362F"/>
    <w:rsid w:val="00AE4EBE"/>
    <w:rsid w:val="00AE530B"/>
    <w:rsid w:val="00AF0569"/>
    <w:rsid w:val="00AF154F"/>
    <w:rsid w:val="00AF1684"/>
    <w:rsid w:val="00AF3B00"/>
    <w:rsid w:val="00AF4402"/>
    <w:rsid w:val="00AF681E"/>
    <w:rsid w:val="00AF7B77"/>
    <w:rsid w:val="00AF7C4E"/>
    <w:rsid w:val="00AF7F76"/>
    <w:rsid w:val="00B00FAB"/>
    <w:rsid w:val="00B00FCC"/>
    <w:rsid w:val="00B026FB"/>
    <w:rsid w:val="00B02E08"/>
    <w:rsid w:val="00B032B3"/>
    <w:rsid w:val="00B034A6"/>
    <w:rsid w:val="00B0393B"/>
    <w:rsid w:val="00B054C8"/>
    <w:rsid w:val="00B060C6"/>
    <w:rsid w:val="00B06304"/>
    <w:rsid w:val="00B06914"/>
    <w:rsid w:val="00B071DC"/>
    <w:rsid w:val="00B079EA"/>
    <w:rsid w:val="00B07C43"/>
    <w:rsid w:val="00B11568"/>
    <w:rsid w:val="00B13CDA"/>
    <w:rsid w:val="00B14AB9"/>
    <w:rsid w:val="00B1577E"/>
    <w:rsid w:val="00B170D1"/>
    <w:rsid w:val="00B17597"/>
    <w:rsid w:val="00B2038E"/>
    <w:rsid w:val="00B21185"/>
    <w:rsid w:val="00B249F8"/>
    <w:rsid w:val="00B24F3A"/>
    <w:rsid w:val="00B30131"/>
    <w:rsid w:val="00B30CFC"/>
    <w:rsid w:val="00B33AA4"/>
    <w:rsid w:val="00B3553B"/>
    <w:rsid w:val="00B35F39"/>
    <w:rsid w:val="00B36FEA"/>
    <w:rsid w:val="00B4105C"/>
    <w:rsid w:val="00B41B9D"/>
    <w:rsid w:val="00B42396"/>
    <w:rsid w:val="00B43219"/>
    <w:rsid w:val="00B50218"/>
    <w:rsid w:val="00B50F11"/>
    <w:rsid w:val="00B5108C"/>
    <w:rsid w:val="00B52A9C"/>
    <w:rsid w:val="00B5523D"/>
    <w:rsid w:val="00B5721B"/>
    <w:rsid w:val="00B619A9"/>
    <w:rsid w:val="00B61F67"/>
    <w:rsid w:val="00B62C35"/>
    <w:rsid w:val="00B6317E"/>
    <w:rsid w:val="00B65304"/>
    <w:rsid w:val="00B658E6"/>
    <w:rsid w:val="00B661FE"/>
    <w:rsid w:val="00B66B1B"/>
    <w:rsid w:val="00B67C8C"/>
    <w:rsid w:val="00B67D94"/>
    <w:rsid w:val="00B741CA"/>
    <w:rsid w:val="00B748D3"/>
    <w:rsid w:val="00B74B48"/>
    <w:rsid w:val="00B76330"/>
    <w:rsid w:val="00B763C7"/>
    <w:rsid w:val="00B766EF"/>
    <w:rsid w:val="00B80FC4"/>
    <w:rsid w:val="00B818E8"/>
    <w:rsid w:val="00B8250A"/>
    <w:rsid w:val="00B827CA"/>
    <w:rsid w:val="00B8527D"/>
    <w:rsid w:val="00B86B1E"/>
    <w:rsid w:val="00B87450"/>
    <w:rsid w:val="00B87F7B"/>
    <w:rsid w:val="00B90638"/>
    <w:rsid w:val="00B908C0"/>
    <w:rsid w:val="00B9094D"/>
    <w:rsid w:val="00B92CFE"/>
    <w:rsid w:val="00B93A5E"/>
    <w:rsid w:val="00B93DEB"/>
    <w:rsid w:val="00B946FC"/>
    <w:rsid w:val="00B96050"/>
    <w:rsid w:val="00B97058"/>
    <w:rsid w:val="00B97E83"/>
    <w:rsid w:val="00B97EC7"/>
    <w:rsid w:val="00BA1957"/>
    <w:rsid w:val="00BA464A"/>
    <w:rsid w:val="00BA48B3"/>
    <w:rsid w:val="00BA550D"/>
    <w:rsid w:val="00BA6CCF"/>
    <w:rsid w:val="00BA7BD7"/>
    <w:rsid w:val="00BB227A"/>
    <w:rsid w:val="00BB3D8C"/>
    <w:rsid w:val="00BB6008"/>
    <w:rsid w:val="00BB72BB"/>
    <w:rsid w:val="00BC03AB"/>
    <w:rsid w:val="00BC06E7"/>
    <w:rsid w:val="00BC09BF"/>
    <w:rsid w:val="00BC1DF5"/>
    <w:rsid w:val="00BC20BE"/>
    <w:rsid w:val="00BC303C"/>
    <w:rsid w:val="00BC4572"/>
    <w:rsid w:val="00BC4B85"/>
    <w:rsid w:val="00BC6F24"/>
    <w:rsid w:val="00BC7DFA"/>
    <w:rsid w:val="00BD001A"/>
    <w:rsid w:val="00BD0DD7"/>
    <w:rsid w:val="00BD237E"/>
    <w:rsid w:val="00BD3793"/>
    <w:rsid w:val="00BD3A9E"/>
    <w:rsid w:val="00BD4EAF"/>
    <w:rsid w:val="00BD73BF"/>
    <w:rsid w:val="00BD754A"/>
    <w:rsid w:val="00BD7742"/>
    <w:rsid w:val="00BE0B5B"/>
    <w:rsid w:val="00BE1A46"/>
    <w:rsid w:val="00BE1D45"/>
    <w:rsid w:val="00BE5D4A"/>
    <w:rsid w:val="00BE675A"/>
    <w:rsid w:val="00BE6F6D"/>
    <w:rsid w:val="00BE6FF8"/>
    <w:rsid w:val="00BF0132"/>
    <w:rsid w:val="00BF1E35"/>
    <w:rsid w:val="00BF25F8"/>
    <w:rsid w:val="00BF2C52"/>
    <w:rsid w:val="00BF325C"/>
    <w:rsid w:val="00BF3ABF"/>
    <w:rsid w:val="00BF529F"/>
    <w:rsid w:val="00BF5B80"/>
    <w:rsid w:val="00BF5C87"/>
    <w:rsid w:val="00BF5F08"/>
    <w:rsid w:val="00BF6072"/>
    <w:rsid w:val="00BF7D81"/>
    <w:rsid w:val="00C0036A"/>
    <w:rsid w:val="00C00C5B"/>
    <w:rsid w:val="00C0196C"/>
    <w:rsid w:val="00C022D1"/>
    <w:rsid w:val="00C0230E"/>
    <w:rsid w:val="00C02483"/>
    <w:rsid w:val="00C03FF6"/>
    <w:rsid w:val="00C0595A"/>
    <w:rsid w:val="00C06804"/>
    <w:rsid w:val="00C07DD2"/>
    <w:rsid w:val="00C11EA8"/>
    <w:rsid w:val="00C11F21"/>
    <w:rsid w:val="00C12CAC"/>
    <w:rsid w:val="00C14633"/>
    <w:rsid w:val="00C14C33"/>
    <w:rsid w:val="00C1519C"/>
    <w:rsid w:val="00C159B1"/>
    <w:rsid w:val="00C17FA4"/>
    <w:rsid w:val="00C23311"/>
    <w:rsid w:val="00C2347A"/>
    <w:rsid w:val="00C239DE"/>
    <w:rsid w:val="00C23D22"/>
    <w:rsid w:val="00C247E9"/>
    <w:rsid w:val="00C257F7"/>
    <w:rsid w:val="00C25F9E"/>
    <w:rsid w:val="00C2694A"/>
    <w:rsid w:val="00C26C08"/>
    <w:rsid w:val="00C27993"/>
    <w:rsid w:val="00C30A8A"/>
    <w:rsid w:val="00C32EB3"/>
    <w:rsid w:val="00C341C5"/>
    <w:rsid w:val="00C3421E"/>
    <w:rsid w:val="00C34F1C"/>
    <w:rsid w:val="00C3551C"/>
    <w:rsid w:val="00C37783"/>
    <w:rsid w:val="00C37E05"/>
    <w:rsid w:val="00C412EC"/>
    <w:rsid w:val="00C41751"/>
    <w:rsid w:val="00C419B4"/>
    <w:rsid w:val="00C45136"/>
    <w:rsid w:val="00C4547E"/>
    <w:rsid w:val="00C45629"/>
    <w:rsid w:val="00C45B0B"/>
    <w:rsid w:val="00C45FC5"/>
    <w:rsid w:val="00C467CB"/>
    <w:rsid w:val="00C505F5"/>
    <w:rsid w:val="00C52F87"/>
    <w:rsid w:val="00C53804"/>
    <w:rsid w:val="00C5455C"/>
    <w:rsid w:val="00C55422"/>
    <w:rsid w:val="00C56451"/>
    <w:rsid w:val="00C56C94"/>
    <w:rsid w:val="00C5772E"/>
    <w:rsid w:val="00C60571"/>
    <w:rsid w:val="00C60F41"/>
    <w:rsid w:val="00C61095"/>
    <w:rsid w:val="00C62574"/>
    <w:rsid w:val="00C6273B"/>
    <w:rsid w:val="00C62D14"/>
    <w:rsid w:val="00C64005"/>
    <w:rsid w:val="00C64149"/>
    <w:rsid w:val="00C65954"/>
    <w:rsid w:val="00C701B9"/>
    <w:rsid w:val="00C707C3"/>
    <w:rsid w:val="00C71A96"/>
    <w:rsid w:val="00C73C94"/>
    <w:rsid w:val="00C74199"/>
    <w:rsid w:val="00C742E2"/>
    <w:rsid w:val="00C758D4"/>
    <w:rsid w:val="00C76812"/>
    <w:rsid w:val="00C7699F"/>
    <w:rsid w:val="00C772BF"/>
    <w:rsid w:val="00C777CA"/>
    <w:rsid w:val="00C779D1"/>
    <w:rsid w:val="00C82A8A"/>
    <w:rsid w:val="00C84E39"/>
    <w:rsid w:val="00C85184"/>
    <w:rsid w:val="00C85F11"/>
    <w:rsid w:val="00C867B8"/>
    <w:rsid w:val="00C9027E"/>
    <w:rsid w:val="00C92B41"/>
    <w:rsid w:val="00C93309"/>
    <w:rsid w:val="00C93D58"/>
    <w:rsid w:val="00C94248"/>
    <w:rsid w:val="00C94A69"/>
    <w:rsid w:val="00C952AB"/>
    <w:rsid w:val="00C957E3"/>
    <w:rsid w:val="00C97184"/>
    <w:rsid w:val="00CA035C"/>
    <w:rsid w:val="00CA04DA"/>
    <w:rsid w:val="00CA488B"/>
    <w:rsid w:val="00CA4AE1"/>
    <w:rsid w:val="00CA74F1"/>
    <w:rsid w:val="00CB0001"/>
    <w:rsid w:val="00CB0E1A"/>
    <w:rsid w:val="00CB140D"/>
    <w:rsid w:val="00CB5C72"/>
    <w:rsid w:val="00CB77AC"/>
    <w:rsid w:val="00CC048B"/>
    <w:rsid w:val="00CC08CA"/>
    <w:rsid w:val="00CC2714"/>
    <w:rsid w:val="00CC2C56"/>
    <w:rsid w:val="00CC3839"/>
    <w:rsid w:val="00CC4E9F"/>
    <w:rsid w:val="00CC63B0"/>
    <w:rsid w:val="00CC6842"/>
    <w:rsid w:val="00CC6CE8"/>
    <w:rsid w:val="00CC72AC"/>
    <w:rsid w:val="00CC797F"/>
    <w:rsid w:val="00CC7DFE"/>
    <w:rsid w:val="00CD4C68"/>
    <w:rsid w:val="00CD6653"/>
    <w:rsid w:val="00CE0ABC"/>
    <w:rsid w:val="00CE0C62"/>
    <w:rsid w:val="00CE27BA"/>
    <w:rsid w:val="00CE2D80"/>
    <w:rsid w:val="00CE4B12"/>
    <w:rsid w:val="00CE5226"/>
    <w:rsid w:val="00CE5413"/>
    <w:rsid w:val="00CE6253"/>
    <w:rsid w:val="00CE6B7F"/>
    <w:rsid w:val="00CE6ECA"/>
    <w:rsid w:val="00CF0EF7"/>
    <w:rsid w:val="00CF0FE4"/>
    <w:rsid w:val="00CF1C18"/>
    <w:rsid w:val="00CF4377"/>
    <w:rsid w:val="00CF4B33"/>
    <w:rsid w:val="00CF7F42"/>
    <w:rsid w:val="00D00909"/>
    <w:rsid w:val="00D022B4"/>
    <w:rsid w:val="00D02432"/>
    <w:rsid w:val="00D02CD1"/>
    <w:rsid w:val="00D03AB3"/>
    <w:rsid w:val="00D03B4C"/>
    <w:rsid w:val="00D03F28"/>
    <w:rsid w:val="00D0590C"/>
    <w:rsid w:val="00D06835"/>
    <w:rsid w:val="00D07DF1"/>
    <w:rsid w:val="00D1005C"/>
    <w:rsid w:val="00D1058B"/>
    <w:rsid w:val="00D113B4"/>
    <w:rsid w:val="00D139EE"/>
    <w:rsid w:val="00D14051"/>
    <w:rsid w:val="00D201B0"/>
    <w:rsid w:val="00D2041E"/>
    <w:rsid w:val="00D20638"/>
    <w:rsid w:val="00D211F7"/>
    <w:rsid w:val="00D2148B"/>
    <w:rsid w:val="00D228CC"/>
    <w:rsid w:val="00D22B71"/>
    <w:rsid w:val="00D23200"/>
    <w:rsid w:val="00D23688"/>
    <w:rsid w:val="00D23A97"/>
    <w:rsid w:val="00D23BBC"/>
    <w:rsid w:val="00D267A5"/>
    <w:rsid w:val="00D26C7C"/>
    <w:rsid w:val="00D275BA"/>
    <w:rsid w:val="00D301BC"/>
    <w:rsid w:val="00D30376"/>
    <w:rsid w:val="00D30DDF"/>
    <w:rsid w:val="00D329F7"/>
    <w:rsid w:val="00D41A74"/>
    <w:rsid w:val="00D42280"/>
    <w:rsid w:val="00D435D5"/>
    <w:rsid w:val="00D43FD1"/>
    <w:rsid w:val="00D447A9"/>
    <w:rsid w:val="00D44F7F"/>
    <w:rsid w:val="00D46F14"/>
    <w:rsid w:val="00D470D2"/>
    <w:rsid w:val="00D50B71"/>
    <w:rsid w:val="00D5166F"/>
    <w:rsid w:val="00D52A54"/>
    <w:rsid w:val="00D530E1"/>
    <w:rsid w:val="00D534E4"/>
    <w:rsid w:val="00D53653"/>
    <w:rsid w:val="00D54406"/>
    <w:rsid w:val="00D55BDD"/>
    <w:rsid w:val="00D56045"/>
    <w:rsid w:val="00D57E95"/>
    <w:rsid w:val="00D60831"/>
    <w:rsid w:val="00D60A51"/>
    <w:rsid w:val="00D61CE1"/>
    <w:rsid w:val="00D62E4D"/>
    <w:rsid w:val="00D63C5D"/>
    <w:rsid w:val="00D64E6E"/>
    <w:rsid w:val="00D6501E"/>
    <w:rsid w:val="00D654F1"/>
    <w:rsid w:val="00D65E5D"/>
    <w:rsid w:val="00D669EE"/>
    <w:rsid w:val="00D669F9"/>
    <w:rsid w:val="00D675B8"/>
    <w:rsid w:val="00D6774E"/>
    <w:rsid w:val="00D6775F"/>
    <w:rsid w:val="00D67922"/>
    <w:rsid w:val="00D713A4"/>
    <w:rsid w:val="00D71467"/>
    <w:rsid w:val="00D71B94"/>
    <w:rsid w:val="00D733EE"/>
    <w:rsid w:val="00D75131"/>
    <w:rsid w:val="00D75FCA"/>
    <w:rsid w:val="00D80073"/>
    <w:rsid w:val="00D80776"/>
    <w:rsid w:val="00D816B6"/>
    <w:rsid w:val="00D85C7C"/>
    <w:rsid w:val="00D8757C"/>
    <w:rsid w:val="00D87C7E"/>
    <w:rsid w:val="00D87FCD"/>
    <w:rsid w:val="00D90B10"/>
    <w:rsid w:val="00D9110F"/>
    <w:rsid w:val="00D933D8"/>
    <w:rsid w:val="00D94B2F"/>
    <w:rsid w:val="00D95E5C"/>
    <w:rsid w:val="00DA038F"/>
    <w:rsid w:val="00DA0603"/>
    <w:rsid w:val="00DA13A9"/>
    <w:rsid w:val="00DA3C08"/>
    <w:rsid w:val="00DA4358"/>
    <w:rsid w:val="00DA5812"/>
    <w:rsid w:val="00DA6774"/>
    <w:rsid w:val="00DB033F"/>
    <w:rsid w:val="00DB0875"/>
    <w:rsid w:val="00DB143C"/>
    <w:rsid w:val="00DB3849"/>
    <w:rsid w:val="00DB3857"/>
    <w:rsid w:val="00DB3A04"/>
    <w:rsid w:val="00DB4DB2"/>
    <w:rsid w:val="00DB4DE0"/>
    <w:rsid w:val="00DB5EAE"/>
    <w:rsid w:val="00DB64C8"/>
    <w:rsid w:val="00DB654E"/>
    <w:rsid w:val="00DB6647"/>
    <w:rsid w:val="00DB7CB6"/>
    <w:rsid w:val="00DC0043"/>
    <w:rsid w:val="00DC0922"/>
    <w:rsid w:val="00DC0ED0"/>
    <w:rsid w:val="00DC137A"/>
    <w:rsid w:val="00DC1A0A"/>
    <w:rsid w:val="00DC260C"/>
    <w:rsid w:val="00DC27FE"/>
    <w:rsid w:val="00DC45E9"/>
    <w:rsid w:val="00DC4B7E"/>
    <w:rsid w:val="00DC77D4"/>
    <w:rsid w:val="00DD04F9"/>
    <w:rsid w:val="00DD0BAB"/>
    <w:rsid w:val="00DD1254"/>
    <w:rsid w:val="00DD1527"/>
    <w:rsid w:val="00DD2B66"/>
    <w:rsid w:val="00DD2ED1"/>
    <w:rsid w:val="00DD31CF"/>
    <w:rsid w:val="00DD33EE"/>
    <w:rsid w:val="00DD4615"/>
    <w:rsid w:val="00DD4C99"/>
    <w:rsid w:val="00DD4F9E"/>
    <w:rsid w:val="00DE0ADD"/>
    <w:rsid w:val="00DE0F39"/>
    <w:rsid w:val="00DE47B5"/>
    <w:rsid w:val="00DE4C48"/>
    <w:rsid w:val="00DE570D"/>
    <w:rsid w:val="00DE5A79"/>
    <w:rsid w:val="00DE61B2"/>
    <w:rsid w:val="00DF16C1"/>
    <w:rsid w:val="00DF209A"/>
    <w:rsid w:val="00DF2A7A"/>
    <w:rsid w:val="00DF60C4"/>
    <w:rsid w:val="00DF6114"/>
    <w:rsid w:val="00DF6769"/>
    <w:rsid w:val="00DF6A0A"/>
    <w:rsid w:val="00DF75EA"/>
    <w:rsid w:val="00DF79C7"/>
    <w:rsid w:val="00DF7A23"/>
    <w:rsid w:val="00E00A18"/>
    <w:rsid w:val="00E00EF7"/>
    <w:rsid w:val="00E01F49"/>
    <w:rsid w:val="00E02FA1"/>
    <w:rsid w:val="00E036F7"/>
    <w:rsid w:val="00E078DB"/>
    <w:rsid w:val="00E07C9D"/>
    <w:rsid w:val="00E131F6"/>
    <w:rsid w:val="00E14A42"/>
    <w:rsid w:val="00E1657E"/>
    <w:rsid w:val="00E17139"/>
    <w:rsid w:val="00E21F34"/>
    <w:rsid w:val="00E22156"/>
    <w:rsid w:val="00E22A9F"/>
    <w:rsid w:val="00E23EF7"/>
    <w:rsid w:val="00E246B3"/>
    <w:rsid w:val="00E25A0D"/>
    <w:rsid w:val="00E2661D"/>
    <w:rsid w:val="00E2738C"/>
    <w:rsid w:val="00E30950"/>
    <w:rsid w:val="00E31299"/>
    <w:rsid w:val="00E315CD"/>
    <w:rsid w:val="00E32933"/>
    <w:rsid w:val="00E33804"/>
    <w:rsid w:val="00E340CB"/>
    <w:rsid w:val="00E3464F"/>
    <w:rsid w:val="00E34DD0"/>
    <w:rsid w:val="00E36D1F"/>
    <w:rsid w:val="00E3717A"/>
    <w:rsid w:val="00E41EE7"/>
    <w:rsid w:val="00E43D71"/>
    <w:rsid w:val="00E44E7A"/>
    <w:rsid w:val="00E4595D"/>
    <w:rsid w:val="00E46783"/>
    <w:rsid w:val="00E469A9"/>
    <w:rsid w:val="00E46A96"/>
    <w:rsid w:val="00E510BC"/>
    <w:rsid w:val="00E5203F"/>
    <w:rsid w:val="00E53285"/>
    <w:rsid w:val="00E53861"/>
    <w:rsid w:val="00E55D34"/>
    <w:rsid w:val="00E565F1"/>
    <w:rsid w:val="00E56B68"/>
    <w:rsid w:val="00E5762A"/>
    <w:rsid w:val="00E57969"/>
    <w:rsid w:val="00E57C99"/>
    <w:rsid w:val="00E60294"/>
    <w:rsid w:val="00E602AE"/>
    <w:rsid w:val="00E60AD6"/>
    <w:rsid w:val="00E60D7B"/>
    <w:rsid w:val="00E61C4C"/>
    <w:rsid w:val="00E627DA"/>
    <w:rsid w:val="00E62952"/>
    <w:rsid w:val="00E629BB"/>
    <w:rsid w:val="00E62C45"/>
    <w:rsid w:val="00E6398B"/>
    <w:rsid w:val="00E648F1"/>
    <w:rsid w:val="00E66B08"/>
    <w:rsid w:val="00E67971"/>
    <w:rsid w:val="00E709A5"/>
    <w:rsid w:val="00E744CE"/>
    <w:rsid w:val="00E74F82"/>
    <w:rsid w:val="00E75480"/>
    <w:rsid w:val="00E83644"/>
    <w:rsid w:val="00E86653"/>
    <w:rsid w:val="00E86740"/>
    <w:rsid w:val="00E86809"/>
    <w:rsid w:val="00E872BF"/>
    <w:rsid w:val="00E8746C"/>
    <w:rsid w:val="00E87B17"/>
    <w:rsid w:val="00E91CC2"/>
    <w:rsid w:val="00E94C43"/>
    <w:rsid w:val="00E95443"/>
    <w:rsid w:val="00E965C2"/>
    <w:rsid w:val="00E97CDB"/>
    <w:rsid w:val="00EA0001"/>
    <w:rsid w:val="00EA09FB"/>
    <w:rsid w:val="00EA15F7"/>
    <w:rsid w:val="00EA218E"/>
    <w:rsid w:val="00EA3077"/>
    <w:rsid w:val="00EA4BBD"/>
    <w:rsid w:val="00EA6EF7"/>
    <w:rsid w:val="00EB080B"/>
    <w:rsid w:val="00EB1C81"/>
    <w:rsid w:val="00EB2784"/>
    <w:rsid w:val="00EB2A50"/>
    <w:rsid w:val="00EB306D"/>
    <w:rsid w:val="00EB4F29"/>
    <w:rsid w:val="00EB6419"/>
    <w:rsid w:val="00EB7C8A"/>
    <w:rsid w:val="00EC00D9"/>
    <w:rsid w:val="00EC0144"/>
    <w:rsid w:val="00EC1502"/>
    <w:rsid w:val="00EC3BC6"/>
    <w:rsid w:val="00EC5EF3"/>
    <w:rsid w:val="00ED2B09"/>
    <w:rsid w:val="00ED46A6"/>
    <w:rsid w:val="00ED5666"/>
    <w:rsid w:val="00ED57EC"/>
    <w:rsid w:val="00ED603B"/>
    <w:rsid w:val="00ED6243"/>
    <w:rsid w:val="00ED7139"/>
    <w:rsid w:val="00EE1289"/>
    <w:rsid w:val="00EE19F9"/>
    <w:rsid w:val="00EE5E5E"/>
    <w:rsid w:val="00EE7BB1"/>
    <w:rsid w:val="00EF00F6"/>
    <w:rsid w:val="00EF0B65"/>
    <w:rsid w:val="00EF0CE8"/>
    <w:rsid w:val="00EF2CBA"/>
    <w:rsid w:val="00EF2D97"/>
    <w:rsid w:val="00EF3099"/>
    <w:rsid w:val="00EF3143"/>
    <w:rsid w:val="00EF36F3"/>
    <w:rsid w:val="00EF37E3"/>
    <w:rsid w:val="00EF7280"/>
    <w:rsid w:val="00EF728B"/>
    <w:rsid w:val="00EF72DE"/>
    <w:rsid w:val="00EF7311"/>
    <w:rsid w:val="00F005F4"/>
    <w:rsid w:val="00F0072A"/>
    <w:rsid w:val="00F00AAF"/>
    <w:rsid w:val="00F03070"/>
    <w:rsid w:val="00F03270"/>
    <w:rsid w:val="00F0486E"/>
    <w:rsid w:val="00F04AE6"/>
    <w:rsid w:val="00F04E04"/>
    <w:rsid w:val="00F05337"/>
    <w:rsid w:val="00F05C57"/>
    <w:rsid w:val="00F071F5"/>
    <w:rsid w:val="00F074B6"/>
    <w:rsid w:val="00F11DE1"/>
    <w:rsid w:val="00F125D2"/>
    <w:rsid w:val="00F12E19"/>
    <w:rsid w:val="00F1569D"/>
    <w:rsid w:val="00F15D98"/>
    <w:rsid w:val="00F1764A"/>
    <w:rsid w:val="00F179AA"/>
    <w:rsid w:val="00F20850"/>
    <w:rsid w:val="00F21239"/>
    <w:rsid w:val="00F239B6"/>
    <w:rsid w:val="00F24936"/>
    <w:rsid w:val="00F26895"/>
    <w:rsid w:val="00F26F8D"/>
    <w:rsid w:val="00F27074"/>
    <w:rsid w:val="00F31CAF"/>
    <w:rsid w:val="00F32EAD"/>
    <w:rsid w:val="00F33713"/>
    <w:rsid w:val="00F340AE"/>
    <w:rsid w:val="00F340B6"/>
    <w:rsid w:val="00F34758"/>
    <w:rsid w:val="00F35261"/>
    <w:rsid w:val="00F357C8"/>
    <w:rsid w:val="00F3587A"/>
    <w:rsid w:val="00F36085"/>
    <w:rsid w:val="00F3633D"/>
    <w:rsid w:val="00F36B1C"/>
    <w:rsid w:val="00F41FCC"/>
    <w:rsid w:val="00F44AB5"/>
    <w:rsid w:val="00F46DDC"/>
    <w:rsid w:val="00F50329"/>
    <w:rsid w:val="00F53FF4"/>
    <w:rsid w:val="00F542E1"/>
    <w:rsid w:val="00F54D20"/>
    <w:rsid w:val="00F579A3"/>
    <w:rsid w:val="00F57C82"/>
    <w:rsid w:val="00F6212C"/>
    <w:rsid w:val="00F62765"/>
    <w:rsid w:val="00F62D61"/>
    <w:rsid w:val="00F63A23"/>
    <w:rsid w:val="00F64321"/>
    <w:rsid w:val="00F65095"/>
    <w:rsid w:val="00F65382"/>
    <w:rsid w:val="00F65C77"/>
    <w:rsid w:val="00F66A6F"/>
    <w:rsid w:val="00F66F99"/>
    <w:rsid w:val="00F67EB8"/>
    <w:rsid w:val="00F70646"/>
    <w:rsid w:val="00F7174F"/>
    <w:rsid w:val="00F7195B"/>
    <w:rsid w:val="00F71F1D"/>
    <w:rsid w:val="00F726B6"/>
    <w:rsid w:val="00F73CA3"/>
    <w:rsid w:val="00F73E7F"/>
    <w:rsid w:val="00F742D4"/>
    <w:rsid w:val="00F744E1"/>
    <w:rsid w:val="00F756BD"/>
    <w:rsid w:val="00F76E20"/>
    <w:rsid w:val="00F777A2"/>
    <w:rsid w:val="00F777E0"/>
    <w:rsid w:val="00F800CE"/>
    <w:rsid w:val="00F8058A"/>
    <w:rsid w:val="00F805C9"/>
    <w:rsid w:val="00F80AC8"/>
    <w:rsid w:val="00F80CF8"/>
    <w:rsid w:val="00F82616"/>
    <w:rsid w:val="00F82897"/>
    <w:rsid w:val="00F82E97"/>
    <w:rsid w:val="00F836BD"/>
    <w:rsid w:val="00F842BA"/>
    <w:rsid w:val="00F87305"/>
    <w:rsid w:val="00F87B32"/>
    <w:rsid w:val="00F90143"/>
    <w:rsid w:val="00F91090"/>
    <w:rsid w:val="00F939EF"/>
    <w:rsid w:val="00F93DFE"/>
    <w:rsid w:val="00F94569"/>
    <w:rsid w:val="00F94EF4"/>
    <w:rsid w:val="00F95911"/>
    <w:rsid w:val="00F95F04"/>
    <w:rsid w:val="00F96457"/>
    <w:rsid w:val="00F967DB"/>
    <w:rsid w:val="00FA039C"/>
    <w:rsid w:val="00FA057B"/>
    <w:rsid w:val="00FA39AC"/>
    <w:rsid w:val="00FA48A9"/>
    <w:rsid w:val="00FA5AC6"/>
    <w:rsid w:val="00FA6C1B"/>
    <w:rsid w:val="00FA7C72"/>
    <w:rsid w:val="00FB25CF"/>
    <w:rsid w:val="00FB2DBF"/>
    <w:rsid w:val="00FB5B2E"/>
    <w:rsid w:val="00FB7F06"/>
    <w:rsid w:val="00FC3FDB"/>
    <w:rsid w:val="00FC5D0A"/>
    <w:rsid w:val="00FC689B"/>
    <w:rsid w:val="00FC7365"/>
    <w:rsid w:val="00FD05C5"/>
    <w:rsid w:val="00FD5B77"/>
    <w:rsid w:val="00FD5CB2"/>
    <w:rsid w:val="00FD67F5"/>
    <w:rsid w:val="00FD6F36"/>
    <w:rsid w:val="00FD76E5"/>
    <w:rsid w:val="00FD796C"/>
    <w:rsid w:val="00FE12B4"/>
    <w:rsid w:val="00FE148E"/>
    <w:rsid w:val="00FE15F1"/>
    <w:rsid w:val="00FE24A4"/>
    <w:rsid w:val="00FE6390"/>
    <w:rsid w:val="00FE63AF"/>
    <w:rsid w:val="00FE7901"/>
    <w:rsid w:val="00FF276A"/>
    <w:rsid w:val="00FF288C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13DC-1B2C-45F7-B84E-3470420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B30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246B30"/>
    <w:pPr>
      <w:spacing w:before="100" w:beforeAutospacing="1" w:after="100" w:afterAutospacing="1"/>
    </w:pPr>
    <w:rPr>
      <w:rFonts w:eastAsia="SimSun" w:cs="Arial"/>
      <w:color w:val="000000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246B30"/>
    <w:pPr>
      <w:tabs>
        <w:tab w:val="center" w:pos="4320"/>
        <w:tab w:val="right" w:pos="8640"/>
      </w:tabs>
    </w:pPr>
    <w:rPr>
      <w:sz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6B30"/>
    <w:rPr>
      <w:rFonts w:ascii="Arial" w:eastAsia="Times New Roman" w:hAnsi="Arial" w:cs="Times New Roman"/>
      <w:sz w:val="20"/>
      <w:szCs w:val="20"/>
      <w:lang w:val="x-non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Frankić Tamara</dc:creator>
  <cp:keywords/>
  <dc:description/>
  <cp:lastModifiedBy>Frankić Tamara</cp:lastModifiedBy>
  <cp:revision>2</cp:revision>
  <dcterms:created xsi:type="dcterms:W3CDTF">2025-02-14T12:36:00Z</dcterms:created>
  <dcterms:modified xsi:type="dcterms:W3CDTF">2025-02-17T08:34:00Z</dcterms:modified>
</cp:coreProperties>
</file>