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EC" w:rsidRDefault="001F7AEC" w:rsidP="00263BD2">
      <w:pPr>
        <w:tabs>
          <w:tab w:val="left" w:pos="975"/>
        </w:tabs>
        <w:rPr>
          <w:rFonts w:ascii="Arial" w:hAnsi="Arial" w:cs="Arial"/>
          <w:sz w:val="22"/>
          <w:szCs w:val="22"/>
          <w:lang w:eastAsia="x-none"/>
        </w:rPr>
      </w:pPr>
    </w:p>
    <w:p w:rsidR="005649FA" w:rsidRDefault="0026364E" w:rsidP="005649FA">
      <w:pPr>
        <w:tabs>
          <w:tab w:val="left" w:pos="975"/>
        </w:tabs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26364E">
        <w:rPr>
          <w:rFonts w:ascii="Arial" w:hAnsi="Arial" w:cs="Arial"/>
          <w:b/>
          <w:sz w:val="22"/>
          <w:szCs w:val="22"/>
          <w:lang w:eastAsia="x-none"/>
        </w:rPr>
        <w:t>Obrazloženje</w:t>
      </w:r>
    </w:p>
    <w:p w:rsidR="005649FA" w:rsidRDefault="005649FA" w:rsidP="00E430A6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A6484" w:rsidRDefault="006D26CB" w:rsidP="003A6484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9B52A8">
        <w:rPr>
          <w:rFonts w:ascii="Arial" w:hAnsi="Arial" w:cs="Arial"/>
          <w:b/>
          <w:sz w:val="22"/>
          <w:szCs w:val="22"/>
        </w:rPr>
        <w:t>I. Pravna osnova</w:t>
      </w:r>
    </w:p>
    <w:p w:rsidR="003A6484" w:rsidRDefault="003A6484" w:rsidP="003A6484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:rsidR="00927919" w:rsidRDefault="003A6484" w:rsidP="003A6484">
      <w:pPr>
        <w:tabs>
          <w:tab w:val="left" w:pos="709"/>
        </w:tabs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Temeljem č</w:t>
      </w:r>
      <w:r w:rsidR="00CE52A2">
        <w:rPr>
          <w:rFonts w:ascii="Arial" w:hAnsi="Arial" w:cs="Arial"/>
          <w:sz w:val="22"/>
          <w:szCs w:val="22"/>
        </w:rPr>
        <w:t>lank</w:t>
      </w:r>
      <w:r>
        <w:rPr>
          <w:rFonts w:ascii="Arial" w:hAnsi="Arial" w:cs="Arial"/>
          <w:sz w:val="22"/>
          <w:szCs w:val="22"/>
        </w:rPr>
        <w:t>a</w:t>
      </w:r>
      <w:r w:rsidR="00CE52A2">
        <w:rPr>
          <w:rFonts w:ascii="Arial" w:hAnsi="Arial" w:cs="Arial"/>
          <w:sz w:val="22"/>
          <w:szCs w:val="22"/>
        </w:rPr>
        <w:t xml:space="preserve"> 17. stavk</w:t>
      </w:r>
      <w:r>
        <w:rPr>
          <w:rFonts w:ascii="Arial" w:hAnsi="Arial" w:cs="Arial"/>
          <w:sz w:val="22"/>
          <w:szCs w:val="22"/>
        </w:rPr>
        <w:t>a</w:t>
      </w:r>
      <w:r w:rsidR="00CE52A2">
        <w:rPr>
          <w:rFonts w:ascii="Arial" w:hAnsi="Arial" w:cs="Arial"/>
          <w:sz w:val="22"/>
          <w:szCs w:val="22"/>
        </w:rPr>
        <w:t xml:space="preserve"> 1. Zakona o ublažavanju i uklanjanju posljedica prirodnih nepogoda </w:t>
      </w:r>
      <w:r w:rsidR="0026364E" w:rsidRPr="00195948">
        <w:rPr>
          <w:rFonts w:ascii="Arial" w:hAnsi="Arial" w:cs="Arial"/>
          <w:sz w:val="22"/>
          <w:szCs w:val="22"/>
        </w:rPr>
        <w:t xml:space="preserve">(„Narodne novine“ broj </w:t>
      </w:r>
      <w:r w:rsidR="0026364E" w:rsidRPr="00B768BF">
        <w:rPr>
          <w:rFonts w:ascii="Arial" w:hAnsi="Arial" w:cs="Arial"/>
          <w:sz w:val="22"/>
          <w:szCs w:val="22"/>
        </w:rPr>
        <w:t>16/19</w:t>
      </w:r>
      <w:r w:rsidR="008E6318">
        <w:rPr>
          <w:rFonts w:ascii="Arial" w:hAnsi="Arial" w:cs="Arial"/>
          <w:sz w:val="22"/>
          <w:szCs w:val="22"/>
        </w:rPr>
        <w:t xml:space="preserve">, </w:t>
      </w:r>
      <w:r w:rsidR="001E3ABA" w:rsidRPr="00B768BF">
        <w:rPr>
          <w:rFonts w:ascii="Arial" w:hAnsi="Arial" w:cs="Arial"/>
          <w:sz w:val="22"/>
          <w:szCs w:val="22"/>
        </w:rPr>
        <w:t xml:space="preserve">- </w:t>
      </w:r>
      <w:r w:rsidR="00BB3D62" w:rsidRPr="00B768BF">
        <w:rPr>
          <w:rFonts w:ascii="Arial" w:hAnsi="Arial" w:cs="Arial"/>
          <w:sz w:val="22"/>
          <w:szCs w:val="22"/>
        </w:rPr>
        <w:t xml:space="preserve">u </w:t>
      </w:r>
      <w:r w:rsidR="0026364E" w:rsidRPr="00B768BF">
        <w:rPr>
          <w:rFonts w:ascii="Arial" w:hAnsi="Arial" w:cs="Arial"/>
          <w:sz w:val="22"/>
          <w:szCs w:val="22"/>
        </w:rPr>
        <w:t>dalj</w:t>
      </w:r>
      <w:r w:rsidR="00BB3D62" w:rsidRPr="00B768BF">
        <w:rPr>
          <w:rFonts w:ascii="Arial" w:hAnsi="Arial" w:cs="Arial"/>
          <w:sz w:val="22"/>
          <w:szCs w:val="22"/>
        </w:rPr>
        <w:t>nj</w:t>
      </w:r>
      <w:r w:rsidR="0026364E" w:rsidRPr="00B768BF">
        <w:rPr>
          <w:rFonts w:ascii="Arial" w:hAnsi="Arial" w:cs="Arial"/>
          <w:sz w:val="22"/>
          <w:szCs w:val="22"/>
        </w:rPr>
        <w:t>e</w:t>
      </w:r>
      <w:r w:rsidR="00BB3D62" w:rsidRPr="00B768BF">
        <w:rPr>
          <w:rFonts w:ascii="Arial" w:hAnsi="Arial" w:cs="Arial"/>
          <w:sz w:val="22"/>
          <w:szCs w:val="22"/>
        </w:rPr>
        <w:t>m</w:t>
      </w:r>
      <w:r w:rsidR="0026364E" w:rsidRPr="00B768BF">
        <w:rPr>
          <w:rFonts w:ascii="Arial" w:hAnsi="Arial" w:cs="Arial"/>
          <w:sz w:val="22"/>
          <w:szCs w:val="22"/>
        </w:rPr>
        <w:t xml:space="preserve"> u tekstu: Zakon</w:t>
      </w:r>
      <w:r w:rsidR="008E6318">
        <w:rPr>
          <w:rFonts w:ascii="Arial" w:hAnsi="Arial" w:cs="Arial"/>
          <w:sz w:val="22"/>
          <w:szCs w:val="22"/>
        </w:rPr>
        <w:t>)</w:t>
      </w:r>
      <w:r w:rsidR="001E3ABA" w:rsidRPr="00B768BF">
        <w:rPr>
          <w:rFonts w:ascii="Arial" w:hAnsi="Arial" w:cs="Arial"/>
          <w:sz w:val="22"/>
          <w:szCs w:val="22"/>
        </w:rPr>
        <w:t>,</w:t>
      </w:r>
      <w:r w:rsidR="0026364E" w:rsidRPr="00B768BF">
        <w:rPr>
          <w:rFonts w:ascii="Arial" w:hAnsi="Arial" w:cs="Arial"/>
          <w:sz w:val="22"/>
          <w:szCs w:val="22"/>
        </w:rPr>
        <w:t xml:space="preserve"> </w:t>
      </w:r>
      <w:r w:rsidR="00CE52A2">
        <w:rPr>
          <w:rFonts w:ascii="Arial" w:hAnsi="Arial" w:cs="Arial"/>
          <w:sz w:val="22"/>
          <w:szCs w:val="22"/>
        </w:rPr>
        <w:t>propis</w:t>
      </w:r>
      <w:r>
        <w:rPr>
          <w:rFonts w:ascii="Arial" w:hAnsi="Arial" w:cs="Arial"/>
          <w:sz w:val="22"/>
          <w:szCs w:val="22"/>
        </w:rPr>
        <w:t>ano j</w:t>
      </w:r>
      <w:r w:rsidR="00CE52A2">
        <w:rPr>
          <w:rFonts w:ascii="Arial" w:hAnsi="Arial" w:cs="Arial"/>
          <w:sz w:val="22"/>
          <w:szCs w:val="22"/>
        </w:rPr>
        <w:t>e</w:t>
      </w:r>
      <w:r w:rsidR="00FB4490">
        <w:rPr>
          <w:rFonts w:ascii="Arial" w:hAnsi="Arial" w:cs="Arial"/>
          <w:sz w:val="22"/>
          <w:szCs w:val="22"/>
        </w:rPr>
        <w:t xml:space="preserve"> </w:t>
      </w:r>
      <w:r w:rsidR="00331E0F">
        <w:rPr>
          <w:rFonts w:ascii="Arial" w:hAnsi="Arial" w:cs="Arial"/>
          <w:sz w:val="22"/>
          <w:szCs w:val="22"/>
        </w:rPr>
        <w:t xml:space="preserve">da predstavničko tijelo jedinice lokalne i područne (regionalne) samouprave </w:t>
      </w:r>
      <w:r w:rsidR="00FB4490">
        <w:rPr>
          <w:rFonts w:ascii="Arial" w:hAnsi="Arial" w:cs="Arial"/>
          <w:sz w:val="22"/>
          <w:szCs w:val="22"/>
        </w:rPr>
        <w:t>dono</w:t>
      </w:r>
      <w:r w:rsidR="00331E0F">
        <w:rPr>
          <w:rFonts w:ascii="Arial" w:hAnsi="Arial" w:cs="Arial"/>
          <w:sz w:val="22"/>
          <w:szCs w:val="22"/>
        </w:rPr>
        <w:t>si</w:t>
      </w:r>
      <w:r w:rsidR="00FB4490">
        <w:rPr>
          <w:rFonts w:ascii="Arial" w:hAnsi="Arial" w:cs="Arial"/>
          <w:sz w:val="22"/>
          <w:szCs w:val="22"/>
        </w:rPr>
        <w:t xml:space="preserve"> plan djelovanja za sljedeću kalendarsku </w:t>
      </w:r>
      <w:r w:rsidR="00331E0F">
        <w:rPr>
          <w:rFonts w:ascii="Arial" w:hAnsi="Arial" w:cs="Arial"/>
          <w:sz w:val="22"/>
          <w:szCs w:val="22"/>
        </w:rPr>
        <w:t>godinu</w:t>
      </w:r>
      <w:r w:rsidR="00FB4490">
        <w:rPr>
          <w:rFonts w:ascii="Arial" w:hAnsi="Arial" w:cs="Arial"/>
          <w:sz w:val="22"/>
          <w:szCs w:val="22"/>
        </w:rPr>
        <w:t xml:space="preserve"> radi određenja mjera i postupanja </w:t>
      </w:r>
      <w:r w:rsidR="00331E0F">
        <w:rPr>
          <w:rFonts w:ascii="Arial" w:hAnsi="Arial" w:cs="Arial"/>
          <w:sz w:val="22"/>
          <w:szCs w:val="22"/>
        </w:rPr>
        <w:t>djelomične</w:t>
      </w:r>
      <w:r w:rsidR="00FB4490">
        <w:rPr>
          <w:rFonts w:ascii="Arial" w:hAnsi="Arial" w:cs="Arial"/>
          <w:sz w:val="22"/>
          <w:szCs w:val="22"/>
        </w:rPr>
        <w:t xml:space="preserve"> sanacije šteta od </w:t>
      </w:r>
      <w:r w:rsidR="00331E0F">
        <w:rPr>
          <w:rFonts w:ascii="Arial" w:hAnsi="Arial" w:cs="Arial"/>
          <w:sz w:val="22"/>
          <w:szCs w:val="22"/>
        </w:rPr>
        <w:t>prirodnih</w:t>
      </w:r>
      <w:r w:rsidR="00FB4490">
        <w:rPr>
          <w:rFonts w:ascii="Arial" w:hAnsi="Arial" w:cs="Arial"/>
          <w:sz w:val="22"/>
          <w:szCs w:val="22"/>
        </w:rPr>
        <w:t xml:space="preserve"> nepogoda.</w:t>
      </w:r>
    </w:p>
    <w:p w:rsidR="003A6484" w:rsidRPr="00927919" w:rsidRDefault="00927919" w:rsidP="003A6484">
      <w:pPr>
        <w:tabs>
          <w:tab w:val="left" w:pos="709"/>
        </w:tabs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3A6484" w:rsidRPr="009B52A8">
        <w:rPr>
          <w:rFonts w:ascii="Arial" w:eastAsia="Calibri" w:hAnsi="Arial" w:cs="Arial"/>
          <w:sz w:val="22"/>
          <w:szCs w:val="22"/>
        </w:rPr>
        <w:t xml:space="preserve">Sukladno odredbi članka 46. Statuta grada Rijeke </w:t>
      </w:r>
      <w:r w:rsidR="003A6484" w:rsidRPr="009B52A8">
        <w:rPr>
          <w:rFonts w:ascii="Arial" w:hAnsi="Arial" w:cs="Arial"/>
          <w:sz w:val="22"/>
          <w:szCs w:val="22"/>
        </w:rPr>
        <w:t>(„Službene novine Primorsko-goranske županije” broj 24/09, 11/10 i 5/13 i „Službene novine Grada Rijeke” broj 7/14, 12/17, 9/18, 11/18 - pročišćeni tekst, 2/20</w:t>
      </w:r>
      <w:r w:rsidR="003A6484">
        <w:rPr>
          <w:rFonts w:ascii="Arial" w:hAnsi="Arial" w:cs="Arial"/>
          <w:sz w:val="22"/>
          <w:szCs w:val="22"/>
        </w:rPr>
        <w:t>,</w:t>
      </w:r>
      <w:r w:rsidR="003A6484" w:rsidRPr="009B52A8">
        <w:rPr>
          <w:rFonts w:ascii="Arial" w:hAnsi="Arial" w:cs="Arial"/>
          <w:sz w:val="22"/>
          <w:szCs w:val="22"/>
        </w:rPr>
        <w:t xml:space="preserve"> 3/21</w:t>
      </w:r>
      <w:r w:rsidR="003A6484">
        <w:rPr>
          <w:rFonts w:ascii="Arial" w:hAnsi="Arial" w:cs="Arial"/>
          <w:sz w:val="22"/>
          <w:szCs w:val="22"/>
        </w:rPr>
        <w:t xml:space="preserve"> i 4/25</w:t>
      </w:r>
      <w:r w:rsidR="003A6484" w:rsidRPr="009B52A8">
        <w:rPr>
          <w:rFonts w:ascii="Arial" w:hAnsi="Arial" w:cs="Arial"/>
          <w:sz w:val="22"/>
          <w:szCs w:val="22"/>
        </w:rPr>
        <w:t>)</w:t>
      </w:r>
      <w:r w:rsidR="003A6484" w:rsidRPr="009B52A8">
        <w:rPr>
          <w:rFonts w:ascii="Arial" w:eastAsia="Calibri" w:hAnsi="Arial" w:cs="Arial"/>
          <w:sz w:val="22"/>
          <w:szCs w:val="22"/>
        </w:rPr>
        <w:t xml:space="preserve"> Gradsko vijeće Grada Rijeke donosi odluke i druge opće akte kojima se uređuju pitanja iz samoupravnog djelokruga Grada Rijeke.</w:t>
      </w:r>
    </w:p>
    <w:p w:rsidR="00331E0F" w:rsidRDefault="00331E0F" w:rsidP="00331E0F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1161B" w:rsidRPr="009B52A8" w:rsidRDefault="0031161B" w:rsidP="0031161B">
      <w:pPr>
        <w:widowControl w:val="0"/>
        <w:tabs>
          <w:tab w:val="left" w:pos="-4820"/>
          <w:tab w:val="left" w:pos="-2835"/>
          <w:tab w:val="left" w:pos="851"/>
        </w:tabs>
        <w:jc w:val="both"/>
        <w:rPr>
          <w:rFonts w:ascii="Arial" w:hAnsi="Arial" w:cs="Arial"/>
          <w:b/>
          <w:noProof/>
          <w:sz w:val="22"/>
          <w:szCs w:val="22"/>
          <w:lang w:val="en-CA"/>
        </w:rPr>
      </w:pPr>
      <w:r w:rsidRPr="009B52A8">
        <w:rPr>
          <w:rFonts w:ascii="Arial" w:hAnsi="Arial" w:cs="Arial"/>
          <w:b/>
          <w:noProof/>
          <w:sz w:val="22"/>
          <w:szCs w:val="22"/>
          <w:lang w:val="en-CA"/>
        </w:rPr>
        <w:t>II. Obrazloženje</w:t>
      </w:r>
    </w:p>
    <w:p w:rsidR="0031161B" w:rsidRDefault="0031161B" w:rsidP="00A1049B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195948" w:rsidRDefault="00554CF4" w:rsidP="00A1049B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195948">
        <w:rPr>
          <w:rFonts w:ascii="Arial" w:hAnsi="Arial" w:cs="Arial"/>
          <w:sz w:val="22"/>
          <w:szCs w:val="22"/>
        </w:rPr>
        <w:t>P</w:t>
      </w:r>
      <w:r w:rsidR="005D14D1">
        <w:rPr>
          <w:rFonts w:ascii="Arial" w:hAnsi="Arial" w:cs="Arial"/>
          <w:sz w:val="22"/>
          <w:szCs w:val="22"/>
        </w:rPr>
        <w:t>r</w:t>
      </w:r>
      <w:r w:rsidRPr="00195948">
        <w:rPr>
          <w:rFonts w:ascii="Arial" w:hAnsi="Arial" w:cs="Arial"/>
          <w:sz w:val="22"/>
          <w:szCs w:val="22"/>
        </w:rPr>
        <w:t xml:space="preserve">irodnom nepogodom u smislu </w:t>
      </w:r>
      <w:r w:rsidRPr="00B768BF">
        <w:rPr>
          <w:rFonts w:ascii="Arial" w:hAnsi="Arial" w:cs="Arial"/>
          <w:sz w:val="22"/>
          <w:szCs w:val="22"/>
        </w:rPr>
        <w:t>Zakona</w:t>
      </w:r>
      <w:r w:rsidRPr="00195948">
        <w:rPr>
          <w:rFonts w:ascii="Arial" w:hAnsi="Arial" w:cs="Arial"/>
          <w:sz w:val="22"/>
          <w:szCs w:val="22"/>
        </w:rPr>
        <w:t xml:space="preserve"> smatraju se iznenadne okolnosti uzrokovane nepovoljnim vremenskim prilikama, seizmičkim uzrocima i drugim prirodnim uzrocima koje prekidaju normalno odvijanje života, uzrokuju žrtve, štetu na imovini i/ili njezin gubitak te štetu na javnoj infrastrukturi i/ili u okolišu, i to:</w:t>
      </w:r>
      <w:r w:rsidR="00A1049B">
        <w:rPr>
          <w:rFonts w:ascii="Arial" w:hAnsi="Arial" w:cs="Arial"/>
          <w:sz w:val="22"/>
          <w:szCs w:val="22"/>
        </w:rPr>
        <w:t xml:space="preserve"> </w:t>
      </w:r>
      <w:r w:rsidRPr="00195948">
        <w:rPr>
          <w:rFonts w:ascii="Arial" w:hAnsi="Arial" w:cs="Arial"/>
          <w:sz w:val="22"/>
          <w:szCs w:val="22"/>
        </w:rPr>
        <w:t>1. potres,</w:t>
      </w:r>
      <w:r w:rsidR="00A1049B">
        <w:rPr>
          <w:rFonts w:ascii="Arial" w:hAnsi="Arial" w:cs="Arial"/>
          <w:sz w:val="22"/>
          <w:szCs w:val="22"/>
        </w:rPr>
        <w:t xml:space="preserve"> </w:t>
      </w:r>
      <w:r w:rsidRPr="00195948">
        <w:rPr>
          <w:rFonts w:ascii="Arial" w:hAnsi="Arial" w:cs="Arial"/>
          <w:sz w:val="22"/>
          <w:szCs w:val="22"/>
        </w:rPr>
        <w:t>2. olujni i orkanski vjetar, 3. požar, 4. poplava, 5. suša, 6. tuča, kiša koja se smrzava u dodiru s podlogom, 7. mraz, 8. izvanredno velika visina snijega, 9. snježni nanos i lavina, 10. nagomilavanje leda na vodotocima</w:t>
      </w:r>
      <w:r w:rsidR="00195948" w:rsidRPr="00195948">
        <w:rPr>
          <w:rFonts w:ascii="Arial" w:hAnsi="Arial" w:cs="Arial"/>
          <w:sz w:val="22"/>
          <w:szCs w:val="22"/>
        </w:rPr>
        <w:t xml:space="preserve">, </w:t>
      </w:r>
      <w:r w:rsidRPr="00195948">
        <w:rPr>
          <w:rFonts w:ascii="Arial" w:hAnsi="Arial" w:cs="Arial"/>
          <w:sz w:val="22"/>
          <w:szCs w:val="22"/>
        </w:rPr>
        <w:t>11. klizanje, tečenje, odronjavanje i prevrtanje zemljišta</w:t>
      </w:r>
      <w:r w:rsidR="00195948" w:rsidRPr="00195948">
        <w:rPr>
          <w:rFonts w:ascii="Arial" w:hAnsi="Arial" w:cs="Arial"/>
          <w:sz w:val="22"/>
          <w:szCs w:val="22"/>
        </w:rPr>
        <w:t xml:space="preserve">, </w:t>
      </w:r>
      <w:r w:rsidRPr="00195948">
        <w:rPr>
          <w:rFonts w:ascii="Arial" w:hAnsi="Arial" w:cs="Arial"/>
          <w:sz w:val="22"/>
          <w:szCs w:val="22"/>
        </w:rPr>
        <w:t>12. druge pojave takva opsega koje, ovisno o mjesnim prilikama, uzrokuju bitne poremećaje u životu ljudi na određenom području.</w:t>
      </w:r>
    </w:p>
    <w:p w:rsidR="005649FA" w:rsidRDefault="005D14D1" w:rsidP="005649FA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</w:t>
      </w:r>
      <w:r w:rsidRPr="00B768BF">
        <w:rPr>
          <w:rFonts w:ascii="Arial" w:hAnsi="Arial" w:cs="Arial"/>
          <w:sz w:val="22"/>
          <w:szCs w:val="22"/>
        </w:rPr>
        <w:t>odredbi članka</w:t>
      </w:r>
      <w:r>
        <w:rPr>
          <w:rFonts w:ascii="Arial" w:hAnsi="Arial" w:cs="Arial"/>
          <w:sz w:val="22"/>
          <w:szCs w:val="22"/>
        </w:rPr>
        <w:t xml:space="preserve"> 3. stavka 4. Zakona, </w:t>
      </w:r>
      <w:r w:rsidR="00195948" w:rsidRPr="00195948">
        <w:rPr>
          <w:rFonts w:ascii="Arial" w:hAnsi="Arial" w:cs="Arial"/>
          <w:sz w:val="22"/>
          <w:szCs w:val="22"/>
        </w:rPr>
        <w:t>p</w:t>
      </w:r>
      <w:r w:rsidR="00554CF4" w:rsidRPr="00195948">
        <w:rPr>
          <w:rFonts w:ascii="Arial" w:hAnsi="Arial" w:cs="Arial"/>
          <w:sz w:val="22"/>
          <w:szCs w:val="22"/>
        </w:rPr>
        <w:t>rirodna nepogoda može se proglasiti ako je vrijednost u</w:t>
      </w:r>
      <w:r w:rsidR="00344BC7">
        <w:rPr>
          <w:rFonts w:ascii="Arial" w:hAnsi="Arial" w:cs="Arial"/>
          <w:sz w:val="22"/>
          <w:szCs w:val="22"/>
        </w:rPr>
        <w:t>kupne izravne štete najmanje 20</w:t>
      </w:r>
      <w:r w:rsidR="00554CF4" w:rsidRPr="00195948">
        <w:rPr>
          <w:rFonts w:ascii="Arial" w:hAnsi="Arial" w:cs="Arial"/>
          <w:sz w:val="22"/>
          <w:szCs w:val="22"/>
        </w:rPr>
        <w:t>% vrijednosti izvornih prihoda jedinice lokalne samouprave za prethodnu godinu ili ako je p</w:t>
      </w:r>
      <w:r w:rsidR="00344BC7">
        <w:rPr>
          <w:rFonts w:ascii="Arial" w:hAnsi="Arial" w:cs="Arial"/>
          <w:sz w:val="22"/>
          <w:szCs w:val="22"/>
        </w:rPr>
        <w:t>rirod (rod) umanjen najmanje 30</w:t>
      </w:r>
      <w:r w:rsidR="00554CF4" w:rsidRPr="00195948">
        <w:rPr>
          <w:rFonts w:ascii="Arial" w:hAnsi="Arial" w:cs="Arial"/>
          <w:sz w:val="22"/>
          <w:szCs w:val="22"/>
        </w:rPr>
        <w:t>% prethodnog trogodišnjeg prosjeka na području jedinice lokalne samouprave ili ako je nepogoda umanjila vrijednost imovine na području jedinice</w:t>
      </w:r>
      <w:r w:rsidR="00344BC7">
        <w:rPr>
          <w:rFonts w:ascii="Arial" w:hAnsi="Arial" w:cs="Arial"/>
          <w:sz w:val="22"/>
          <w:szCs w:val="22"/>
        </w:rPr>
        <w:t xml:space="preserve"> lokalne samouprave najmanje 30</w:t>
      </w:r>
      <w:r w:rsidR="00554CF4" w:rsidRPr="00195948">
        <w:rPr>
          <w:rFonts w:ascii="Arial" w:hAnsi="Arial" w:cs="Arial"/>
          <w:sz w:val="22"/>
          <w:szCs w:val="22"/>
        </w:rPr>
        <w:t>%.</w:t>
      </w:r>
      <w:r w:rsidR="00F429F5">
        <w:rPr>
          <w:rFonts w:ascii="Arial" w:hAnsi="Arial" w:cs="Arial"/>
          <w:sz w:val="22"/>
          <w:szCs w:val="22"/>
        </w:rPr>
        <w:t xml:space="preserve"> </w:t>
      </w:r>
    </w:p>
    <w:p w:rsidR="003A6484" w:rsidRPr="00E5470A" w:rsidRDefault="003A6484" w:rsidP="003A6484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B768BF">
        <w:rPr>
          <w:rFonts w:ascii="Arial" w:hAnsi="Arial" w:cs="Arial"/>
          <w:sz w:val="22"/>
          <w:szCs w:val="22"/>
        </w:rPr>
        <w:t xml:space="preserve">Sukladno </w:t>
      </w:r>
      <w:r>
        <w:rPr>
          <w:rFonts w:ascii="Arial" w:hAnsi="Arial" w:cs="Arial"/>
          <w:sz w:val="22"/>
          <w:szCs w:val="22"/>
        </w:rPr>
        <w:t xml:space="preserve">članku 17. stavak </w:t>
      </w:r>
      <w:r w:rsidRPr="00B768BF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Zakona</w:t>
      </w:r>
      <w:r w:rsidRPr="00B768BF">
        <w:rPr>
          <w:rFonts w:ascii="Arial" w:hAnsi="Arial" w:cs="Arial"/>
          <w:sz w:val="22"/>
          <w:szCs w:val="22"/>
        </w:rPr>
        <w:t>, plan djelovanja sadržava</w:t>
      </w:r>
      <w:r>
        <w:rPr>
          <w:rFonts w:ascii="Arial" w:hAnsi="Arial" w:cs="Arial"/>
          <w:sz w:val="22"/>
          <w:szCs w:val="22"/>
        </w:rPr>
        <w:t xml:space="preserve"> sljedeće</w:t>
      </w:r>
      <w:r w:rsidRPr="00B768BF">
        <w:rPr>
          <w:rFonts w:ascii="Arial" w:hAnsi="Arial" w:cs="Arial"/>
          <w:sz w:val="22"/>
          <w:szCs w:val="22"/>
        </w:rPr>
        <w:t>:</w:t>
      </w:r>
    </w:p>
    <w:p w:rsidR="003A6484" w:rsidRDefault="003A6484" w:rsidP="003A6484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CF4">
        <w:rPr>
          <w:rFonts w:ascii="Arial" w:hAnsi="Arial" w:cs="Arial"/>
          <w:sz w:val="22"/>
          <w:szCs w:val="22"/>
        </w:rPr>
        <w:t>1. popis mjera i nositelja mjera u slučaju nastajanja prirodne nepogode</w:t>
      </w:r>
      <w:r>
        <w:rPr>
          <w:rFonts w:ascii="Arial" w:hAnsi="Arial" w:cs="Arial"/>
          <w:sz w:val="22"/>
          <w:szCs w:val="22"/>
        </w:rPr>
        <w:t>,</w:t>
      </w:r>
    </w:p>
    <w:p w:rsidR="003A6484" w:rsidRDefault="003A6484" w:rsidP="003A6484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CF4">
        <w:rPr>
          <w:rFonts w:ascii="Arial" w:hAnsi="Arial" w:cs="Arial"/>
          <w:sz w:val="22"/>
          <w:szCs w:val="22"/>
        </w:rPr>
        <w:t>2. procjene osiguranja opreme i drugih sredstava za zaštitu i sprječavanje stradanja imovine, gospodarskih funkcija i stradanja stanovništva</w:t>
      </w:r>
      <w:r>
        <w:rPr>
          <w:rFonts w:ascii="Arial" w:hAnsi="Arial" w:cs="Arial"/>
          <w:sz w:val="22"/>
          <w:szCs w:val="22"/>
        </w:rPr>
        <w:t>,</w:t>
      </w:r>
    </w:p>
    <w:p w:rsidR="003A6484" w:rsidRPr="0031161B" w:rsidRDefault="003A6484" w:rsidP="003A6484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161B">
        <w:rPr>
          <w:rFonts w:ascii="Arial" w:hAnsi="Arial" w:cs="Arial"/>
          <w:sz w:val="22"/>
          <w:szCs w:val="22"/>
        </w:rPr>
        <w:t>3. sve druge mjere koje uključuju suradnju s nadležnim tijelima iz ovoga Zakona i/ili drugih tijela, znanstvenih ustanova i stručnjaka za područje prirodnih nepogoda.</w:t>
      </w:r>
    </w:p>
    <w:p w:rsidR="003526D6" w:rsidRPr="00DB5350" w:rsidRDefault="00195948" w:rsidP="005649FA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Ispunjenje uvjeta za proglašenje prirodne nepogode utvrđuje </w:t>
      </w:r>
      <w:r w:rsidRPr="00E5470A">
        <w:rPr>
          <w:rFonts w:ascii="Arial" w:hAnsi="Arial" w:cs="Arial"/>
          <w:sz w:val="22"/>
          <w:szCs w:val="22"/>
        </w:rPr>
        <w:t xml:space="preserve">općinsko odnosno </w:t>
      </w:r>
      <w:r w:rsidR="00E5470A" w:rsidRPr="00E5470A">
        <w:rPr>
          <w:rFonts w:ascii="Arial" w:hAnsi="Arial" w:cs="Arial"/>
          <w:sz w:val="22"/>
          <w:szCs w:val="22"/>
        </w:rPr>
        <w:t>g</w:t>
      </w:r>
      <w:r w:rsidRPr="00E5470A">
        <w:rPr>
          <w:rFonts w:ascii="Arial" w:hAnsi="Arial" w:cs="Arial"/>
          <w:sz w:val="22"/>
          <w:szCs w:val="22"/>
        </w:rPr>
        <w:t>radsko</w:t>
      </w:r>
      <w:r>
        <w:rPr>
          <w:rFonts w:ascii="Arial" w:hAnsi="Arial" w:cs="Arial"/>
          <w:sz w:val="22"/>
          <w:szCs w:val="22"/>
        </w:rPr>
        <w:t xml:space="preserve"> povjerenstvo, koje obavlja i poslove u vezi s procjenom štete i dodjele sredstava pomoći za ublažavanje i djelomično uklanjanje posljedica prirodnih nepogoda. Gradsko vijeće Grad</w:t>
      </w:r>
      <w:r w:rsidR="00FD5285">
        <w:rPr>
          <w:rFonts w:ascii="Arial" w:hAnsi="Arial" w:cs="Arial"/>
          <w:sz w:val="22"/>
          <w:szCs w:val="22"/>
        </w:rPr>
        <w:t xml:space="preserve">a Rijeke </w:t>
      </w:r>
      <w:r w:rsidR="003A6484">
        <w:rPr>
          <w:rFonts w:ascii="Arial" w:hAnsi="Arial" w:cs="Arial"/>
          <w:sz w:val="22"/>
          <w:szCs w:val="22"/>
        </w:rPr>
        <w:t xml:space="preserve">imenovalo je </w:t>
      </w:r>
      <w:r w:rsidR="00613BE0" w:rsidRPr="00D662B5">
        <w:rPr>
          <w:rFonts w:ascii="Arial" w:hAnsi="Arial" w:cs="Arial"/>
          <w:sz w:val="22"/>
          <w:szCs w:val="22"/>
        </w:rPr>
        <w:t>Gradsko povjerenstv</w:t>
      </w:r>
      <w:r w:rsidR="003A6484">
        <w:rPr>
          <w:rFonts w:ascii="Arial" w:hAnsi="Arial" w:cs="Arial"/>
          <w:sz w:val="22"/>
          <w:szCs w:val="22"/>
        </w:rPr>
        <w:t>o</w:t>
      </w:r>
      <w:r w:rsidR="00613BE0" w:rsidRPr="00D662B5">
        <w:rPr>
          <w:rFonts w:ascii="Arial" w:hAnsi="Arial" w:cs="Arial"/>
          <w:sz w:val="22"/>
          <w:szCs w:val="22"/>
        </w:rPr>
        <w:t xml:space="preserve"> za procjenu šteta od prirodnih nepogoda Grada Rijeke („Službene novine Grada Rijeke“ broj 2/24</w:t>
      </w:r>
      <w:r w:rsidR="003A6484">
        <w:rPr>
          <w:rFonts w:ascii="Arial" w:hAnsi="Arial" w:cs="Arial"/>
          <w:sz w:val="22"/>
          <w:szCs w:val="22"/>
        </w:rPr>
        <w:t xml:space="preserve"> i</w:t>
      </w:r>
      <w:r w:rsidR="00364358" w:rsidRPr="00DB5350">
        <w:rPr>
          <w:rFonts w:ascii="Arial" w:hAnsi="Arial" w:cs="Arial"/>
          <w:sz w:val="22"/>
          <w:szCs w:val="22"/>
        </w:rPr>
        <w:t xml:space="preserve"> 4/25)</w:t>
      </w:r>
      <w:r w:rsidR="00C77B40">
        <w:rPr>
          <w:rFonts w:ascii="Arial" w:hAnsi="Arial" w:cs="Arial"/>
          <w:sz w:val="22"/>
          <w:szCs w:val="22"/>
        </w:rPr>
        <w:t>, u daljnjem tekstu Gradsko povjerenstvo</w:t>
      </w:r>
      <w:r w:rsidR="003A6484">
        <w:rPr>
          <w:rFonts w:ascii="Arial" w:hAnsi="Arial" w:cs="Arial"/>
          <w:sz w:val="22"/>
          <w:szCs w:val="22"/>
        </w:rPr>
        <w:t xml:space="preserve"> koje sukladno članku 14. Zakona obavlja poslove u vezi s procjenom štete i dodjele sredstava za ublažavanje i djelomično uklanjanje posljedica prirodnih nepogoda.</w:t>
      </w:r>
    </w:p>
    <w:p w:rsidR="008E6318" w:rsidRDefault="00331E0F" w:rsidP="00331E0F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5470A">
        <w:rPr>
          <w:rFonts w:ascii="Arial" w:hAnsi="Arial" w:cs="Arial"/>
          <w:sz w:val="22"/>
          <w:szCs w:val="22"/>
        </w:rPr>
        <w:t xml:space="preserve">Odredbom članka 14. stavka 2. točke 8. Zakona propisano je da </w:t>
      </w:r>
      <w:r>
        <w:rPr>
          <w:rFonts w:ascii="Arial" w:hAnsi="Arial" w:cs="Arial"/>
          <w:sz w:val="22"/>
          <w:szCs w:val="22"/>
        </w:rPr>
        <w:t>G</w:t>
      </w:r>
      <w:r w:rsidRPr="00E5470A">
        <w:rPr>
          <w:rFonts w:ascii="Arial" w:hAnsi="Arial" w:cs="Arial"/>
          <w:sz w:val="22"/>
          <w:szCs w:val="22"/>
        </w:rPr>
        <w:t xml:space="preserve">radsko povjerenstvo, </w:t>
      </w:r>
      <w:r w:rsidRPr="001E3ABA">
        <w:rPr>
          <w:rFonts w:ascii="Arial" w:hAnsi="Arial" w:cs="Arial"/>
          <w:sz w:val="22"/>
          <w:szCs w:val="22"/>
        </w:rPr>
        <w:t xml:space="preserve">između ostalih poslova, donosi plan djelovanja u području prirodnih nepogoda iz svoje nadležnosti. </w:t>
      </w:r>
      <w:r w:rsidR="00F67474">
        <w:rPr>
          <w:rFonts w:ascii="Arial" w:hAnsi="Arial" w:cs="Arial"/>
          <w:sz w:val="22"/>
          <w:szCs w:val="22"/>
        </w:rPr>
        <w:t>Sukladno navedenom, a u</w:t>
      </w:r>
      <w:r w:rsidR="00E430A6" w:rsidRPr="0031161B">
        <w:rPr>
          <w:rFonts w:ascii="Arial" w:hAnsi="Arial" w:cs="Arial"/>
          <w:sz w:val="22"/>
          <w:szCs w:val="22"/>
        </w:rPr>
        <w:t xml:space="preserve"> svrhu </w:t>
      </w:r>
      <w:r w:rsidR="00CE52A2">
        <w:rPr>
          <w:rFonts w:ascii="Arial" w:hAnsi="Arial" w:cs="Arial"/>
          <w:sz w:val="22"/>
          <w:szCs w:val="22"/>
        </w:rPr>
        <w:t xml:space="preserve">unapređenja predmetnog planskog dokumenta za </w:t>
      </w:r>
      <w:r>
        <w:rPr>
          <w:rFonts w:ascii="Arial" w:hAnsi="Arial" w:cs="Arial"/>
          <w:sz w:val="22"/>
          <w:szCs w:val="22"/>
        </w:rPr>
        <w:t>sljedeću kalendarsku godinu</w:t>
      </w:r>
      <w:r w:rsidR="00CE52A2">
        <w:rPr>
          <w:rFonts w:ascii="Arial" w:hAnsi="Arial" w:cs="Arial"/>
          <w:sz w:val="22"/>
          <w:szCs w:val="22"/>
        </w:rPr>
        <w:t xml:space="preserve">, </w:t>
      </w:r>
      <w:r w:rsidR="00802756" w:rsidRPr="0031161B">
        <w:rPr>
          <w:rFonts w:ascii="Arial" w:hAnsi="Arial" w:cs="Arial"/>
          <w:sz w:val="22"/>
          <w:szCs w:val="22"/>
        </w:rPr>
        <w:t xml:space="preserve">Grad Rijeka </w:t>
      </w:r>
      <w:r w:rsidR="00CE52A2">
        <w:rPr>
          <w:rFonts w:ascii="Arial" w:hAnsi="Arial" w:cs="Arial"/>
          <w:sz w:val="22"/>
          <w:szCs w:val="22"/>
        </w:rPr>
        <w:t xml:space="preserve">je </w:t>
      </w:r>
      <w:r w:rsidR="00802756" w:rsidRPr="0031161B">
        <w:rPr>
          <w:rFonts w:ascii="Arial" w:hAnsi="Arial" w:cs="Arial"/>
          <w:sz w:val="22"/>
          <w:szCs w:val="22"/>
        </w:rPr>
        <w:t xml:space="preserve">povjerio izradu Plana djelovanja Grada Rijeke u području prirodnih nepogoda </w:t>
      </w:r>
      <w:r w:rsidR="00A31BE3">
        <w:rPr>
          <w:rFonts w:ascii="Arial" w:hAnsi="Arial" w:cs="Arial"/>
          <w:sz w:val="22"/>
          <w:szCs w:val="22"/>
        </w:rPr>
        <w:t>u</w:t>
      </w:r>
      <w:r w:rsidR="00802756" w:rsidRPr="0031161B">
        <w:rPr>
          <w:rFonts w:ascii="Arial" w:hAnsi="Arial" w:cs="Arial"/>
          <w:sz w:val="22"/>
          <w:szCs w:val="22"/>
        </w:rPr>
        <w:t xml:space="preserve"> 2026. godin</w:t>
      </w:r>
      <w:r w:rsidR="00A31BE3">
        <w:rPr>
          <w:rFonts w:ascii="Arial" w:hAnsi="Arial" w:cs="Arial"/>
          <w:sz w:val="22"/>
          <w:szCs w:val="22"/>
        </w:rPr>
        <w:t>i</w:t>
      </w:r>
      <w:r w:rsidR="003A6484">
        <w:rPr>
          <w:rFonts w:ascii="Arial" w:hAnsi="Arial" w:cs="Arial"/>
          <w:sz w:val="22"/>
          <w:szCs w:val="22"/>
        </w:rPr>
        <w:t>,</w:t>
      </w:r>
      <w:r w:rsidR="00802756" w:rsidRPr="0031161B">
        <w:rPr>
          <w:rFonts w:ascii="Arial" w:hAnsi="Arial" w:cs="Arial"/>
          <w:sz w:val="22"/>
          <w:szCs w:val="22"/>
        </w:rPr>
        <w:t xml:space="preserve"> </w:t>
      </w:r>
      <w:r w:rsidR="00F93E1B">
        <w:rPr>
          <w:rFonts w:ascii="Arial" w:hAnsi="Arial" w:cs="Arial"/>
          <w:sz w:val="22"/>
          <w:szCs w:val="22"/>
        </w:rPr>
        <w:t xml:space="preserve">trgovačkom društvu </w:t>
      </w:r>
      <w:r w:rsidR="00802756" w:rsidRPr="0031161B">
        <w:rPr>
          <w:rFonts w:ascii="Arial" w:hAnsi="Arial" w:cs="Arial"/>
          <w:sz w:val="22"/>
          <w:szCs w:val="22"/>
        </w:rPr>
        <w:t>DLS d.o.o., Rijeka, ovlašteno</w:t>
      </w:r>
      <w:r w:rsidR="00F93E1B">
        <w:rPr>
          <w:rFonts w:ascii="Arial" w:hAnsi="Arial" w:cs="Arial"/>
          <w:sz w:val="22"/>
          <w:szCs w:val="22"/>
        </w:rPr>
        <w:t>m</w:t>
      </w:r>
      <w:r w:rsidR="00802756" w:rsidRPr="0031161B">
        <w:rPr>
          <w:rFonts w:ascii="Arial" w:hAnsi="Arial" w:cs="Arial"/>
          <w:sz w:val="22"/>
          <w:szCs w:val="22"/>
        </w:rPr>
        <w:t xml:space="preserve"> za obavljanje stručnih poslova za izradu planskih dokumenata u području civilne zaštite.</w:t>
      </w:r>
      <w:r w:rsidR="00EE4FF4">
        <w:rPr>
          <w:rFonts w:ascii="Arial" w:hAnsi="Arial" w:cs="Arial"/>
          <w:sz w:val="22"/>
          <w:szCs w:val="22"/>
        </w:rPr>
        <w:t xml:space="preserve"> </w:t>
      </w:r>
    </w:p>
    <w:p w:rsidR="00331E0F" w:rsidRDefault="008E6318" w:rsidP="00331E0F">
      <w:pPr>
        <w:pStyle w:val="box459727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31161B">
        <w:rPr>
          <w:rFonts w:ascii="Arial" w:hAnsi="Arial" w:cs="Arial"/>
          <w:sz w:val="22"/>
          <w:szCs w:val="22"/>
        </w:rPr>
        <w:t xml:space="preserve">Gradsko povjerenstvo </w:t>
      </w:r>
      <w:r>
        <w:rPr>
          <w:rFonts w:ascii="Arial" w:hAnsi="Arial" w:cs="Arial"/>
          <w:sz w:val="22"/>
          <w:szCs w:val="22"/>
        </w:rPr>
        <w:t xml:space="preserve">je </w:t>
      </w:r>
      <w:r w:rsidRPr="0031161B">
        <w:rPr>
          <w:rFonts w:ascii="Arial" w:hAnsi="Arial" w:cs="Arial"/>
          <w:sz w:val="22"/>
          <w:szCs w:val="22"/>
        </w:rPr>
        <w:t xml:space="preserve">na sastanku </w:t>
      </w:r>
      <w:r>
        <w:rPr>
          <w:rFonts w:ascii="Arial" w:hAnsi="Arial" w:cs="Arial"/>
          <w:sz w:val="22"/>
          <w:szCs w:val="22"/>
        </w:rPr>
        <w:t xml:space="preserve">održanom </w:t>
      </w:r>
      <w:r w:rsidRPr="0031161B">
        <w:rPr>
          <w:rFonts w:ascii="Arial" w:hAnsi="Arial" w:cs="Arial"/>
          <w:sz w:val="22"/>
          <w:szCs w:val="22"/>
        </w:rPr>
        <w:t>30. rujna 2025.</w:t>
      </w:r>
      <w:r>
        <w:rPr>
          <w:rFonts w:ascii="Arial" w:hAnsi="Arial" w:cs="Arial"/>
          <w:sz w:val="22"/>
          <w:szCs w:val="22"/>
        </w:rPr>
        <w:t xml:space="preserve"> godine razmotrilo te posljedično prihvatilo p</w:t>
      </w:r>
      <w:r w:rsidRPr="0031161B">
        <w:rPr>
          <w:rFonts w:ascii="Arial" w:hAnsi="Arial" w:cs="Arial"/>
          <w:sz w:val="22"/>
          <w:szCs w:val="22"/>
        </w:rPr>
        <w:t xml:space="preserve">rijedlog </w:t>
      </w:r>
      <w:r>
        <w:rPr>
          <w:rFonts w:ascii="Arial" w:hAnsi="Arial" w:cs="Arial"/>
          <w:sz w:val="22"/>
          <w:szCs w:val="22"/>
        </w:rPr>
        <w:t>P</w:t>
      </w:r>
      <w:r w:rsidRPr="0031161B">
        <w:rPr>
          <w:rFonts w:ascii="Arial" w:hAnsi="Arial" w:cs="Arial"/>
          <w:sz w:val="22"/>
          <w:szCs w:val="22"/>
        </w:rPr>
        <w:t xml:space="preserve">lana djelovanja Grada Rijeke u području prirodnih nepogoda </w:t>
      </w:r>
      <w:r>
        <w:rPr>
          <w:rFonts w:ascii="Arial" w:hAnsi="Arial" w:cs="Arial"/>
          <w:sz w:val="22"/>
          <w:szCs w:val="22"/>
        </w:rPr>
        <w:t>u</w:t>
      </w:r>
      <w:r w:rsidRPr="0031161B">
        <w:rPr>
          <w:rFonts w:ascii="Arial" w:hAnsi="Arial" w:cs="Arial"/>
          <w:sz w:val="22"/>
          <w:szCs w:val="22"/>
        </w:rPr>
        <w:t xml:space="preserve"> 2026. godin</w:t>
      </w:r>
      <w:r>
        <w:rPr>
          <w:rFonts w:ascii="Arial" w:hAnsi="Arial" w:cs="Arial"/>
          <w:sz w:val="22"/>
          <w:szCs w:val="22"/>
        </w:rPr>
        <w:t xml:space="preserve">i koji je izradio </w:t>
      </w:r>
      <w:r w:rsidR="00EE4FF4">
        <w:rPr>
          <w:rFonts w:ascii="Arial" w:hAnsi="Arial" w:cs="Arial"/>
          <w:sz w:val="22"/>
          <w:szCs w:val="22"/>
        </w:rPr>
        <w:t xml:space="preserve">DLS d.o.o. Rijeka </w:t>
      </w:r>
      <w:r w:rsidR="00331E0F">
        <w:rPr>
          <w:rFonts w:ascii="Arial" w:hAnsi="Arial" w:cs="Arial"/>
          <w:sz w:val="22"/>
          <w:szCs w:val="22"/>
        </w:rPr>
        <w:t>u koordinaciji sa Gradom Rijeka</w:t>
      </w:r>
      <w:r>
        <w:rPr>
          <w:rFonts w:ascii="Arial" w:hAnsi="Arial" w:cs="Arial"/>
          <w:sz w:val="22"/>
          <w:szCs w:val="22"/>
        </w:rPr>
        <w:t xml:space="preserve">. </w:t>
      </w:r>
      <w:r w:rsidR="00331E0F">
        <w:rPr>
          <w:rFonts w:ascii="Arial" w:hAnsi="Arial" w:cs="Arial"/>
          <w:sz w:val="22"/>
          <w:szCs w:val="22"/>
        </w:rPr>
        <w:t>Obzirom na navedeno</w:t>
      </w:r>
      <w:r>
        <w:rPr>
          <w:rFonts w:ascii="Arial" w:hAnsi="Arial" w:cs="Arial"/>
          <w:sz w:val="22"/>
          <w:szCs w:val="22"/>
        </w:rPr>
        <w:t>,</w:t>
      </w:r>
      <w:r w:rsidR="00331E0F">
        <w:rPr>
          <w:rFonts w:ascii="Arial" w:hAnsi="Arial" w:cs="Arial"/>
          <w:sz w:val="22"/>
          <w:szCs w:val="22"/>
        </w:rPr>
        <w:t xml:space="preserve"> Grad Rijeka je izradio Nacrt prijedloga Odluke o donošenju </w:t>
      </w:r>
      <w:r w:rsidR="00A31BE3">
        <w:rPr>
          <w:rFonts w:ascii="Arial" w:hAnsi="Arial" w:cs="Arial"/>
          <w:sz w:val="22"/>
          <w:szCs w:val="22"/>
        </w:rPr>
        <w:t>p</w:t>
      </w:r>
      <w:r w:rsidR="00331E0F">
        <w:rPr>
          <w:rFonts w:ascii="Arial" w:hAnsi="Arial" w:cs="Arial"/>
          <w:sz w:val="22"/>
          <w:szCs w:val="22"/>
        </w:rPr>
        <w:t>lana</w:t>
      </w:r>
      <w:r w:rsidR="00802756" w:rsidRPr="0031161B">
        <w:rPr>
          <w:rFonts w:ascii="Arial" w:hAnsi="Arial" w:cs="Arial"/>
          <w:sz w:val="22"/>
          <w:szCs w:val="22"/>
        </w:rPr>
        <w:t xml:space="preserve"> </w:t>
      </w:r>
      <w:r w:rsidR="00331E0F" w:rsidRPr="0031161B">
        <w:rPr>
          <w:rFonts w:ascii="Arial" w:hAnsi="Arial" w:cs="Arial"/>
          <w:sz w:val="22"/>
          <w:szCs w:val="22"/>
        </w:rPr>
        <w:t xml:space="preserve">djelovanja Grada Rijeke u području prirodnih nepogoda </w:t>
      </w:r>
      <w:r w:rsidR="00A31BE3">
        <w:rPr>
          <w:rFonts w:ascii="Arial" w:hAnsi="Arial" w:cs="Arial"/>
          <w:sz w:val="22"/>
          <w:szCs w:val="22"/>
        </w:rPr>
        <w:t>u</w:t>
      </w:r>
      <w:r w:rsidR="00331E0F" w:rsidRPr="0031161B">
        <w:rPr>
          <w:rFonts w:ascii="Arial" w:hAnsi="Arial" w:cs="Arial"/>
          <w:sz w:val="22"/>
          <w:szCs w:val="22"/>
        </w:rPr>
        <w:t xml:space="preserve"> 2026. godin</w:t>
      </w:r>
      <w:r w:rsidR="00A31BE3">
        <w:rPr>
          <w:rFonts w:ascii="Arial" w:hAnsi="Arial" w:cs="Arial"/>
          <w:sz w:val="22"/>
          <w:szCs w:val="22"/>
        </w:rPr>
        <w:t>i</w:t>
      </w:r>
      <w:r w:rsidR="00EE4FF4">
        <w:rPr>
          <w:rFonts w:ascii="Arial" w:hAnsi="Arial" w:cs="Arial"/>
          <w:sz w:val="22"/>
          <w:szCs w:val="22"/>
        </w:rPr>
        <w:t xml:space="preserve"> koji čini sastavni dio </w:t>
      </w:r>
      <w:r w:rsidR="00331E0F">
        <w:rPr>
          <w:rFonts w:ascii="Arial" w:hAnsi="Arial" w:cs="Arial"/>
          <w:sz w:val="22"/>
          <w:szCs w:val="22"/>
        </w:rPr>
        <w:t>ovoga materijala.</w:t>
      </w:r>
    </w:p>
    <w:p w:rsidR="006D26CB" w:rsidRPr="0031161B" w:rsidRDefault="006D26CB" w:rsidP="00331E0F">
      <w:pPr>
        <w:pStyle w:val="box45972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D26CB" w:rsidRDefault="006D26CB" w:rsidP="006D26CB">
      <w:pPr>
        <w:jc w:val="both"/>
        <w:rPr>
          <w:rFonts w:ascii="Arial" w:hAnsi="Arial" w:cs="Arial"/>
          <w:b/>
          <w:sz w:val="22"/>
          <w:szCs w:val="22"/>
        </w:rPr>
      </w:pPr>
      <w:r w:rsidRPr="009B52A8">
        <w:rPr>
          <w:rFonts w:ascii="Arial" w:hAnsi="Arial" w:cs="Arial"/>
          <w:b/>
          <w:sz w:val="22"/>
          <w:szCs w:val="22"/>
        </w:rPr>
        <w:t>III. Financijski učinak</w:t>
      </w:r>
    </w:p>
    <w:p w:rsidR="006D26CB" w:rsidRDefault="006D26CB" w:rsidP="006D26CB">
      <w:pPr>
        <w:jc w:val="both"/>
        <w:rPr>
          <w:rFonts w:ascii="Arial" w:hAnsi="Arial" w:cs="Arial"/>
          <w:b/>
          <w:sz w:val="22"/>
          <w:szCs w:val="22"/>
        </w:rPr>
      </w:pPr>
    </w:p>
    <w:p w:rsidR="0031161B" w:rsidRDefault="0031161B" w:rsidP="003116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B52A8">
        <w:rPr>
          <w:rFonts w:ascii="Arial" w:hAnsi="Arial" w:cs="Arial"/>
          <w:sz w:val="22"/>
          <w:szCs w:val="22"/>
        </w:rPr>
        <w:t>Za provođenje ovoga akta sredstva su osigurana u Proračunu Grada Rijeke za 202</w:t>
      </w:r>
      <w:r>
        <w:rPr>
          <w:rFonts w:ascii="Arial" w:hAnsi="Arial" w:cs="Arial"/>
          <w:sz w:val="22"/>
          <w:szCs w:val="22"/>
        </w:rPr>
        <w:t>6</w:t>
      </w:r>
      <w:r w:rsidRPr="009B52A8">
        <w:rPr>
          <w:rFonts w:ascii="Arial" w:hAnsi="Arial" w:cs="Arial"/>
          <w:sz w:val="22"/>
          <w:szCs w:val="22"/>
        </w:rPr>
        <w:t>. godinu</w:t>
      </w:r>
      <w:r>
        <w:rPr>
          <w:rFonts w:ascii="Arial" w:hAnsi="Arial" w:cs="Arial"/>
          <w:sz w:val="22"/>
          <w:szCs w:val="22"/>
        </w:rPr>
        <w:t>.</w:t>
      </w:r>
    </w:p>
    <w:p w:rsidR="0031161B" w:rsidRDefault="0031161B" w:rsidP="006D26CB">
      <w:pPr>
        <w:jc w:val="both"/>
        <w:rPr>
          <w:rFonts w:ascii="Arial" w:hAnsi="Arial" w:cs="Arial"/>
          <w:b/>
          <w:sz w:val="22"/>
          <w:szCs w:val="22"/>
        </w:rPr>
      </w:pPr>
    </w:p>
    <w:p w:rsidR="006D26CB" w:rsidRPr="009B52A8" w:rsidRDefault="006D26CB" w:rsidP="006D26CB">
      <w:pPr>
        <w:jc w:val="both"/>
        <w:rPr>
          <w:rFonts w:ascii="Arial" w:hAnsi="Arial" w:cs="Arial"/>
          <w:b/>
          <w:sz w:val="22"/>
          <w:szCs w:val="22"/>
        </w:rPr>
      </w:pPr>
      <w:r w:rsidRPr="009B52A8">
        <w:rPr>
          <w:rFonts w:ascii="Arial" w:hAnsi="Arial" w:cs="Arial"/>
          <w:b/>
          <w:sz w:val="22"/>
          <w:szCs w:val="22"/>
        </w:rPr>
        <w:lastRenderedPageBreak/>
        <w:t>IV. Javno savjetovanje</w:t>
      </w:r>
    </w:p>
    <w:p w:rsidR="006D26CB" w:rsidRPr="009B52A8" w:rsidRDefault="006D26CB" w:rsidP="006D26CB">
      <w:pPr>
        <w:jc w:val="both"/>
        <w:rPr>
          <w:rFonts w:ascii="Arial" w:hAnsi="Arial" w:cs="Arial"/>
          <w:b/>
          <w:sz w:val="22"/>
          <w:szCs w:val="22"/>
        </w:rPr>
      </w:pPr>
    </w:p>
    <w:p w:rsidR="003A6484" w:rsidRDefault="0031161B" w:rsidP="003A6484">
      <w:pPr>
        <w:ind w:firstLine="708"/>
        <w:jc w:val="both"/>
        <w:rPr>
          <w:rFonts w:ascii="Arial" w:hAnsi="Arial" w:cs="Arial"/>
          <w:noProof/>
          <w:sz w:val="22"/>
          <w:szCs w:val="22"/>
          <w:lang w:val="en-CA"/>
        </w:rPr>
      </w:pPr>
      <w:r w:rsidRPr="009B52A8">
        <w:rPr>
          <w:rFonts w:ascii="Arial" w:hAnsi="Arial" w:cs="Arial"/>
          <w:sz w:val="22"/>
          <w:szCs w:val="22"/>
        </w:rPr>
        <w:t xml:space="preserve">Kako se temeljem članka 11. Zakona o pravu na pristup informacijama („Narodne novine“ broj 25/13, 85/15 i 69/22) propisuje obveza jedinica lokalne samouprave da u svrhu savjetovanja s javnošću javno objave na internetskim stranicama nacrte općih akata kojima se uređuju pitanja od značenja za život građana, predviđeno je provođenje javnog savjetovanja za Nacrt prijedloga Odluke o </w:t>
      </w:r>
      <w:r>
        <w:rPr>
          <w:rFonts w:ascii="Arial" w:hAnsi="Arial" w:cs="Arial"/>
          <w:sz w:val="22"/>
          <w:szCs w:val="22"/>
        </w:rPr>
        <w:t xml:space="preserve">donošenju </w:t>
      </w:r>
      <w:r w:rsidR="00A31BE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lana </w:t>
      </w:r>
      <w:r w:rsidRPr="00A6226A">
        <w:rPr>
          <w:rFonts w:ascii="Arial" w:hAnsi="Arial" w:cs="Arial"/>
          <w:sz w:val="22"/>
          <w:szCs w:val="22"/>
          <w:lang w:eastAsia="x-none"/>
        </w:rPr>
        <w:t xml:space="preserve">djelovanja Grada Rijeke u području prirodnih nepogoda </w:t>
      </w:r>
      <w:r w:rsidR="00A31BE3">
        <w:rPr>
          <w:rFonts w:ascii="Arial" w:hAnsi="Arial" w:cs="Arial"/>
          <w:sz w:val="22"/>
          <w:szCs w:val="22"/>
          <w:lang w:eastAsia="x-none"/>
        </w:rPr>
        <w:t>u</w:t>
      </w:r>
      <w:r w:rsidRPr="00A6226A">
        <w:rPr>
          <w:rFonts w:ascii="Arial" w:hAnsi="Arial" w:cs="Arial"/>
          <w:sz w:val="22"/>
          <w:szCs w:val="22"/>
          <w:lang w:eastAsia="x-none"/>
        </w:rPr>
        <w:t xml:space="preserve"> 2026. godin</w:t>
      </w:r>
      <w:r w:rsidR="00A31BE3">
        <w:rPr>
          <w:rFonts w:ascii="Arial" w:hAnsi="Arial" w:cs="Arial"/>
          <w:sz w:val="22"/>
          <w:szCs w:val="22"/>
          <w:lang w:eastAsia="x-none"/>
        </w:rPr>
        <w:t>i</w:t>
      </w:r>
      <w:r w:rsidR="003A6484">
        <w:rPr>
          <w:rFonts w:ascii="Arial" w:hAnsi="Arial" w:cs="Arial"/>
          <w:sz w:val="22"/>
          <w:szCs w:val="22"/>
          <w:lang w:eastAsia="x-none"/>
        </w:rPr>
        <w:t>,</w:t>
      </w:r>
      <w:r w:rsidRPr="009B52A8">
        <w:rPr>
          <w:rFonts w:ascii="Arial" w:hAnsi="Arial" w:cs="Arial"/>
          <w:sz w:val="22"/>
          <w:szCs w:val="22"/>
        </w:rPr>
        <w:t xml:space="preserve"> a što je u skladu s Planom savjetovanja s javnošću u 202</w:t>
      </w:r>
      <w:r>
        <w:rPr>
          <w:rFonts w:ascii="Arial" w:hAnsi="Arial" w:cs="Arial"/>
          <w:sz w:val="22"/>
          <w:szCs w:val="22"/>
        </w:rPr>
        <w:t>5</w:t>
      </w:r>
      <w:r w:rsidRPr="009B52A8">
        <w:rPr>
          <w:rFonts w:ascii="Arial" w:hAnsi="Arial" w:cs="Arial"/>
          <w:sz w:val="22"/>
          <w:szCs w:val="22"/>
        </w:rPr>
        <w:t>. godini.</w:t>
      </w:r>
    </w:p>
    <w:p w:rsidR="0031161B" w:rsidRPr="003A6484" w:rsidRDefault="0031161B" w:rsidP="003A6484">
      <w:pPr>
        <w:ind w:firstLine="708"/>
        <w:jc w:val="both"/>
        <w:rPr>
          <w:rFonts w:ascii="Arial" w:hAnsi="Arial" w:cs="Arial"/>
          <w:noProof/>
          <w:sz w:val="22"/>
          <w:szCs w:val="22"/>
          <w:lang w:val="en-CA"/>
        </w:rPr>
      </w:pPr>
      <w:r w:rsidRPr="009B52A8">
        <w:rPr>
          <w:rFonts w:ascii="Arial" w:hAnsi="Arial" w:cs="Arial"/>
          <w:sz w:val="22"/>
          <w:szCs w:val="22"/>
        </w:rPr>
        <w:t xml:space="preserve">Obzirom na navedeno, Nacrt prijedloga Odluke </w:t>
      </w:r>
      <w:r>
        <w:rPr>
          <w:rFonts w:ascii="Arial" w:hAnsi="Arial" w:cs="Arial"/>
          <w:sz w:val="22"/>
          <w:szCs w:val="22"/>
        </w:rPr>
        <w:t xml:space="preserve">o donošenju </w:t>
      </w:r>
      <w:r w:rsidR="00A31BE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lana </w:t>
      </w:r>
      <w:r w:rsidRPr="00A6226A">
        <w:rPr>
          <w:rFonts w:ascii="Arial" w:hAnsi="Arial" w:cs="Arial"/>
          <w:sz w:val="22"/>
          <w:szCs w:val="22"/>
          <w:lang w:eastAsia="x-none"/>
        </w:rPr>
        <w:t xml:space="preserve">djelovanja Grada Rijeke u području prirodnih nepogoda </w:t>
      </w:r>
      <w:r w:rsidR="00A31BE3">
        <w:rPr>
          <w:rFonts w:ascii="Arial" w:hAnsi="Arial" w:cs="Arial"/>
          <w:sz w:val="22"/>
          <w:szCs w:val="22"/>
          <w:lang w:eastAsia="x-none"/>
        </w:rPr>
        <w:t>u</w:t>
      </w:r>
      <w:r w:rsidRPr="00A6226A">
        <w:rPr>
          <w:rFonts w:ascii="Arial" w:hAnsi="Arial" w:cs="Arial"/>
          <w:sz w:val="22"/>
          <w:szCs w:val="22"/>
          <w:lang w:eastAsia="x-none"/>
        </w:rPr>
        <w:t xml:space="preserve"> 2026. godin</w:t>
      </w:r>
      <w:r w:rsidR="00A31BE3">
        <w:rPr>
          <w:rFonts w:ascii="Arial" w:hAnsi="Arial" w:cs="Arial"/>
          <w:sz w:val="22"/>
          <w:szCs w:val="22"/>
          <w:lang w:eastAsia="x-none"/>
        </w:rPr>
        <w:t>i</w:t>
      </w:r>
      <w:r w:rsidRPr="009B52A8">
        <w:rPr>
          <w:rFonts w:ascii="Arial" w:hAnsi="Arial" w:cs="Arial"/>
          <w:sz w:val="22"/>
          <w:szCs w:val="22"/>
        </w:rPr>
        <w:t xml:space="preserve">, objavit će se na </w:t>
      </w:r>
      <w:r>
        <w:rPr>
          <w:rFonts w:ascii="Arial" w:hAnsi="Arial" w:cs="Arial"/>
          <w:sz w:val="22"/>
          <w:szCs w:val="22"/>
        </w:rPr>
        <w:t xml:space="preserve">mrežnim </w:t>
      </w:r>
      <w:r w:rsidRPr="009B52A8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ama</w:t>
      </w:r>
      <w:r w:rsidRPr="009B52A8">
        <w:rPr>
          <w:rFonts w:ascii="Arial" w:hAnsi="Arial" w:cs="Arial"/>
          <w:sz w:val="22"/>
          <w:szCs w:val="22"/>
        </w:rPr>
        <w:t xml:space="preserve"> Grada Rijeke </w:t>
      </w:r>
      <w:hyperlink r:id="rId7" w:history="1">
        <w:r w:rsidRPr="009B52A8">
          <w:rPr>
            <w:rStyle w:val="Hyperlink"/>
            <w:rFonts w:ascii="Arial" w:hAnsi="Arial" w:cs="Arial"/>
            <w:sz w:val="22"/>
            <w:szCs w:val="22"/>
          </w:rPr>
          <w:t>www.rijeka.hr</w:t>
        </w:r>
      </w:hyperlink>
      <w:r w:rsidRPr="009B52A8">
        <w:rPr>
          <w:rFonts w:ascii="Arial" w:hAnsi="Arial" w:cs="Arial"/>
          <w:sz w:val="22"/>
          <w:szCs w:val="22"/>
        </w:rPr>
        <w:t>, radi provedbe savjetovanja sa zainteresiranom javnošću u trajanju od 30 dana. Svrha javnog savjetovanja je dobivanje povratnih informacija od zainteresirane javnosti u svezi predložen</w:t>
      </w:r>
      <w:r w:rsidR="00927919">
        <w:rPr>
          <w:rFonts w:ascii="Arial" w:hAnsi="Arial" w:cs="Arial"/>
          <w:sz w:val="22"/>
          <w:szCs w:val="22"/>
        </w:rPr>
        <w:t>og akta</w:t>
      </w:r>
      <w:r w:rsidRPr="009B52A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31161B" w:rsidRPr="003A6484" w:rsidSect="003675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56" w:rsidRDefault="00516B56" w:rsidP="00F429F5">
      <w:r>
        <w:separator/>
      </w:r>
    </w:p>
  </w:endnote>
  <w:endnote w:type="continuationSeparator" w:id="0">
    <w:p w:rsidR="00516B56" w:rsidRDefault="00516B56" w:rsidP="00F4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56" w:rsidRDefault="00516B56" w:rsidP="00F429F5">
      <w:r>
        <w:separator/>
      </w:r>
    </w:p>
  </w:footnote>
  <w:footnote w:type="continuationSeparator" w:id="0">
    <w:p w:rsidR="00516B56" w:rsidRDefault="00516B56" w:rsidP="00F4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ind w:left="220" w:firstLine="0"/>
      </w:pPr>
    </w:lvl>
    <w:lvl w:ilvl="1">
      <w:start w:val="1"/>
      <w:numFmt w:val="bullet"/>
      <w:lvlText w:val=""/>
      <w:lvlJc w:val="left"/>
      <w:pPr>
        <w:ind w:left="220" w:firstLine="0"/>
      </w:pPr>
    </w:lvl>
    <w:lvl w:ilvl="2">
      <w:start w:val="1"/>
      <w:numFmt w:val="bullet"/>
      <w:lvlText w:val=""/>
      <w:lvlJc w:val="left"/>
      <w:pPr>
        <w:ind w:left="220" w:firstLine="0"/>
      </w:pPr>
    </w:lvl>
    <w:lvl w:ilvl="3">
      <w:start w:val="1"/>
      <w:numFmt w:val="bullet"/>
      <w:lvlText w:val=""/>
      <w:lvlJc w:val="left"/>
      <w:pPr>
        <w:ind w:left="220" w:firstLine="0"/>
      </w:pPr>
    </w:lvl>
    <w:lvl w:ilvl="4">
      <w:start w:val="1"/>
      <w:numFmt w:val="bullet"/>
      <w:lvlText w:val=""/>
      <w:lvlJc w:val="left"/>
      <w:pPr>
        <w:ind w:left="220" w:firstLine="0"/>
      </w:pPr>
    </w:lvl>
    <w:lvl w:ilvl="5">
      <w:start w:val="1"/>
      <w:numFmt w:val="bullet"/>
      <w:lvlText w:val=""/>
      <w:lvlJc w:val="left"/>
      <w:pPr>
        <w:ind w:left="220" w:firstLine="0"/>
      </w:pPr>
    </w:lvl>
    <w:lvl w:ilvl="6">
      <w:start w:val="1"/>
      <w:numFmt w:val="bullet"/>
      <w:lvlText w:val=""/>
      <w:lvlJc w:val="left"/>
      <w:pPr>
        <w:ind w:left="220" w:firstLine="0"/>
      </w:pPr>
    </w:lvl>
    <w:lvl w:ilvl="7">
      <w:start w:val="1"/>
      <w:numFmt w:val="bullet"/>
      <w:lvlText w:val=""/>
      <w:lvlJc w:val="left"/>
      <w:pPr>
        <w:ind w:left="220" w:firstLine="0"/>
      </w:pPr>
    </w:lvl>
    <w:lvl w:ilvl="8">
      <w:start w:val="1"/>
      <w:numFmt w:val="bullet"/>
      <w:lvlText w:val=""/>
      <w:lvlJc w:val="left"/>
      <w:pPr>
        <w:ind w:left="220" w:firstLine="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D7B4F46"/>
    <w:multiLevelType w:val="hybridMultilevel"/>
    <w:tmpl w:val="D5387A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01405"/>
    <w:multiLevelType w:val="hybridMultilevel"/>
    <w:tmpl w:val="88105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E09"/>
    <w:multiLevelType w:val="hybridMultilevel"/>
    <w:tmpl w:val="BB0ADE90"/>
    <w:lvl w:ilvl="0" w:tplc="D9F08DAE"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F74BB6"/>
    <w:multiLevelType w:val="hybridMultilevel"/>
    <w:tmpl w:val="B0149D96"/>
    <w:lvl w:ilvl="0" w:tplc="3FF6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B3D96"/>
    <w:multiLevelType w:val="hybridMultilevel"/>
    <w:tmpl w:val="B0148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803FA"/>
    <w:multiLevelType w:val="hybridMultilevel"/>
    <w:tmpl w:val="1346DCC8"/>
    <w:lvl w:ilvl="0" w:tplc="041A000F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712C08"/>
    <w:multiLevelType w:val="hybridMultilevel"/>
    <w:tmpl w:val="D8C0CE92"/>
    <w:lvl w:ilvl="0" w:tplc="DA709E8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D64CA1"/>
    <w:multiLevelType w:val="hybridMultilevel"/>
    <w:tmpl w:val="FDEE2176"/>
    <w:lvl w:ilvl="0" w:tplc="DA709E8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9AD2F0B"/>
    <w:multiLevelType w:val="hybridMultilevel"/>
    <w:tmpl w:val="DEAE38F2"/>
    <w:lvl w:ilvl="0" w:tplc="F31E5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71E9"/>
    <w:multiLevelType w:val="hybridMultilevel"/>
    <w:tmpl w:val="BCF6A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C5C4B"/>
    <w:multiLevelType w:val="multilevel"/>
    <w:tmpl w:val="0AEE9862"/>
    <w:lvl w:ilvl="0">
      <w:numFmt w:val="bullet"/>
      <w:lvlText w:val="-"/>
      <w:lvlJc w:val="left"/>
      <w:pPr>
        <w:ind w:left="708" w:firstLine="0"/>
      </w:pPr>
      <w:rPr>
        <w:rFonts w:ascii="Arial" w:eastAsia="Times New Roman" w:hAnsi="Arial" w:hint="default"/>
      </w:rPr>
    </w:lvl>
    <w:lvl w:ilvl="1">
      <w:start w:val="1"/>
      <w:numFmt w:val="bullet"/>
      <w:lvlText w:val=""/>
      <w:lvlJc w:val="left"/>
      <w:pPr>
        <w:ind w:left="708" w:firstLine="0"/>
      </w:pPr>
    </w:lvl>
    <w:lvl w:ilvl="2">
      <w:start w:val="1"/>
      <w:numFmt w:val="bullet"/>
      <w:lvlText w:val=""/>
      <w:lvlJc w:val="left"/>
      <w:pPr>
        <w:ind w:left="708" w:firstLine="0"/>
      </w:pPr>
    </w:lvl>
    <w:lvl w:ilvl="3">
      <w:start w:val="1"/>
      <w:numFmt w:val="bullet"/>
      <w:lvlText w:val=""/>
      <w:lvlJc w:val="left"/>
      <w:pPr>
        <w:ind w:left="708" w:firstLine="0"/>
      </w:pPr>
    </w:lvl>
    <w:lvl w:ilvl="4">
      <w:start w:val="1"/>
      <w:numFmt w:val="bullet"/>
      <w:lvlText w:val=""/>
      <w:lvlJc w:val="left"/>
      <w:pPr>
        <w:ind w:left="708" w:firstLine="0"/>
      </w:pPr>
    </w:lvl>
    <w:lvl w:ilvl="5">
      <w:start w:val="1"/>
      <w:numFmt w:val="bullet"/>
      <w:lvlText w:val=""/>
      <w:lvlJc w:val="left"/>
      <w:pPr>
        <w:ind w:left="708" w:firstLine="0"/>
      </w:pPr>
    </w:lvl>
    <w:lvl w:ilvl="6">
      <w:start w:val="1"/>
      <w:numFmt w:val="bullet"/>
      <w:lvlText w:val=""/>
      <w:lvlJc w:val="left"/>
      <w:pPr>
        <w:ind w:left="708" w:firstLine="0"/>
      </w:pPr>
    </w:lvl>
    <w:lvl w:ilvl="7">
      <w:start w:val="1"/>
      <w:numFmt w:val="bullet"/>
      <w:lvlText w:val=""/>
      <w:lvlJc w:val="left"/>
      <w:pPr>
        <w:ind w:left="708" w:firstLine="0"/>
      </w:pPr>
    </w:lvl>
    <w:lvl w:ilvl="8">
      <w:start w:val="1"/>
      <w:numFmt w:val="bullet"/>
      <w:lvlText w:val=""/>
      <w:lvlJc w:val="left"/>
      <w:pPr>
        <w:ind w:left="708" w:firstLine="0"/>
      </w:pPr>
    </w:lvl>
  </w:abstractNum>
  <w:abstractNum w:abstractNumId="15" w15:restartNumberingAfterBreak="0">
    <w:nsid w:val="5C4C1A0B"/>
    <w:multiLevelType w:val="multilevel"/>
    <w:tmpl w:val="C0CC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2146C"/>
    <w:multiLevelType w:val="hybridMultilevel"/>
    <w:tmpl w:val="49C44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C6CC3"/>
    <w:multiLevelType w:val="hybridMultilevel"/>
    <w:tmpl w:val="A164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0292A"/>
    <w:multiLevelType w:val="multilevel"/>
    <w:tmpl w:val="B94C07B2"/>
    <w:lvl w:ilvl="0"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"/>
      <w:lvlJc w:val="left"/>
      <w:pPr>
        <w:ind w:left="708" w:firstLine="0"/>
      </w:pPr>
    </w:lvl>
    <w:lvl w:ilvl="2">
      <w:start w:val="1"/>
      <w:numFmt w:val="bullet"/>
      <w:lvlText w:val=""/>
      <w:lvlJc w:val="left"/>
      <w:pPr>
        <w:ind w:left="708" w:firstLine="0"/>
      </w:pPr>
    </w:lvl>
    <w:lvl w:ilvl="3">
      <w:start w:val="1"/>
      <w:numFmt w:val="bullet"/>
      <w:lvlText w:val=""/>
      <w:lvlJc w:val="left"/>
      <w:pPr>
        <w:ind w:left="708" w:firstLine="0"/>
      </w:pPr>
    </w:lvl>
    <w:lvl w:ilvl="4">
      <w:start w:val="1"/>
      <w:numFmt w:val="bullet"/>
      <w:lvlText w:val=""/>
      <w:lvlJc w:val="left"/>
      <w:pPr>
        <w:ind w:left="708" w:firstLine="0"/>
      </w:pPr>
    </w:lvl>
    <w:lvl w:ilvl="5">
      <w:start w:val="1"/>
      <w:numFmt w:val="bullet"/>
      <w:lvlText w:val=""/>
      <w:lvlJc w:val="left"/>
      <w:pPr>
        <w:ind w:left="708" w:firstLine="0"/>
      </w:pPr>
    </w:lvl>
    <w:lvl w:ilvl="6">
      <w:start w:val="1"/>
      <w:numFmt w:val="bullet"/>
      <w:lvlText w:val=""/>
      <w:lvlJc w:val="left"/>
      <w:pPr>
        <w:ind w:left="708" w:firstLine="0"/>
      </w:pPr>
    </w:lvl>
    <w:lvl w:ilvl="7">
      <w:start w:val="1"/>
      <w:numFmt w:val="bullet"/>
      <w:lvlText w:val=""/>
      <w:lvlJc w:val="left"/>
      <w:pPr>
        <w:ind w:left="708" w:firstLine="0"/>
      </w:pPr>
    </w:lvl>
    <w:lvl w:ilvl="8">
      <w:start w:val="1"/>
      <w:numFmt w:val="bullet"/>
      <w:lvlText w:val=""/>
      <w:lvlJc w:val="left"/>
      <w:pPr>
        <w:ind w:left="708" w:firstLine="0"/>
      </w:pPr>
    </w:lvl>
  </w:abstractNum>
  <w:abstractNum w:abstractNumId="19" w15:restartNumberingAfterBreak="0">
    <w:nsid w:val="717A23A3"/>
    <w:multiLevelType w:val="hybridMultilevel"/>
    <w:tmpl w:val="C6BCC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53101"/>
    <w:multiLevelType w:val="hybridMultilevel"/>
    <w:tmpl w:val="1F22D7A8"/>
    <w:lvl w:ilvl="0" w:tplc="7C5C58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CBC01FE"/>
    <w:multiLevelType w:val="hybridMultilevel"/>
    <w:tmpl w:val="9CE6B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16"/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1"/>
  </w:num>
  <w:num w:numId="11">
    <w:abstractNumId w:val="17"/>
  </w:num>
  <w:num w:numId="12">
    <w:abstractNumId w:val="14"/>
  </w:num>
  <w:num w:numId="13">
    <w:abstractNumId w:val="5"/>
  </w:num>
  <w:num w:numId="14">
    <w:abstractNumId w:val="8"/>
  </w:num>
  <w:num w:numId="15">
    <w:abstractNumId w:val="15"/>
  </w:num>
  <w:num w:numId="16">
    <w:abstractNumId w:val="4"/>
  </w:num>
  <w:num w:numId="17">
    <w:abstractNumId w:val="9"/>
  </w:num>
  <w:num w:numId="18">
    <w:abstractNumId w:val="18"/>
  </w:num>
  <w:num w:numId="19">
    <w:abstractNumId w:val="10"/>
  </w:num>
  <w:num w:numId="20">
    <w:abstractNumId w:val="6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D2"/>
    <w:rsid w:val="000110D6"/>
    <w:rsid w:val="0002500D"/>
    <w:rsid w:val="00044627"/>
    <w:rsid w:val="00045E0E"/>
    <w:rsid w:val="000529D2"/>
    <w:rsid w:val="00086727"/>
    <w:rsid w:val="00090684"/>
    <w:rsid w:val="000A0E6E"/>
    <w:rsid w:val="000B0E9A"/>
    <w:rsid w:val="000B1AF6"/>
    <w:rsid w:val="000C4867"/>
    <w:rsid w:val="000D0425"/>
    <w:rsid w:val="000D4A28"/>
    <w:rsid w:val="000E327A"/>
    <w:rsid w:val="000F646F"/>
    <w:rsid w:val="00104EF2"/>
    <w:rsid w:val="00114CBE"/>
    <w:rsid w:val="00117963"/>
    <w:rsid w:val="00127F70"/>
    <w:rsid w:val="00130116"/>
    <w:rsid w:val="00133D6B"/>
    <w:rsid w:val="0014317B"/>
    <w:rsid w:val="00150F4E"/>
    <w:rsid w:val="001740A6"/>
    <w:rsid w:val="00195948"/>
    <w:rsid w:val="001A1D5C"/>
    <w:rsid w:val="001A2493"/>
    <w:rsid w:val="001A702C"/>
    <w:rsid w:val="001B24CB"/>
    <w:rsid w:val="001E3ABA"/>
    <w:rsid w:val="001F237C"/>
    <w:rsid w:val="001F7AEC"/>
    <w:rsid w:val="0020180D"/>
    <w:rsid w:val="00201E1F"/>
    <w:rsid w:val="002151F1"/>
    <w:rsid w:val="00215E71"/>
    <w:rsid w:val="00224B7C"/>
    <w:rsid w:val="00237E39"/>
    <w:rsid w:val="002426A9"/>
    <w:rsid w:val="002559F6"/>
    <w:rsid w:val="0026364E"/>
    <w:rsid w:val="00263BD2"/>
    <w:rsid w:val="00297272"/>
    <w:rsid w:val="002B236C"/>
    <w:rsid w:val="002B32F9"/>
    <w:rsid w:val="002D2710"/>
    <w:rsid w:val="002D7164"/>
    <w:rsid w:val="002E1D90"/>
    <w:rsid w:val="002F4E12"/>
    <w:rsid w:val="00305F44"/>
    <w:rsid w:val="0031161B"/>
    <w:rsid w:val="00311ECD"/>
    <w:rsid w:val="00316A0F"/>
    <w:rsid w:val="003170EE"/>
    <w:rsid w:val="0032348B"/>
    <w:rsid w:val="00323EE5"/>
    <w:rsid w:val="0032717E"/>
    <w:rsid w:val="00331E0F"/>
    <w:rsid w:val="0033747C"/>
    <w:rsid w:val="00344BC7"/>
    <w:rsid w:val="00347C40"/>
    <w:rsid w:val="003526D6"/>
    <w:rsid w:val="00353A79"/>
    <w:rsid w:val="00364358"/>
    <w:rsid w:val="00367523"/>
    <w:rsid w:val="003804A2"/>
    <w:rsid w:val="003A26F5"/>
    <w:rsid w:val="003A6484"/>
    <w:rsid w:val="003B581C"/>
    <w:rsid w:val="003C492C"/>
    <w:rsid w:val="003D7EC3"/>
    <w:rsid w:val="003E18D3"/>
    <w:rsid w:val="003E3BF7"/>
    <w:rsid w:val="0040556B"/>
    <w:rsid w:val="00412A9B"/>
    <w:rsid w:val="00424EA9"/>
    <w:rsid w:val="004315FE"/>
    <w:rsid w:val="00441D53"/>
    <w:rsid w:val="00446C5B"/>
    <w:rsid w:val="004605D0"/>
    <w:rsid w:val="00465324"/>
    <w:rsid w:val="00466590"/>
    <w:rsid w:val="004726A5"/>
    <w:rsid w:val="004E553D"/>
    <w:rsid w:val="00504288"/>
    <w:rsid w:val="0051631E"/>
    <w:rsid w:val="00516B56"/>
    <w:rsid w:val="00526D8E"/>
    <w:rsid w:val="00554CF4"/>
    <w:rsid w:val="00564004"/>
    <w:rsid w:val="005649FA"/>
    <w:rsid w:val="00570EDC"/>
    <w:rsid w:val="00575955"/>
    <w:rsid w:val="005D14D1"/>
    <w:rsid w:val="005E40CC"/>
    <w:rsid w:val="005E5EDE"/>
    <w:rsid w:val="00612155"/>
    <w:rsid w:val="00613BE0"/>
    <w:rsid w:val="006307EE"/>
    <w:rsid w:val="00640C83"/>
    <w:rsid w:val="00641D12"/>
    <w:rsid w:val="00661E70"/>
    <w:rsid w:val="00666633"/>
    <w:rsid w:val="00666A18"/>
    <w:rsid w:val="00670C34"/>
    <w:rsid w:val="00683E60"/>
    <w:rsid w:val="00690424"/>
    <w:rsid w:val="00692CEF"/>
    <w:rsid w:val="006B531B"/>
    <w:rsid w:val="006C0CB6"/>
    <w:rsid w:val="006D26CB"/>
    <w:rsid w:val="00781BCB"/>
    <w:rsid w:val="00791920"/>
    <w:rsid w:val="00795398"/>
    <w:rsid w:val="007A5A3E"/>
    <w:rsid w:val="007B27E4"/>
    <w:rsid w:val="007C1ED0"/>
    <w:rsid w:val="007C66F5"/>
    <w:rsid w:val="007F158E"/>
    <w:rsid w:val="0080073A"/>
    <w:rsid w:val="00802756"/>
    <w:rsid w:val="0081431C"/>
    <w:rsid w:val="0082333B"/>
    <w:rsid w:val="00833189"/>
    <w:rsid w:val="00867B91"/>
    <w:rsid w:val="0087613A"/>
    <w:rsid w:val="008767E4"/>
    <w:rsid w:val="00876926"/>
    <w:rsid w:val="0089362F"/>
    <w:rsid w:val="008A3926"/>
    <w:rsid w:val="008B302A"/>
    <w:rsid w:val="008B4362"/>
    <w:rsid w:val="008B4DF3"/>
    <w:rsid w:val="008C2072"/>
    <w:rsid w:val="008D0418"/>
    <w:rsid w:val="008D5451"/>
    <w:rsid w:val="008E6318"/>
    <w:rsid w:val="008E7FB6"/>
    <w:rsid w:val="008F3101"/>
    <w:rsid w:val="00927919"/>
    <w:rsid w:val="00927DCC"/>
    <w:rsid w:val="00933243"/>
    <w:rsid w:val="00933397"/>
    <w:rsid w:val="0093735A"/>
    <w:rsid w:val="00955509"/>
    <w:rsid w:val="00957792"/>
    <w:rsid w:val="0096353D"/>
    <w:rsid w:val="00986032"/>
    <w:rsid w:val="009C692A"/>
    <w:rsid w:val="009E58E8"/>
    <w:rsid w:val="00A1049B"/>
    <w:rsid w:val="00A2370D"/>
    <w:rsid w:val="00A31BE3"/>
    <w:rsid w:val="00A43B84"/>
    <w:rsid w:val="00A44571"/>
    <w:rsid w:val="00A51E60"/>
    <w:rsid w:val="00A6226A"/>
    <w:rsid w:val="00A62925"/>
    <w:rsid w:val="00A74D5E"/>
    <w:rsid w:val="00A875F6"/>
    <w:rsid w:val="00A92810"/>
    <w:rsid w:val="00AC1A9C"/>
    <w:rsid w:val="00AC69FE"/>
    <w:rsid w:val="00AD0C75"/>
    <w:rsid w:val="00AD1B84"/>
    <w:rsid w:val="00AD2A9E"/>
    <w:rsid w:val="00AD6720"/>
    <w:rsid w:val="00AE0AF0"/>
    <w:rsid w:val="00AE14CD"/>
    <w:rsid w:val="00AE39C8"/>
    <w:rsid w:val="00AE79A7"/>
    <w:rsid w:val="00B07B52"/>
    <w:rsid w:val="00B31B19"/>
    <w:rsid w:val="00B53AB5"/>
    <w:rsid w:val="00B57210"/>
    <w:rsid w:val="00B65195"/>
    <w:rsid w:val="00B765AF"/>
    <w:rsid w:val="00B768BF"/>
    <w:rsid w:val="00B91B48"/>
    <w:rsid w:val="00BA305F"/>
    <w:rsid w:val="00BA5D2E"/>
    <w:rsid w:val="00BB3D62"/>
    <w:rsid w:val="00BC022B"/>
    <w:rsid w:val="00BD6D96"/>
    <w:rsid w:val="00BE3567"/>
    <w:rsid w:val="00BF6F72"/>
    <w:rsid w:val="00C10F6F"/>
    <w:rsid w:val="00C270DA"/>
    <w:rsid w:val="00C5554F"/>
    <w:rsid w:val="00C67022"/>
    <w:rsid w:val="00C72716"/>
    <w:rsid w:val="00C77B40"/>
    <w:rsid w:val="00C80D81"/>
    <w:rsid w:val="00CB6AEF"/>
    <w:rsid w:val="00CC723A"/>
    <w:rsid w:val="00CE52A2"/>
    <w:rsid w:val="00CF1756"/>
    <w:rsid w:val="00CF5A8E"/>
    <w:rsid w:val="00D12A47"/>
    <w:rsid w:val="00D662B5"/>
    <w:rsid w:val="00D73573"/>
    <w:rsid w:val="00D96E25"/>
    <w:rsid w:val="00DB5350"/>
    <w:rsid w:val="00DD7D5E"/>
    <w:rsid w:val="00DE2566"/>
    <w:rsid w:val="00E12DF8"/>
    <w:rsid w:val="00E40A4D"/>
    <w:rsid w:val="00E430A6"/>
    <w:rsid w:val="00E5470A"/>
    <w:rsid w:val="00E608E5"/>
    <w:rsid w:val="00E900B3"/>
    <w:rsid w:val="00E91B25"/>
    <w:rsid w:val="00EB6449"/>
    <w:rsid w:val="00ED1917"/>
    <w:rsid w:val="00ED3736"/>
    <w:rsid w:val="00EE4FF4"/>
    <w:rsid w:val="00EE7974"/>
    <w:rsid w:val="00EF679C"/>
    <w:rsid w:val="00F13546"/>
    <w:rsid w:val="00F429F5"/>
    <w:rsid w:val="00F61016"/>
    <w:rsid w:val="00F67474"/>
    <w:rsid w:val="00F719FC"/>
    <w:rsid w:val="00F82FBB"/>
    <w:rsid w:val="00F93E1B"/>
    <w:rsid w:val="00FA16D8"/>
    <w:rsid w:val="00FA1AB5"/>
    <w:rsid w:val="00FA6BFB"/>
    <w:rsid w:val="00FB4490"/>
    <w:rsid w:val="00FC0987"/>
    <w:rsid w:val="00FD2664"/>
    <w:rsid w:val="00FD5285"/>
    <w:rsid w:val="00FD7457"/>
    <w:rsid w:val="00FE2F19"/>
    <w:rsid w:val="00FE778F"/>
    <w:rsid w:val="00FF08AA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9FC63-17F8-401F-8FD6-0979E300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9F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7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63BD2"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263BD2"/>
    <w:pPr>
      <w:keepNext/>
      <w:outlineLvl w:val="4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263BD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63BD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63BD2"/>
    <w:pPr>
      <w:ind w:left="720"/>
      <w:contextualSpacing/>
    </w:pPr>
  </w:style>
  <w:style w:type="paragraph" w:customStyle="1" w:styleId="box459727">
    <w:name w:val="box_459727"/>
    <w:basedOn w:val="Normal"/>
    <w:rsid w:val="00554CF4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9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29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429F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qFormat/>
    <w:rsid w:val="00F429F5"/>
    <w:pPr>
      <w:spacing w:after="0" w:line="240" w:lineRule="auto"/>
    </w:pPr>
    <w:rPr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9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9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29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9F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08E5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768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CB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7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Jukić Lovrić Jelena</dc:creator>
  <cp:keywords/>
  <dc:description/>
  <cp:lastModifiedBy>Tatalović Maja</cp:lastModifiedBy>
  <cp:revision>3</cp:revision>
  <cp:lastPrinted>2025-10-16T07:45:00Z</cp:lastPrinted>
  <dcterms:created xsi:type="dcterms:W3CDTF">2025-10-16T11:16:00Z</dcterms:created>
  <dcterms:modified xsi:type="dcterms:W3CDTF">2025-10-16T11:21:00Z</dcterms:modified>
</cp:coreProperties>
</file>